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B5B2D">
      <w:pPr>
        <w:spacing w:line="350" w:lineRule="atLeast"/>
        <w:ind w:firstLine="560" w:firstLineChars="200"/>
        <w:jc w:val="center"/>
      </w:pPr>
      <w:bookmarkStart w:id="0" w:name="_GoBack"/>
      <w:bookmarkEnd w:id="0"/>
      <w:r>
        <w:rPr>
          <w:rFonts w:hint="eastAsia"/>
          <w:b/>
          <w:sz w:val="28"/>
        </w:rPr>
        <w:t>5  解决问题</w:t>
      </w:r>
    </w:p>
    <w:p w14:paraId="7EFEC6D2">
      <w:pPr>
        <w:spacing w:line="350" w:lineRule="atLeas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一课时</w:t>
      </w:r>
    </w:p>
    <w:p w14:paraId="49BC96A8">
      <w:pPr>
        <w:pStyle w:val="9"/>
        <w:spacing w:line="400" w:lineRule="atLeast"/>
      </w:pPr>
      <w:r>
        <w:rPr>
          <w:rFonts w:hint="eastAsia"/>
          <w:color w:val="FF00FF"/>
          <w:sz w:val="24"/>
        </w:rPr>
        <w:t>教学内容</w:t>
      </w:r>
    </w:p>
    <w:p w14:paraId="1865929E">
      <w:pPr>
        <w:spacing w:line="350" w:lineRule="exact"/>
        <w:ind w:firstLine="420" w:firstLineChars="200"/>
      </w:pPr>
      <w:r>
        <w:rPr>
          <w:rFonts w:hint="eastAsia"/>
          <w:color w:val="FF00FF"/>
        </w:rPr>
        <w:t>解决问题。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教材第</w:t>
      </w:r>
      <w:r>
        <w:rPr>
          <w:color w:val="FF00FF"/>
        </w:rPr>
        <w:t>84</w:t>
      </w:r>
      <w:r>
        <w:rPr>
          <w:rFonts w:hint="eastAsia"/>
          <w:color w:val="FF00FF"/>
        </w:rPr>
        <w:t>、第</w:t>
      </w:r>
      <w:r>
        <w:rPr>
          <w:color w:val="FF00FF"/>
        </w:rPr>
        <w:t>85</w:t>
      </w:r>
      <w:r>
        <w:rPr>
          <w:rFonts w:hint="eastAsia"/>
          <w:color w:val="FF00FF"/>
        </w:rPr>
        <w:t>页</w:t>
      </w:r>
      <w:r>
        <w:rPr>
          <w:rFonts w:ascii="方正书宋_GBK" w:hAnsi="方正书宋_GBK"/>
          <w:color w:val="FF00FF"/>
        </w:rPr>
        <w:t>)</w:t>
      </w:r>
    </w:p>
    <w:p w14:paraId="4AB58DDC">
      <w:pPr>
        <w:pStyle w:val="9"/>
        <w:spacing w:line="400" w:lineRule="atLeast"/>
      </w:pPr>
      <w:r>
        <w:rPr>
          <w:rFonts w:hint="eastAsia"/>
          <w:color w:val="FF00FF"/>
          <w:sz w:val="24"/>
        </w:rPr>
        <w:t>教学目标</w:t>
      </w:r>
    </w:p>
    <w:p w14:paraId="5D8D6ED4">
      <w:pPr>
        <w:spacing w:line="350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经历提问题、用乘法口诀解决简单问题的过程。</w:t>
      </w:r>
    </w:p>
    <w:p w14:paraId="18A2C188">
      <w:pPr>
        <w:spacing w:line="350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在熟悉的事物和情境中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培养学生用数学知识解决问题的能力。</w:t>
      </w:r>
    </w:p>
    <w:p w14:paraId="0504A49F">
      <w:pPr>
        <w:spacing w:line="350" w:lineRule="exact"/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使学生感受到数学无处不在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让学生在愉快的氛围中学习数学知识。</w:t>
      </w:r>
    </w:p>
    <w:p w14:paraId="14E7A6CC">
      <w:pPr>
        <w:pStyle w:val="9"/>
        <w:spacing w:line="400" w:lineRule="atLeast"/>
      </w:pPr>
      <w:r>
        <w:rPr>
          <w:rFonts w:hint="eastAsia"/>
          <w:color w:val="FF00FF"/>
          <w:sz w:val="24"/>
        </w:rPr>
        <w:t>重点难点</w:t>
      </w:r>
    </w:p>
    <w:p w14:paraId="6548173D">
      <w:pPr>
        <w:spacing w:line="350" w:lineRule="exact"/>
        <w:ind w:firstLine="420" w:firstLineChars="200"/>
      </w:pPr>
      <w:r>
        <w:rPr>
          <w:rFonts w:hint="eastAsia"/>
        </w:rPr>
        <w:t>重点</w:t>
      </w:r>
      <w:r>
        <w:rPr>
          <w:rFonts w:ascii="方正书宋_GBK" w:hAnsi="方正书宋_GBK"/>
        </w:rPr>
        <w:t>:</w:t>
      </w:r>
      <w:r>
        <w:rPr>
          <w:rFonts w:hint="eastAsia"/>
        </w:rPr>
        <w:t>会提出乘法计算的问题</w:t>
      </w:r>
      <w:r>
        <w:rPr>
          <w:rFonts w:ascii="方正书宋_GBK" w:hAnsi="方正书宋_GBK"/>
        </w:rPr>
        <w:t>,</w:t>
      </w:r>
      <w:r>
        <w:rPr>
          <w:rFonts w:hint="eastAsia"/>
        </w:rPr>
        <w:t>并能用乘法口诀解决问题。</w:t>
      </w:r>
    </w:p>
    <w:p w14:paraId="235D94F0">
      <w:pPr>
        <w:spacing w:line="350" w:lineRule="exact"/>
        <w:ind w:firstLine="420" w:firstLineChars="200"/>
      </w:pPr>
      <w:r>
        <w:rPr>
          <w:rFonts w:hint="eastAsia"/>
        </w:rPr>
        <w:t>难点</w:t>
      </w:r>
      <w:r>
        <w:rPr>
          <w:rFonts w:ascii="方正书宋_GBK" w:hAnsi="方正书宋_GBK"/>
        </w:rPr>
        <w:t>:</w:t>
      </w:r>
      <w:r>
        <w:rPr>
          <w:rFonts w:hint="eastAsia"/>
        </w:rPr>
        <w:t>灵活运用乘法口诀解决实际问题。</w:t>
      </w:r>
    </w:p>
    <w:p w14:paraId="6B2D2E38">
      <w:pPr>
        <w:pStyle w:val="9"/>
        <w:spacing w:line="400" w:lineRule="atLeast"/>
      </w:pPr>
      <w:r>
        <w:rPr>
          <w:rFonts w:hint="eastAsia"/>
          <w:color w:val="FF00FF"/>
          <w:sz w:val="24"/>
        </w:rPr>
        <w:t>教具学具</w:t>
      </w:r>
    </w:p>
    <w:p w14:paraId="50F6E7AE">
      <w:pPr>
        <w:spacing w:line="350" w:lineRule="exact"/>
        <w:ind w:firstLine="420" w:firstLineChars="200"/>
      </w:pPr>
      <w:r>
        <w:rPr>
          <w:rFonts w:hint="eastAsia"/>
        </w:rPr>
        <w:t>多媒体课件、口算卡片等。</w:t>
      </w:r>
    </w:p>
    <w:p w14:paraId="4AE5A8C9">
      <w:pPr>
        <w:pStyle w:val="9"/>
        <w:spacing w:line="400" w:lineRule="atLeast"/>
      </w:pPr>
      <w:r>
        <w:rPr>
          <w:rFonts w:hint="eastAsia"/>
          <w:color w:val="FF00FF"/>
          <w:sz w:val="24"/>
        </w:rPr>
        <w:t>教学过程</w:t>
      </w:r>
    </w:p>
    <w:p w14:paraId="50B17C54">
      <w:pPr>
        <w:pStyle w:val="10"/>
        <w:spacing w:line="400" w:lineRule="atLeast"/>
        <w:ind w:firstLine="480" w:firstLineChars="200"/>
      </w:pPr>
      <w:r>
        <w:rPr>
          <w:rFonts w:hint="eastAsia"/>
          <w:color w:val="FF00FF"/>
          <w:sz w:val="24"/>
        </w:rPr>
        <w:t>一 复习巩固</w:t>
      </w:r>
    </w:p>
    <w:p w14:paraId="6BFBDB49">
      <w:pPr>
        <w:spacing w:line="340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师生对口诀。</w:t>
      </w:r>
    </w:p>
    <w:p w14:paraId="1557E52A">
      <w:pPr>
        <w:spacing w:line="340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出示口算卡片。</w:t>
      </w:r>
    </w:p>
    <w:p w14:paraId="1F6A8D35">
      <w:pPr>
        <w:pStyle w:val="10"/>
        <w:spacing w:line="370" w:lineRule="atLeast"/>
        <w:ind w:firstLine="480" w:firstLineChars="200"/>
      </w:pPr>
      <w:r>
        <w:rPr>
          <w:rFonts w:hint="eastAsia"/>
          <w:color w:val="FF00FF"/>
          <w:sz w:val="24"/>
        </w:rPr>
        <w:t>二 创设情境，解决问题</w:t>
      </w:r>
    </w:p>
    <w:p w14:paraId="31042DAE">
      <w:pPr>
        <w:spacing w:line="340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教学例</w:t>
      </w:r>
      <w:r>
        <w:t>5</w:t>
      </w:r>
      <w:r>
        <w:rPr>
          <w:rFonts w:hint="eastAsia"/>
        </w:rPr>
        <w:t>。</w:t>
      </w:r>
    </w:p>
    <w:p w14:paraId="1A0CAC73">
      <w:pPr>
        <w:spacing w:line="34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:(</w:t>
      </w:r>
      <w:r>
        <w:rPr>
          <w:rFonts w:hint="eastAsia"/>
        </w:rPr>
        <w:t>课件出示教材第</w:t>
      </w:r>
      <w:r>
        <w:t>84</w:t>
      </w:r>
      <w:r>
        <w:rPr>
          <w:rFonts w:hint="eastAsia"/>
        </w:rPr>
        <w:t>页例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从中你获得了哪些数学信息</w:t>
      </w:r>
      <w:r>
        <w:rPr>
          <w:rFonts w:ascii="方正书宋_GBK" w:hAnsi="方正书宋_GBK"/>
        </w:rPr>
        <w:t>?</w:t>
      </w:r>
      <w:r>
        <w:rPr>
          <w:rFonts w:hint="eastAsia"/>
        </w:rPr>
        <w:t>问题是什么</w:t>
      </w:r>
      <w:r>
        <w:rPr>
          <w:rFonts w:ascii="方正书宋_GBK" w:hAnsi="方正书宋_GBK"/>
        </w:rPr>
        <w:t>?</w:t>
      </w:r>
      <w:r>
        <w:rPr>
          <w:rFonts w:hint="eastAsia"/>
        </w:rPr>
        <w:t>学生自由讨论。</w:t>
      </w:r>
    </w:p>
    <w:p w14:paraId="7E944164">
      <w:pPr>
        <w:spacing w:line="34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谁能用简短的话把图上的意思表达出来呢</w:t>
      </w:r>
      <w:r>
        <w:rPr>
          <w:rFonts w:ascii="方正书宋_GBK" w:hAnsi="方正书宋_GBK"/>
        </w:rPr>
        <w:t>?</w:t>
      </w:r>
    </w:p>
    <w:p w14:paraId="348125B6">
      <w:pPr>
        <w:spacing w:line="340" w:lineRule="exact"/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</w:rPr>
        <w:t>二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班参观科技馆要租车</w:t>
      </w:r>
      <w:r>
        <w:rPr>
          <w:rFonts w:ascii="方正书宋_GBK" w:hAnsi="方正书宋_GBK"/>
        </w:rPr>
        <w:t>,</w:t>
      </w:r>
      <w:r>
        <w:rPr>
          <w:rFonts w:hint="eastAsia"/>
        </w:rPr>
        <w:t>有</w:t>
      </w:r>
      <w:r>
        <w:t>2</w:t>
      </w:r>
      <w:r>
        <w:rPr>
          <w:rFonts w:hint="eastAsia"/>
        </w:rPr>
        <w:t>名教师和</w:t>
      </w:r>
      <w:r>
        <w:t>30</w:t>
      </w:r>
      <w:r>
        <w:rPr>
          <w:rFonts w:hint="eastAsia"/>
        </w:rPr>
        <w:t>名学生</w:t>
      </w:r>
      <w:r>
        <w:rPr>
          <w:rFonts w:ascii="方正书宋_GBK" w:hAnsi="方正书宋_GBK"/>
        </w:rPr>
        <w:t>,</w:t>
      </w:r>
      <w:r>
        <w:rPr>
          <w:rFonts w:hint="eastAsia"/>
        </w:rPr>
        <w:t>一共有</w:t>
      </w:r>
      <w:r>
        <w:t>33</w:t>
      </w:r>
      <w:r>
        <w:rPr>
          <w:rFonts w:hint="eastAsia"/>
        </w:rPr>
        <w:t>个座位。能否坐得下</w:t>
      </w:r>
      <w:r>
        <w:rPr>
          <w:rFonts w:ascii="方正书宋_GBK" w:hAnsi="方正书宋_GBK"/>
        </w:rPr>
        <w:t>?</w:t>
      </w:r>
    </w:p>
    <w:p w14:paraId="7BA90843">
      <w:pPr>
        <w:spacing w:line="34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你怎么知道有</w:t>
      </w:r>
      <w:r>
        <w:t>33</w:t>
      </w:r>
      <w:r>
        <w:rPr>
          <w:rFonts w:hint="eastAsia"/>
        </w:rPr>
        <w:t>个座位</w:t>
      </w:r>
      <w:r>
        <w:rPr>
          <w:rFonts w:ascii="方正书宋_GBK" w:hAnsi="方正书宋_GBK"/>
        </w:rPr>
        <w:t>?</w:t>
      </w:r>
    </w:p>
    <w:p w14:paraId="7CEA5482">
      <w:pPr>
        <w:spacing w:line="340" w:lineRule="exact"/>
        <w:ind w:firstLine="420" w:firstLineChars="20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我数的。</w:t>
      </w:r>
    </w:p>
    <w:p w14:paraId="23B81D4C">
      <w:pPr>
        <w:spacing w:line="340" w:lineRule="exact"/>
        <w:ind w:firstLine="420" w:firstLineChars="200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前面每排有</w:t>
      </w:r>
      <w:r>
        <w:t>4</w:t>
      </w:r>
      <w:r>
        <w:rPr>
          <w:rFonts w:hint="eastAsia"/>
        </w:rPr>
        <w:t>个座位</w:t>
      </w:r>
      <w:r>
        <w:rPr>
          <w:rFonts w:ascii="方正书宋_GBK" w:hAnsi="方正书宋_GBK"/>
        </w:rPr>
        <w:t>,</w:t>
      </w:r>
      <w:r>
        <w:rPr>
          <w:rFonts w:hint="eastAsia"/>
        </w:rPr>
        <w:t>一共有</w:t>
      </w:r>
      <w:r>
        <w:t>7</w:t>
      </w:r>
      <w:r>
        <w:rPr>
          <w:rFonts w:hint="eastAsia"/>
        </w:rPr>
        <w:t>排</w:t>
      </w:r>
      <w:r>
        <w:rPr>
          <w:rFonts w:ascii="方正书宋_GBK" w:hAnsi="方正书宋_GBK"/>
        </w:rPr>
        <w:t>,</w:t>
      </w:r>
      <w:r>
        <w:rPr>
          <w:rFonts w:hint="eastAsia"/>
        </w:rPr>
        <w:t>后面有</w:t>
      </w:r>
      <w:r>
        <w:t>5</w:t>
      </w:r>
      <w:r>
        <w:rPr>
          <w:rFonts w:hint="eastAsia"/>
        </w:rPr>
        <w:t>个座位。</w:t>
      </w:r>
      <w:r>
        <w:t>4×7=28</w:t>
      </w:r>
      <w:r>
        <w:rPr>
          <w:rFonts w:ascii="方正书宋_GBK" w:hAnsi="方正书宋_GBK"/>
        </w:rPr>
        <w:t>(</w:t>
      </w:r>
      <w:r>
        <w:rPr>
          <w:rFonts w:hint="eastAsia"/>
        </w:rPr>
        <w:t>个</w:t>
      </w:r>
      <w:r>
        <w:rPr>
          <w:rFonts w:ascii="方正书宋_GBK" w:hAnsi="方正书宋_GBK"/>
        </w:rPr>
        <w:t>),</w:t>
      </w:r>
      <w:r>
        <w:t>28+5=33</w:t>
      </w:r>
      <w:r>
        <w:rPr>
          <w:rFonts w:ascii="方正书宋_GBK" w:hAnsi="方正书宋_GBK"/>
        </w:rPr>
        <w:t>(</w:t>
      </w:r>
      <w:r>
        <w:rPr>
          <w:rFonts w:hint="eastAsia"/>
        </w:rPr>
        <w:t>个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14:paraId="0B9F7FB6">
      <w:pPr>
        <w:spacing w:line="340" w:lineRule="exact"/>
        <w:ind w:firstLine="420" w:firstLineChars="200"/>
      </w:pPr>
      <w:r>
        <w:rPr>
          <w:rFonts w:hint="eastAsia"/>
        </w:rPr>
        <w:t>生</w:t>
      </w:r>
      <w:r>
        <w:t>3</w:t>
      </w:r>
      <w:r>
        <w:rPr>
          <w:rFonts w:ascii="方正书宋_GBK" w:hAnsi="方正书宋_GBK"/>
        </w:rPr>
        <w:t>:</w:t>
      </w:r>
      <w:r>
        <w:rPr>
          <w:rFonts w:hint="eastAsia"/>
        </w:rPr>
        <w:t>也可以分别算出左边和右边有多少个座位</w:t>
      </w:r>
      <w:r>
        <w:rPr>
          <w:rFonts w:ascii="方正书宋_GBK" w:hAnsi="方正书宋_GBK"/>
        </w:rPr>
        <w:t>,</w:t>
      </w:r>
      <w:r>
        <w:rPr>
          <w:rFonts w:hint="eastAsia"/>
        </w:rPr>
        <w:t>再加上后边的1个。就是</w:t>
      </w:r>
      <w:r>
        <w:t>2×</w:t>
      </w:r>
      <w:r>
        <w:rPr>
          <w:rFonts w:hint="eastAsia"/>
        </w:rPr>
        <w:t>8</w:t>
      </w:r>
      <w:r>
        <w:t>=1</w:t>
      </w:r>
      <w:r>
        <w:rPr>
          <w:rFonts w:hint="eastAsia"/>
        </w:rPr>
        <w:t>6</w:t>
      </w:r>
      <w:r>
        <w:rPr>
          <w:rFonts w:ascii="方正书宋_GBK" w:hAnsi="方正书宋_GBK"/>
        </w:rPr>
        <w:t>(</w:t>
      </w:r>
      <w:r>
        <w:rPr>
          <w:rFonts w:hint="eastAsia"/>
        </w:rPr>
        <w:t>个</w:t>
      </w:r>
      <w:r>
        <w:rPr>
          <w:rFonts w:ascii="方正书宋_GBK" w:hAnsi="方正书宋_GBK"/>
        </w:rPr>
        <w:t>),</w:t>
      </w:r>
      <w:r>
        <w:t>1</w:t>
      </w:r>
      <w:r>
        <w:rPr>
          <w:rFonts w:hint="eastAsia"/>
        </w:rPr>
        <w:t>6</w:t>
      </w:r>
      <w:r>
        <w:t>+1</w:t>
      </w:r>
      <w:r>
        <w:rPr>
          <w:rFonts w:hint="eastAsia"/>
        </w:rPr>
        <w:t>6</w:t>
      </w:r>
      <w:r>
        <w:t>=</w:t>
      </w:r>
      <w:r>
        <w:rPr>
          <w:rFonts w:hint="eastAsia"/>
        </w:rPr>
        <w:t>32</w:t>
      </w:r>
      <w:r>
        <w:rPr>
          <w:rFonts w:ascii="方正书宋_GBK" w:hAnsi="方正书宋_GBK"/>
        </w:rPr>
        <w:t>(</w:t>
      </w:r>
      <w:r>
        <w:rPr>
          <w:rFonts w:hint="eastAsia"/>
        </w:rPr>
        <w:t>个</w:t>
      </w:r>
      <w:r>
        <w:rPr>
          <w:rFonts w:ascii="方正书宋_GBK" w:hAnsi="方正书宋_GBK"/>
        </w:rPr>
        <w:t>),</w:t>
      </w:r>
      <w:r>
        <w:rPr>
          <w:rFonts w:hint="eastAsia"/>
        </w:rPr>
        <w:t>32</w:t>
      </w:r>
      <w:r>
        <w:t>+</w:t>
      </w:r>
      <w:r>
        <w:rPr>
          <w:rFonts w:hint="eastAsia"/>
        </w:rPr>
        <w:t>1</w:t>
      </w:r>
      <w:r>
        <w:t>=33</w:t>
      </w:r>
      <w:r>
        <w:rPr>
          <w:rFonts w:ascii="方正书宋_GBK" w:hAnsi="方正书宋_GBK"/>
        </w:rPr>
        <w:t>(</w:t>
      </w:r>
      <w:r>
        <w:rPr>
          <w:rFonts w:hint="eastAsia"/>
        </w:rPr>
        <w:t>个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14:paraId="7B7D56B3">
      <w:pPr>
        <w:spacing w:line="340" w:lineRule="exact"/>
        <w:ind w:firstLine="420" w:firstLineChars="200"/>
      </w:pPr>
      <w:r>
        <w:rPr>
          <w:rFonts w:hint="eastAsia"/>
        </w:rPr>
        <w:t>……</w:t>
      </w:r>
    </w:p>
    <w:p w14:paraId="34E73A65">
      <w:pPr>
        <w:spacing w:line="34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同学们从图中获得了这么多数学信息</w:t>
      </w:r>
      <w:r>
        <w:rPr>
          <w:rFonts w:ascii="方正书宋_GBK" w:hAnsi="方正书宋_GBK"/>
        </w:rPr>
        <w:t>,</w:t>
      </w:r>
      <w:r>
        <w:rPr>
          <w:rFonts w:hint="eastAsia"/>
        </w:rPr>
        <w:t>又计算出了客车有</w:t>
      </w:r>
      <w:r>
        <w:t>33</w:t>
      </w:r>
      <w:r>
        <w:rPr>
          <w:rFonts w:hint="eastAsia"/>
        </w:rPr>
        <w:t>个座位。那么“租下面的客车座位够不够”这个问题就迎刃而解了。你们说够吗</w:t>
      </w:r>
      <w:r>
        <w:rPr>
          <w:rFonts w:ascii="方正书宋_GBK" w:hAnsi="方正书宋_GBK"/>
        </w:rPr>
        <w:t>?</w:t>
      </w:r>
    </w:p>
    <w:p w14:paraId="5C3C9104">
      <w:pPr>
        <w:spacing w:line="340" w:lineRule="exact"/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t>2</w:t>
      </w:r>
      <w:r>
        <w:rPr>
          <w:rFonts w:hint="eastAsia"/>
        </w:rPr>
        <w:t>名老师加学生一共是</w:t>
      </w:r>
      <w:r>
        <w:t>32</w:t>
      </w:r>
      <w:r>
        <w:rPr>
          <w:rFonts w:hint="eastAsia"/>
        </w:rPr>
        <w:t>人</w:t>
      </w:r>
      <w:r>
        <w:rPr>
          <w:rFonts w:ascii="方正书宋_GBK" w:hAnsi="方正书宋_GBK"/>
        </w:rPr>
        <w:t>,</w:t>
      </w:r>
      <w:r>
        <w:rPr>
          <w:rFonts w:hint="eastAsia"/>
        </w:rPr>
        <w:t>比座位少</w:t>
      </w:r>
      <w:r>
        <w:rPr>
          <w:rFonts w:ascii="方正书宋_GBK" w:hAnsi="方正书宋_GBK"/>
        </w:rPr>
        <w:t>,</w:t>
      </w:r>
      <w:r>
        <w:rPr>
          <w:rFonts w:hint="eastAsia"/>
        </w:rPr>
        <w:t>当然够了。</w:t>
      </w:r>
    </w:p>
    <w:p w14:paraId="45835A73">
      <w:pPr>
        <w:spacing w:line="34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同学们说得都很好</w:t>
      </w:r>
      <w:r>
        <w:rPr>
          <w:rFonts w:ascii="方正书宋_GBK" w:hAnsi="方正书宋_GBK"/>
        </w:rPr>
        <w:t>,</w:t>
      </w:r>
      <w:r>
        <w:rPr>
          <w:rFonts w:hint="eastAsia"/>
        </w:rPr>
        <w:t>按照自己的方法列式计算吧</w:t>
      </w:r>
      <w:r>
        <w:rPr>
          <w:rFonts w:ascii="方正书宋_GBK" w:hAnsi="方正书宋_GBK"/>
        </w:rPr>
        <w:t>,</w:t>
      </w:r>
      <w:r>
        <w:rPr>
          <w:rFonts w:hint="eastAsia"/>
        </w:rPr>
        <w:t>写在练习本上。</w:t>
      </w:r>
    </w:p>
    <w:p w14:paraId="4ECF07BA">
      <w:pPr>
        <w:spacing w:line="340" w:lineRule="exact"/>
        <w:ind w:firstLine="420" w:firstLineChars="200"/>
      </w:pPr>
      <w:r>
        <w:rPr>
          <w:rFonts w:hint="eastAsia"/>
        </w:rPr>
        <w:t>学生汇报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教师板书</w:t>
      </w:r>
      <w:r>
        <w:rPr>
          <w:rFonts w:ascii="方正书宋_GBK" w:hAnsi="方正书宋_GBK"/>
        </w:rPr>
        <w:t>:</w:t>
      </w:r>
    </w:p>
    <w:p w14:paraId="6AD8257E">
      <w:pPr>
        <w:spacing w:line="340" w:lineRule="exact"/>
        <w:ind w:firstLine="420" w:firstLineChars="200"/>
      </w:pPr>
      <w:r>
        <w:t>4×7+5=33</w:t>
      </w:r>
      <w:r>
        <w:rPr>
          <w:rFonts w:ascii="方正书宋_GBK" w:hAnsi="方正书宋_GBK"/>
        </w:rPr>
        <w:t>(</w:t>
      </w:r>
      <w:r>
        <w:rPr>
          <w:rFonts w:hint="eastAsia"/>
        </w:rPr>
        <w:t>个</w:t>
      </w:r>
      <w:r>
        <w:rPr>
          <w:rFonts w:ascii="方正书宋_GBK" w:hAnsi="方正书宋_GBK"/>
        </w:rPr>
        <w:t>)</w:t>
      </w:r>
      <w:r>
        <w:t>　30+2=32</w:t>
      </w:r>
      <w:r>
        <w:rPr>
          <w:rFonts w:ascii="方正书宋_GBK" w:hAnsi="方正书宋_GBK"/>
        </w:rPr>
        <w:t>(</w:t>
      </w:r>
      <w:r>
        <w:rPr>
          <w:rFonts w:hint="eastAsia"/>
        </w:rPr>
        <w:t>名</w:t>
      </w:r>
      <w:r>
        <w:rPr>
          <w:rFonts w:ascii="方正书宋_GBK" w:hAnsi="方正书宋_GBK"/>
        </w:rPr>
        <w:t>)</w:t>
      </w:r>
      <w:r>
        <w:t>　33&gt;32</w:t>
      </w:r>
    </w:p>
    <w:p w14:paraId="4F9A4F19">
      <w:pPr>
        <w:spacing w:line="340" w:lineRule="exact"/>
        <w:ind w:firstLine="420" w:firstLineChars="200"/>
      </w:pPr>
      <w:r>
        <w:t>2×</w:t>
      </w:r>
      <w:r>
        <w:rPr>
          <w:rFonts w:hint="eastAsia"/>
        </w:rPr>
        <w:t>8</w:t>
      </w:r>
      <w:r>
        <w:t>+2×</w:t>
      </w:r>
      <w:r>
        <w:rPr>
          <w:rFonts w:hint="eastAsia"/>
        </w:rPr>
        <w:t>8</w:t>
      </w:r>
      <w:r>
        <w:t>+</w:t>
      </w:r>
      <w:r>
        <w:rPr>
          <w:rFonts w:hint="eastAsia"/>
        </w:rPr>
        <w:t>1</w:t>
      </w:r>
      <w:r>
        <w:t>=33</w:t>
      </w:r>
      <w:r>
        <w:rPr>
          <w:rFonts w:ascii="方正书宋_GBK" w:hAnsi="方正书宋_GBK"/>
        </w:rPr>
        <w:t>(</w:t>
      </w:r>
      <w:r>
        <w:rPr>
          <w:rFonts w:hint="eastAsia"/>
        </w:rPr>
        <w:t>个</w:t>
      </w:r>
      <w:r>
        <w:rPr>
          <w:rFonts w:ascii="方正书宋_GBK" w:hAnsi="方正书宋_GBK"/>
        </w:rPr>
        <w:t>)</w:t>
      </w:r>
      <w:r>
        <w:t>　30+2=32</w:t>
      </w:r>
      <w:r>
        <w:rPr>
          <w:rFonts w:ascii="方正书宋_GBK" w:hAnsi="方正书宋_GBK"/>
        </w:rPr>
        <w:t>(</w:t>
      </w:r>
      <w:r>
        <w:rPr>
          <w:rFonts w:hint="eastAsia"/>
        </w:rPr>
        <w:t>名</w:t>
      </w:r>
      <w:r>
        <w:rPr>
          <w:rFonts w:ascii="方正书宋_GBK" w:hAnsi="方正书宋_GBK"/>
        </w:rPr>
        <w:t>)</w:t>
      </w:r>
      <w:r>
        <w:t>　33&gt;32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</w:rPr>
        <w:t>租下面的客车</w:t>
      </w:r>
      <w:r>
        <w:rPr>
          <w:rFonts w:ascii="方正书宋_GBK" w:hAnsi="方正书宋_GBK"/>
        </w:rPr>
        <w:t>,</w:t>
      </w:r>
      <w:r>
        <w:rPr>
          <w:rFonts w:hint="eastAsia"/>
        </w:rPr>
        <w:t>坐得下。</w:t>
      </w:r>
    </w:p>
    <w:p w14:paraId="44760604">
      <w:pPr>
        <w:spacing w:line="340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通过一幅情景图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让学生们自己观察、分析、解答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利用学过的乘法口诀使学生不仅体会到数学知识的应用价值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而且提高他们提出问题和解决问题的能力】</w:t>
      </w:r>
    </w:p>
    <w:p w14:paraId="65778B03">
      <w:pPr>
        <w:spacing w:line="340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做一做。</w:t>
      </w:r>
    </w:p>
    <w:p w14:paraId="04026F85">
      <w:pPr>
        <w:spacing w:line="34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课件出示教材第</w:t>
      </w:r>
      <w:r>
        <w:t>84</w:t>
      </w:r>
      <w:r>
        <w:rPr>
          <w:rFonts w:hint="eastAsia"/>
        </w:rPr>
        <w:t>页“做一做”同学们真能干</w:t>
      </w:r>
      <w:r>
        <w:rPr>
          <w:rFonts w:ascii="方正书宋_GBK" w:hAnsi="方正书宋_GBK"/>
        </w:rPr>
        <w:t>!</w:t>
      </w:r>
      <w:r>
        <w:rPr>
          <w:rFonts w:hint="eastAsia"/>
        </w:rPr>
        <w:t>用学过的知识帮老师解决了数学问题。一些小朋友也请同学们帮他们算一算这些鸡蛋够他们吃吗。你们看到了什么</w:t>
      </w:r>
      <w:r>
        <w:rPr>
          <w:rFonts w:ascii="方正书宋_GBK" w:hAnsi="方正书宋_GBK"/>
        </w:rPr>
        <w:t>?</w:t>
      </w:r>
      <w:r>
        <w:rPr>
          <w:rFonts w:hint="eastAsia"/>
        </w:rPr>
        <w:t>获取到哪些数学信息</w:t>
      </w:r>
      <w:r>
        <w:rPr>
          <w:rFonts w:ascii="方正书宋_GBK" w:hAnsi="方正书宋_GBK"/>
        </w:rPr>
        <w:t>?</w:t>
      </w:r>
    </w:p>
    <w:p w14:paraId="79375582">
      <w:pPr>
        <w:spacing w:line="340" w:lineRule="exact"/>
        <w:ind w:firstLine="420" w:firstLineChars="200"/>
      </w:pPr>
      <w:r>
        <w:rPr>
          <w:rFonts w:hint="eastAsia"/>
        </w:rPr>
        <w:t>学生汇报</w:t>
      </w:r>
      <w:r>
        <w:rPr>
          <w:rFonts w:ascii="方正书宋_GBK" w:hAnsi="方正书宋_GBK"/>
        </w:rPr>
        <w:t>,</w:t>
      </w:r>
      <w:r>
        <w:rPr>
          <w:rFonts w:hint="eastAsia"/>
        </w:rPr>
        <w:t>一起评改。</w:t>
      </w:r>
    </w:p>
    <w:p w14:paraId="629967D4">
      <w:pPr>
        <w:spacing w:line="340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创设情境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把学生直接带入生活画面中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紧密联系生活实际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使学生身临其境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感受到生活中处处有数学】</w:t>
      </w:r>
    </w:p>
    <w:p w14:paraId="4642770E">
      <w:pPr>
        <w:pStyle w:val="10"/>
        <w:spacing w:line="370" w:lineRule="atLeast"/>
        <w:ind w:firstLine="480" w:firstLineChars="200"/>
      </w:pPr>
      <w:r>
        <w:rPr>
          <w:rFonts w:hint="eastAsia"/>
          <w:color w:val="FF00FF"/>
          <w:sz w:val="24"/>
        </w:rPr>
        <w:t>三 总结提升</w:t>
      </w:r>
    </w:p>
    <w:p w14:paraId="298D1282">
      <w:pPr>
        <w:spacing w:line="34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数学与生活紧密联系着</w:t>
      </w:r>
      <w:r>
        <w:rPr>
          <w:rFonts w:ascii="方正书宋_GBK" w:hAnsi="方正书宋_GBK"/>
        </w:rPr>
        <w:t>,</w:t>
      </w:r>
      <w:r>
        <w:rPr>
          <w:rFonts w:hint="eastAsia"/>
        </w:rPr>
        <w:t>数学就在我们身边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让我们用自己的眼睛去发现身边的数学吧</w:t>
      </w:r>
      <w:r>
        <w:rPr>
          <w:rFonts w:ascii="方正书宋_GBK" w:hAnsi="方正书宋_GBK"/>
        </w:rPr>
        <w:t>!</w:t>
      </w:r>
    </w:p>
    <w:p w14:paraId="3308DB51">
      <w:pPr>
        <w:spacing w:line="340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体现数学生活化原则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数学就在我们身边】</w:t>
      </w:r>
    </w:p>
    <w:p w14:paraId="3878547A">
      <w:pPr>
        <w:pStyle w:val="9"/>
        <w:spacing w:line="360" w:lineRule="atLeast"/>
      </w:pPr>
      <w:r>
        <w:rPr>
          <w:rFonts w:hint="eastAsia"/>
          <w:color w:val="FF00FF"/>
          <w:sz w:val="24"/>
        </w:rPr>
        <w:t>板书设计</w:t>
      </w:r>
    </w:p>
    <w:p w14:paraId="20E8CD23">
      <w:pPr>
        <w:jc w:val="center"/>
      </w:pPr>
      <w:r>
        <w:rPr>
          <w:rFonts w:hint="eastAsia" w:eastAsia="方正黑体_GBK"/>
        </w:rPr>
        <w:t>解 决 问 题</w:t>
      </w:r>
    </w:p>
    <w:p w14:paraId="4C25B1B9">
      <w:pPr>
        <w:ind w:firstLine="420" w:firstLineChars="200"/>
      </w:pPr>
      <w:r>
        <w:t>4×7+5=33</w:t>
      </w:r>
      <w:r>
        <w:rPr>
          <w:rFonts w:ascii="方正硬笔楷书简体" w:hAnsi="方正硬笔楷书简体"/>
        </w:rPr>
        <w:t>(</w:t>
      </w:r>
      <w:r>
        <w:rPr>
          <w:rFonts w:hint="eastAsia" w:eastAsia="方正硬笔楷书简体"/>
        </w:rPr>
        <w:t>个</w:t>
      </w:r>
      <w:r>
        <w:rPr>
          <w:rFonts w:ascii="方正硬笔楷书简体" w:hAnsi="方正硬笔楷书简体"/>
        </w:rPr>
        <w:t>)</w:t>
      </w:r>
      <w:r>
        <w:t>　30+2=32</w:t>
      </w:r>
      <w:r>
        <w:rPr>
          <w:rFonts w:ascii="方正硬笔楷书简体" w:hAnsi="方正硬笔楷书简体"/>
        </w:rPr>
        <w:t>(</w:t>
      </w:r>
      <w:r>
        <w:rPr>
          <w:rFonts w:hint="eastAsia" w:eastAsia="方正硬笔楷书简体"/>
        </w:rPr>
        <w:t>名</w:t>
      </w:r>
      <w:r>
        <w:rPr>
          <w:rFonts w:ascii="方正硬笔楷书简体" w:hAnsi="方正硬笔楷书简体"/>
        </w:rPr>
        <w:t>)</w:t>
      </w:r>
      <w:r>
        <w:t>　33&gt;32</w:t>
      </w:r>
    </w:p>
    <w:p w14:paraId="6D691060">
      <w:pPr>
        <w:ind w:firstLine="420" w:firstLineChars="200"/>
      </w:pPr>
      <w:r>
        <w:t>2×8+2×8+1=33(</w:t>
      </w:r>
      <w:r>
        <w:rPr>
          <w:rFonts w:hint="eastAsia" w:eastAsia="方正硬笔楷书简体"/>
        </w:rPr>
        <w:t>个</w:t>
      </w:r>
      <w:r>
        <w:t>)　30+2=32(</w:t>
      </w:r>
      <w:r>
        <w:rPr>
          <w:rFonts w:hint="eastAsia" w:eastAsia="方正硬笔楷书简体"/>
        </w:rPr>
        <w:t>名</w:t>
      </w:r>
      <w:r>
        <w:t>)　33&gt;32</w:t>
      </w:r>
    </w:p>
    <w:p w14:paraId="23468EDD">
      <w:pPr>
        <w:ind w:firstLine="420" w:firstLineChars="200"/>
      </w:pPr>
      <w:r>
        <w:rPr>
          <w:rFonts w:hint="eastAsia" w:eastAsia="方正硬笔楷书简体"/>
        </w:rPr>
        <w:t>答</w:t>
      </w:r>
      <w:r>
        <w:rPr>
          <w:rFonts w:ascii="方正硬笔楷书简体" w:hAnsi="方正硬笔楷书简体"/>
        </w:rPr>
        <w:t>:</w:t>
      </w:r>
      <w:r>
        <w:rPr>
          <w:rFonts w:hint="eastAsia" w:eastAsia="方正硬笔楷书简体"/>
        </w:rPr>
        <w:t>坐得下。</w:t>
      </w:r>
    </w:p>
    <w:p w14:paraId="4B6AC7A3">
      <w:pPr>
        <w:spacing w:line="315" w:lineRule="atLeast"/>
      </w:pPr>
      <w:r>
        <w:rPr>
          <w:rFonts w:hint="eastAsia"/>
          <w:color w:val="FF00FF"/>
          <w:sz w:val="24"/>
        </w:rPr>
        <w:t>教学反思</w:t>
      </w:r>
    </w:p>
    <w:p w14:paraId="55B4C1C8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 w:eastAsia="方正仿宋_GBK"/>
        </w:rPr>
        <w:t xml:space="preserve"> 课程标准十分强调数学与现实生活的联系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因此创设恰当的情境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使学生意识到生活中处处有数学。增强自觉运用策略分析与表达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并解决实际问题的能力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是数学教学的一项重要任务。</w:t>
      </w:r>
    </w:p>
    <w:p w14:paraId="6C0ADA6E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 w:eastAsia="方正仿宋_GBK"/>
        </w:rPr>
        <w:t xml:space="preserve"> 练习的设计应具有趣味性和层次性。</w:t>
      </w:r>
    </w:p>
    <w:p w14:paraId="21058478">
      <w:pPr>
        <w:pStyle w:val="9"/>
        <w:spacing w:line="360" w:lineRule="atLeast"/>
      </w:pPr>
      <w:r>
        <w:rPr>
          <w:rFonts w:hint="eastAsia"/>
          <w:color w:val="FF00FF"/>
          <w:sz w:val="24"/>
        </w:rPr>
        <w:t>课堂作业新设计</w:t>
      </w:r>
    </w:p>
    <w:p w14:paraId="302B2022">
      <w:pPr>
        <w:spacing w:line="420" w:lineRule="exact"/>
        <w:ind w:firstLine="560" w:firstLineChars="200"/>
        <w:jc w:val="center"/>
      </w:pPr>
      <w:r>
        <w:rPr>
          <w:rFonts w:ascii="NEU-HZ-S92" w:hAnsi="NEU-HZ-S92"/>
          <w:sz w:val="28"/>
        </w:rPr>
        <w:t>A</w:t>
      </w:r>
      <w:r>
        <w:rPr>
          <w:rFonts w:hint="eastAsia" w:eastAsia="方正黑体_GBK"/>
          <w:sz w:val="28"/>
        </w:rPr>
        <w:t>类</w:t>
      </w:r>
    </w:p>
    <w:p w14:paraId="23685C23">
      <w:pPr>
        <w:spacing w:line="315" w:lineRule="atLeast"/>
        <w:ind w:firstLine="420" w:firstLineChars="200"/>
        <w:jc w:val="center"/>
      </w:pPr>
      <w:r>
        <w:drawing>
          <wp:inline distT="0" distB="0" distL="0" distR="0">
            <wp:extent cx="2676525" cy="962025"/>
            <wp:effectExtent l="0" t="0" r="9525" b="9525"/>
            <wp:docPr id="3" name="图片 3" descr="说明: id:21475040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说明: id:2147504007;FounderCE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20512E">
      <w:pPr>
        <w:ind w:firstLine="420" w:firstLineChars="200"/>
      </w:pPr>
      <w:r>
        <w:rPr>
          <w:rFonts w:hint="eastAsia"/>
        </w:rPr>
        <w:t>你能提出什么数学问题并解答出来吗</w:t>
      </w:r>
      <w:r>
        <w:rPr>
          <w:rFonts w:ascii="方正书宋_GBK" w:hAnsi="方正书宋_GBK"/>
        </w:rPr>
        <w:t>?</w:t>
      </w:r>
    </w:p>
    <w:p w14:paraId="3764F61F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提出问题</w:t>
      </w:r>
      <w:r>
        <w:rPr>
          <w:rFonts w:ascii="方正书宋_GBK" w:hAnsi="方正书宋_GBK"/>
        </w:rPr>
        <w:t>,</w:t>
      </w:r>
      <w:r>
        <w:rPr>
          <w:rFonts w:hint="eastAsia"/>
        </w:rPr>
        <w:t>并能解决问题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灵活选择方法解决问题</w:t>
      </w:r>
      <w:r>
        <w:rPr>
          <w:rFonts w:ascii="方正书宋_GBK" w:hAnsi="方正书宋_GBK"/>
        </w:rPr>
        <w:t>)</w:t>
      </w:r>
    </w:p>
    <w:p w14:paraId="13B685AE">
      <w:pPr>
        <w:spacing w:line="420" w:lineRule="exact"/>
        <w:ind w:firstLine="560" w:firstLineChars="200"/>
        <w:jc w:val="center"/>
      </w:pPr>
      <w:r>
        <w:rPr>
          <w:rFonts w:ascii="NEU-HZ-S92" w:hAnsi="NEU-HZ-S92"/>
          <w:sz w:val="28"/>
        </w:rPr>
        <w:t>B</w:t>
      </w:r>
      <w:r>
        <w:rPr>
          <w:rFonts w:hint="eastAsia" w:eastAsia="方正黑体_GBK"/>
          <w:sz w:val="28"/>
        </w:rPr>
        <w:t>类</w:t>
      </w:r>
    </w:p>
    <w:p w14:paraId="26293F33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 括号里最大能填几</w:t>
      </w:r>
      <w:r>
        <w:rPr>
          <w:rFonts w:ascii="方正书宋_GBK" w:hAnsi="方正书宋_GBK"/>
        </w:rPr>
        <w:t>?</w:t>
      </w:r>
    </w:p>
    <w:p w14:paraId="509D19C2">
      <w:pPr>
        <w:ind w:firstLine="525" w:firstLineChars="250"/>
      </w:pP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t>×4&lt;30　　46&gt;5×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t>　　7×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t>&lt;50</w:t>
      </w:r>
    </w:p>
    <w:p w14:paraId="4610A926">
      <w:pPr>
        <w:ind w:firstLine="525" w:firstLineChars="250"/>
      </w:pP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t>×8&lt;60</w:t>
      </w:r>
      <w:r>
        <w:rPr>
          <w:rFonts w:hint="eastAsia"/>
        </w:rPr>
        <w:tab/>
      </w:r>
      <w:r>
        <w:t>40&gt;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t>×9</w:t>
      </w:r>
      <w:r>
        <w:rPr>
          <w:rFonts w:hint="eastAsia"/>
        </w:rPr>
        <w:tab/>
      </w:r>
      <w:r>
        <w:t>6×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t>&lt;54</w:t>
      </w:r>
    </w:p>
    <w:p w14:paraId="329C76B2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找规律填空。</w:t>
      </w:r>
    </w:p>
    <w:p w14:paraId="20997D0A">
      <w:pPr>
        <w:spacing w:line="315" w:lineRule="atLeast"/>
        <w:jc w:val="center"/>
      </w:pPr>
      <w:r>
        <w:drawing>
          <wp:inline distT="0" distB="0" distL="0" distR="0">
            <wp:extent cx="2305050" cy="619125"/>
            <wp:effectExtent l="0" t="0" r="0" b="9525"/>
            <wp:docPr id="2" name="图片 2" descr="说明: id:21475040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说明: id:2147504014;FounderCE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07693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计算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灵活运用乘法口诀解决问题</w:t>
      </w:r>
      <w:r>
        <w:rPr>
          <w:rFonts w:ascii="方正书宋_GBK" w:hAnsi="方正书宋_GBK"/>
        </w:rPr>
        <w:t>)</w:t>
      </w:r>
    </w:p>
    <w:p w14:paraId="220D7F9E">
      <w:pPr>
        <w:spacing w:line="315" w:lineRule="atLeast"/>
        <w:ind w:firstLine="420" w:firstLineChars="200"/>
        <w:jc w:val="center"/>
      </w:pPr>
    </w:p>
    <w:p w14:paraId="26654CF8">
      <w:pPr>
        <w:rPr>
          <w:rFonts w:eastAsia="方正黑体_GBK"/>
        </w:rPr>
      </w:pPr>
      <w:r>
        <w:rPr>
          <w:rFonts w:hint="eastAsia" w:eastAsia="方正黑体_GBK"/>
        </w:rPr>
        <w:t>参考答案</w:t>
      </w:r>
    </w:p>
    <w:p w14:paraId="132E76C4">
      <w:r>
        <w:rPr>
          <w:rFonts w:hint="eastAsia" w:eastAsia="方正黑体_GBK"/>
        </w:rPr>
        <w:t>课堂作业新设计</w:t>
      </w:r>
    </w:p>
    <w:p w14:paraId="1F3DA674">
      <w:pPr>
        <w:ind w:firstLine="420" w:firstLineChars="200"/>
      </w:pPr>
      <w:r>
        <w:t>A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rPr>
          <w:rFonts w:hint="eastAsia"/>
        </w:rPr>
        <w:t>略</w:t>
      </w:r>
    </w:p>
    <w:p w14:paraId="55A5D118">
      <w:pPr>
        <w:ind w:firstLine="420" w:firstLineChars="200"/>
      </w:pPr>
      <w:r>
        <w:t>B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 </w:t>
      </w:r>
      <w:r>
        <w:t>7　9　7　　　7　4　8</w:t>
      </w:r>
    </w:p>
    <w:p w14:paraId="3519C306">
      <w:pPr>
        <w:spacing w:line="323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</w:t>
      </w:r>
      <w:r>
        <w:t>9</w:t>
      </w:r>
    </w:p>
    <w:p w14:paraId="27C2CC01">
      <w:pPr>
        <w:spacing w:line="323" w:lineRule="exact"/>
      </w:pPr>
      <w:r>
        <w:rPr>
          <w:rFonts w:hint="eastAsia" w:eastAsia="方正黑体_GBK"/>
        </w:rPr>
        <w:t>教材习题</w:t>
      </w:r>
    </w:p>
    <w:p w14:paraId="1ECB2A81">
      <w:pPr>
        <w:spacing w:line="323" w:lineRule="exact"/>
        <w:ind w:firstLine="420" w:firstLineChars="200"/>
      </w:pPr>
      <w:r>
        <w:rPr>
          <w:rFonts w:hint="eastAsia"/>
        </w:rPr>
        <w:t>第</w:t>
      </w:r>
      <w:r>
        <w:t>84</w:t>
      </w:r>
      <w:r>
        <w:rPr>
          <w:rFonts w:hint="eastAsia"/>
        </w:rPr>
        <w:t>页“做一做”</w:t>
      </w:r>
    </w:p>
    <w:p w14:paraId="39841C94">
      <w:pPr>
        <w:spacing w:line="323" w:lineRule="exact"/>
        <w:ind w:firstLine="420" w:firstLineChars="200"/>
      </w:pPr>
      <w:r>
        <w:t>6×5+4=34</w:t>
      </w:r>
      <w:r>
        <w:rPr>
          <w:rFonts w:ascii="方正书宋_GBK" w:hAnsi="方正书宋_GBK"/>
        </w:rPr>
        <w:t>(</w:t>
      </w:r>
      <w:r>
        <w:rPr>
          <w:rFonts w:hint="eastAsia"/>
        </w:rPr>
        <w:t>个</w:t>
      </w:r>
      <w:r>
        <w:rPr>
          <w:rFonts w:ascii="方正书宋_GBK" w:hAnsi="方正书宋_GBK"/>
        </w:rPr>
        <w:t>)</w:t>
      </w:r>
      <w:r>
        <w:rPr>
          <w:rFonts w:hint="eastAsia"/>
        </w:rPr>
        <w:t>或</w:t>
      </w:r>
      <w:r>
        <w:t>5×6+4=34</w:t>
      </w:r>
      <w:r>
        <w:rPr>
          <w:rFonts w:ascii="方正书宋_GBK" w:hAnsi="方正书宋_GBK"/>
        </w:rPr>
        <w:t>(</w:t>
      </w:r>
      <w:r>
        <w:rPr>
          <w:rFonts w:hint="eastAsia"/>
        </w:rPr>
        <w:t>个</w:t>
      </w:r>
      <w:r>
        <w:rPr>
          <w:rFonts w:ascii="方正书宋_GBK" w:hAnsi="方正书宋_GBK"/>
        </w:rPr>
        <w:t>),</w:t>
      </w:r>
      <w:r>
        <w:t>34&lt;35</w:t>
      </w:r>
      <w:r>
        <w:rPr>
          <w:rFonts w:ascii="方正书宋_GBK" w:hAnsi="方正书宋_GBK"/>
        </w:rPr>
        <w:t>,</w:t>
      </w:r>
      <w:r>
        <w:rPr>
          <w:rFonts w:hint="eastAsia"/>
        </w:rPr>
        <w:t>不够。</w:t>
      </w:r>
    </w:p>
    <w:p w14:paraId="09389811">
      <w:pPr>
        <w:spacing w:line="323" w:lineRule="exact"/>
        <w:ind w:firstLine="420" w:firstLineChars="200"/>
      </w:pPr>
      <w:r>
        <w:rPr>
          <w:rFonts w:hint="eastAsia"/>
        </w:rPr>
        <w:t>第</w:t>
      </w:r>
      <w:r>
        <w:t>85</w:t>
      </w:r>
      <w:r>
        <w:rPr>
          <w:rFonts w:hint="eastAsia"/>
        </w:rPr>
        <w:t>页“练习二十一”</w:t>
      </w:r>
    </w:p>
    <w:p w14:paraId="52F80B43">
      <w:pPr>
        <w:spacing w:line="323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(竖式略)24    35   36    36 </w:t>
      </w:r>
    </w:p>
    <w:p w14:paraId="0395317B">
      <w:pPr>
        <w:spacing w:line="323" w:lineRule="exact"/>
      </w:pPr>
      <w:r>
        <w:t>　</w:t>
      </w: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</w:t>
      </w:r>
      <w:r>
        <w:t>9×6=54</w:t>
      </w:r>
      <w:r>
        <w:rPr>
          <w:rFonts w:ascii="方正书宋_GBK" w:hAnsi="方正书宋_GBK"/>
        </w:rPr>
        <w:t>(</w:t>
      </w:r>
      <w:r>
        <w:rPr>
          <w:rFonts w:hint="eastAsia"/>
        </w:rPr>
        <w:t>个</w:t>
      </w:r>
      <w:r>
        <w:rPr>
          <w:rFonts w:ascii="方正书宋_GBK" w:hAnsi="方正书宋_GBK"/>
        </w:rPr>
        <w:t>)</w:t>
      </w:r>
      <w:r>
        <w:rPr>
          <w:rFonts w:hint="eastAsia"/>
        </w:rPr>
        <w:t>或</w:t>
      </w:r>
      <w:r>
        <w:t>6×9=54</w:t>
      </w:r>
      <w:r>
        <w:rPr>
          <w:rFonts w:ascii="方正书宋_GBK" w:hAnsi="方正书宋_GBK"/>
        </w:rPr>
        <w:t>(</w:t>
      </w:r>
      <w:r>
        <w:rPr>
          <w:rFonts w:hint="eastAsia"/>
        </w:rPr>
        <w:t>个</w:t>
      </w:r>
      <w:r>
        <w:rPr>
          <w:rFonts w:ascii="方正书宋_GBK" w:hAnsi="方正书宋_GBK"/>
        </w:rPr>
        <w:t>)</w:t>
      </w:r>
    </w:p>
    <w:p w14:paraId="397990B8">
      <w:pPr>
        <w:spacing w:line="323" w:lineRule="exact"/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 xml:space="preserve"> </w:t>
      </w:r>
      <w:r>
        <w:t>5×5+2=27</w:t>
      </w:r>
      <w:r>
        <w:rPr>
          <w:rFonts w:ascii="方正书宋_GBK" w:hAnsi="方正书宋_GBK"/>
        </w:rPr>
        <w:t>(</w:t>
      </w:r>
      <w:r>
        <w:rPr>
          <w:rFonts w:hint="eastAsia"/>
        </w:rPr>
        <w:t>盆</w:t>
      </w:r>
      <w:r>
        <w:rPr>
          <w:rFonts w:ascii="方正书宋_GBK" w:hAnsi="方正书宋_GBK"/>
        </w:rPr>
        <w:t>),</w:t>
      </w:r>
      <w:r>
        <w:t>30&gt;27</w:t>
      </w:r>
      <w:r>
        <w:rPr>
          <w:rFonts w:ascii="方正书宋_GBK" w:hAnsi="方正书宋_GBK"/>
        </w:rPr>
        <w:t>,</w:t>
      </w:r>
      <w:r>
        <w:rPr>
          <w:rFonts w:hint="eastAsia"/>
        </w:rPr>
        <w:t>够了。</w:t>
      </w:r>
    </w:p>
    <w:p w14:paraId="512C45A3">
      <w:pPr>
        <w:spacing w:line="323" w:lineRule="exact"/>
        <w:ind w:firstLine="420" w:firstLineChars="20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 xml:space="preserve"> </w:t>
      </w:r>
    </w:p>
    <w:tbl>
      <w:tblPr>
        <w:tblStyle w:val="5"/>
        <w:tblW w:w="5357" w:type="dxa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535"/>
        <w:gridCol w:w="535"/>
        <w:gridCol w:w="536"/>
        <w:gridCol w:w="536"/>
        <w:gridCol w:w="536"/>
        <w:gridCol w:w="536"/>
        <w:gridCol w:w="536"/>
        <w:gridCol w:w="536"/>
        <w:gridCol w:w="536"/>
      </w:tblGrid>
      <w:tr w14:paraId="5840D469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E56579D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×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8D24313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B1D6C57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14:paraId="6A3A8EF7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14:paraId="388D09DC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14:paraId="1EF690F3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14:paraId="4AE16D64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14:paraId="2916B6A4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14:paraId="6BF3D3F8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14:paraId="0710B7D5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9</w:t>
            </w:r>
          </w:p>
        </w:tc>
      </w:tr>
      <w:tr w14:paraId="15843259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34E952C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2F86EB2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BFBFAE4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14:paraId="35D550EF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14:paraId="489092BC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14:paraId="6F45FC9D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14:paraId="58C5B3CC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14:paraId="6C69EE56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14:paraId="22A24CF1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14:paraId="7676A621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63</w:t>
            </w:r>
          </w:p>
        </w:tc>
      </w:tr>
      <w:tr w14:paraId="1482DB16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7904F91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BFCF3CB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C722D5F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14:paraId="1A77D283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14:paraId="4B2917A6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14:paraId="5922C720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14:paraId="4F455B2E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14:paraId="655C8BBB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14:paraId="550EDC60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14:paraId="4F73BE74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72</w:t>
            </w:r>
          </w:p>
        </w:tc>
      </w:tr>
      <w:tr w14:paraId="5BAA3E2F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3F6283E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6688BF7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D5BB2F7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14:paraId="50498C7E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14:paraId="06D97AEC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14:paraId="3190CBF4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14:paraId="1BA38250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14:paraId="0B95FBDF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14:paraId="42422085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536" w:type="dxa"/>
            <w:tcMar>
              <w:left w:w="0" w:type="dxa"/>
              <w:right w:w="0" w:type="dxa"/>
            </w:tcMar>
            <w:vAlign w:val="center"/>
          </w:tcPr>
          <w:p w14:paraId="6CA32757">
            <w:pPr>
              <w:spacing w:line="293" w:lineRule="exact"/>
              <w:jc w:val="center"/>
              <w:rPr>
                <w:sz w:val="22"/>
              </w:rPr>
            </w:pPr>
            <w:r>
              <w:rPr>
                <w:sz w:val="18"/>
              </w:rPr>
              <w:t>81</w:t>
            </w:r>
          </w:p>
        </w:tc>
      </w:tr>
    </w:tbl>
    <w:p w14:paraId="2EAB0BAD">
      <w:pPr>
        <w:spacing w:line="323" w:lineRule="exact"/>
        <w:ind w:firstLine="420" w:firstLineChars="20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 xml:space="preserve"> </w:t>
      </w:r>
      <w:r>
        <w:t>59　23　0　　　9　78　62</w:t>
      </w:r>
    </w:p>
    <w:p w14:paraId="68D17676">
      <w:pPr>
        <w:spacing w:line="323" w:lineRule="exact"/>
        <w:ind w:firstLine="420" w:firstLineChars="20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 xml:space="preserve"> </w:t>
      </w:r>
      <w:r>
        <w:t>6×6+8=44</w:t>
      </w:r>
      <w:r>
        <w:rPr>
          <w:rFonts w:ascii="方正书宋_GBK" w:hAnsi="方正书宋_GBK"/>
        </w:rPr>
        <w:t>(</w:t>
      </w:r>
      <w:r>
        <w:rPr>
          <w:rFonts w:hint="eastAsia"/>
        </w:rPr>
        <w:t>个</w:t>
      </w:r>
      <w:r>
        <w:rPr>
          <w:rFonts w:ascii="方正书宋_GBK" w:hAnsi="方正书宋_GBK"/>
        </w:rPr>
        <w:t>),</w:t>
      </w:r>
      <w:r>
        <w:t>44&gt;40</w:t>
      </w:r>
      <w:r>
        <w:rPr>
          <w:rFonts w:ascii="方正书宋_GBK" w:hAnsi="方正书宋_GBK"/>
        </w:rPr>
        <w:t>,</w:t>
      </w:r>
      <w:r>
        <w:rPr>
          <w:rFonts w:hint="eastAsia"/>
        </w:rPr>
        <w:t>不能。</w:t>
      </w:r>
    </w:p>
    <w:p w14:paraId="7135C853">
      <w:pPr>
        <w:spacing w:line="323" w:lineRule="exact"/>
        <w:ind w:firstLine="420" w:firstLineChars="200"/>
      </w:pPr>
      <w:r>
        <w:rPr>
          <w:rFonts w:ascii="NEU-HZ-S92" w:hAnsi="NEU-HZ-S92"/>
        </w:rPr>
        <w:t>7</w:t>
      </w:r>
      <w:r>
        <w:rPr>
          <w:vertAlign w:val="superscript"/>
        </w:rPr>
        <w:t>*</w:t>
      </w:r>
      <w:r>
        <w:t>.</w:t>
      </w:r>
      <w:r>
        <w:rPr>
          <w:rFonts w:hint="eastAsia"/>
        </w:rPr>
        <w:t xml:space="preserve"> </w:t>
      </w:r>
      <w:r>
        <w:t>7　8　7　　　6　4　9</w:t>
      </w:r>
    </w:p>
    <w:p w14:paraId="34478A6D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NEU-H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硬笔楷书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953355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498680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336931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9BFE25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833B1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D97759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GZjZWUzZjIzMDNjMjQ5ZDJkMGY4NzhkYTk1MjcifQ=="/>
  </w:docVars>
  <w:rsids>
    <w:rsidRoot w:val="00D56AB8"/>
    <w:rsid w:val="006D6F8E"/>
    <w:rsid w:val="00837648"/>
    <w:rsid w:val="00C814B0"/>
    <w:rsid w:val="00D56AB8"/>
    <w:rsid w:val="00DB7404"/>
    <w:rsid w:val="00F8679F"/>
    <w:rsid w:val="00FE1CD7"/>
    <w:rsid w:val="0D1517EE"/>
    <w:rsid w:val="28A227EE"/>
    <w:rsid w:val="4645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="黑体"/>
      <w:color w:val="00000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三级章节"/>
    <w:basedOn w:val="1"/>
    <w:qFormat/>
    <w:uiPriority w:val="0"/>
    <w:pPr>
      <w:outlineLvl w:val="3"/>
    </w:pPr>
  </w:style>
  <w:style w:type="paragraph" w:customStyle="1" w:styleId="10">
    <w:name w:val="四级章节"/>
    <w:basedOn w:val="1"/>
    <w:qFormat/>
    <w:uiPriority w:val="0"/>
    <w:pPr>
      <w:outlineLvl w:val="4"/>
    </w:p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NEU-BZ-S92" w:hAnsi="NEU-BZ-S92" w:eastAsia="方正书宋_GBK" w:cs="黑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1298</Words>
  <Characters>1552</Characters>
  <Lines>12</Lines>
  <Paragraphs>3</Paragraphs>
  <TotalTime>7</TotalTime>
  <ScaleCrop>false</ScaleCrop>
  <LinksUpToDate>false</LinksUpToDate>
  <CharactersWithSpaces>1635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2018-01-22T06:11:00Z</dcterms:created>
  <dc:creator>dujiajia</dc:creator>
  <cp:lastModifiedBy>上帝掷骰子吗</cp:lastModifiedBy>
  <dcterms:modified xsi:type="dcterms:W3CDTF">2025-08-09T03:13:16Z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594B7C53904E4C06B8E871E8FB7390EF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