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7AC9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vAlign w:val="center"/>
          </w:tcPr>
          <w:p w14:paraId="084CEA0E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vAlign w:val="center"/>
          </w:tcPr>
          <w:p w14:paraId="09BBC02E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语文园地七</w:t>
            </w:r>
          </w:p>
        </w:tc>
        <w:tc>
          <w:tcPr>
            <w:tcW w:w="1843" w:type="dxa"/>
            <w:vAlign w:val="center"/>
          </w:tcPr>
          <w:p w14:paraId="02C854D2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vAlign w:val="center"/>
          </w:tcPr>
          <w:p w14:paraId="5A6AA0ED">
            <w:pPr>
              <w:spacing w:line="480" w:lineRule="auto"/>
              <w:jc w:val="center"/>
            </w:pPr>
          </w:p>
        </w:tc>
      </w:tr>
      <w:tr w14:paraId="3B709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4422726B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【核心素养目标】</w:t>
            </w:r>
          </w:p>
          <w:p w14:paraId="788C3A93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cs="宋体"/>
                <w:bCs/>
                <w:spacing w:val="7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文化自信：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认识9个生字，学习与自然风光有关的4组词语。学习用部首查字法查独体字；积累并运用描写天气的8个四字词语；从语言、动作的描写中体会表达的有趣。</w:t>
            </w:r>
          </w:p>
          <w:p w14:paraId="36B01316">
            <w:pPr>
              <w:spacing w:line="360" w:lineRule="auto"/>
              <w:ind w:firstLine="472" w:firstLineChars="196"/>
              <w:jc w:val="left"/>
              <w:rPr>
                <w:rFonts w:hint="eastAsia" w:ascii="Microsoft YaHei UI" w:hAnsi="Microsoft YaHei UI" w:eastAsia="Microsoft YaHei UI" w:cs="Microsoft YaHei UI"/>
                <w:bCs/>
                <w:spacing w:val="7"/>
                <w:kern w:val="0"/>
                <w:sz w:val="19"/>
                <w:szCs w:val="19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语言运用：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展示交流改正错别字的方法，复习巩固易错字和易混淆的字。</w:t>
            </w:r>
          </w:p>
          <w:p w14:paraId="1BD90C3C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思维能力：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能观察图画，展开想象，把故事写完整。</w:t>
            </w:r>
          </w:p>
          <w:p w14:paraId="70B71A15">
            <w:pPr>
              <w:spacing w:line="360" w:lineRule="auto"/>
              <w:ind w:firstLine="472" w:firstLineChars="196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审美创造：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背诵民谣《数九歌》。阅读绕口令《分不清是鸭还是霞》，感受绕口令的乐趣。</w:t>
            </w:r>
          </w:p>
        </w:tc>
      </w:tr>
      <w:tr w14:paraId="49657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689D6236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78CDA08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语文园地七安排了六个板块的内容。</w:t>
            </w:r>
          </w:p>
          <w:p w14:paraId="039394D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“识字加油站”围绕“自然风光”编排了十二个词语。</w:t>
            </w:r>
          </w:p>
          <w:p w14:paraId="4FC1A81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“字词句运用”第一题是复习部首查字法。第二题是积累描写天气的八个四字词语，并选择一两个词语描述场景。第三题是学习拟人句，体会语言的有趣，引导学生对拟人句有初步的感知，感受拟人句生动形象的描写。</w:t>
            </w:r>
          </w:p>
          <w:p w14:paraId="535A45B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“写话”是看图写故事，选择了学生喜爱的猫和老鼠作为话题，借助问题引导学生展开想象写故事，体会写话的乐趣。</w:t>
            </w:r>
          </w:p>
          <w:p w14:paraId="49320CC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“展示台”引导学生整理错别字，交流预防写错别字的方法。</w:t>
            </w:r>
          </w:p>
          <w:p w14:paraId="2021BD3C">
            <w:pPr>
              <w:spacing w:line="360" w:lineRule="auto"/>
              <w:ind w:firstLine="480" w:firstLineChars="200"/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“日积月累”编排的是民谣《数九歌》。“我爱阅读”编排的是绕口令《分不清是鸭还是霞》，读来朗朗上口、妙趣横生，让学生感受说绕口令的趣味。</w:t>
            </w:r>
          </w:p>
        </w:tc>
      </w:tr>
      <w:tr w14:paraId="118B5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54F0CB4D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34B42E5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1.认识9个生字，学习与自然风光有关的4组词语。</w:t>
            </w:r>
          </w:p>
          <w:p w14:paraId="7F63035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2.学习用部首查字法查独体字；积累并运用描写天气的8个四字词语；从语言、动作的描写中体会表达的有趣。</w:t>
            </w:r>
          </w:p>
          <w:p w14:paraId="1483255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3.能观察图画，展开想象，把故事写完整。</w:t>
            </w:r>
          </w:p>
          <w:p w14:paraId="063CA8F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4.展示交流改正错别字的方法，复习巩固易错字和易混淆的字。</w:t>
            </w:r>
          </w:p>
          <w:p w14:paraId="602AD93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5.背诵民谣《数九歌》。</w:t>
            </w:r>
          </w:p>
          <w:p w14:paraId="66DB990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6.阅读绕口令《分不清是鸭还是霞》，感受绕口令的乐趣。</w:t>
            </w:r>
          </w:p>
        </w:tc>
      </w:tr>
      <w:tr w14:paraId="33043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298415FF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4B4CA902">
            <w:pPr>
              <w:widowControl/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1.能观察图画，展开想象，把故事写完整。</w:t>
            </w:r>
          </w:p>
          <w:p w14:paraId="56FC959B">
            <w:pPr>
              <w:widowControl/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2.展示交流改正错别字的方法，复习巩固易错字和易混淆的字。</w:t>
            </w:r>
          </w:p>
        </w:tc>
      </w:tr>
      <w:tr w14:paraId="0B7A5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44329C12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649A389A">
            <w:pPr>
              <w:widowControl/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能观察图画，展开想象，把故事写完整。</w:t>
            </w:r>
          </w:p>
        </w:tc>
      </w:tr>
      <w:tr w14:paraId="376DE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6EBCABB4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57140E1A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课前指导学生查找资料，了解呼伦贝尔大草原的位置、风光和民族习俗；多媒体课件。</w:t>
            </w:r>
          </w:p>
        </w:tc>
      </w:tr>
      <w:tr w14:paraId="4FF81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0DAD0B66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429B0413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4课时。</w:t>
            </w:r>
          </w:p>
        </w:tc>
      </w:tr>
      <w:tr w14:paraId="138E3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</w:tcPr>
          <w:p w14:paraId="7B0A9A30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vAlign w:val="center"/>
          </w:tcPr>
          <w:p w14:paraId="60CA1C5F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</w:tcPr>
          <w:p w14:paraId="44AF48F2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37C40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</w:tcPr>
          <w:p w14:paraId="52C67DEA">
            <w:pPr>
              <w:spacing w:line="480" w:lineRule="auto"/>
            </w:pPr>
          </w:p>
        </w:tc>
        <w:tc>
          <w:tcPr>
            <w:tcW w:w="7230" w:type="dxa"/>
            <w:gridSpan w:val="4"/>
          </w:tcPr>
          <w:p w14:paraId="23D96934">
            <w:pPr>
              <w:spacing w:line="360" w:lineRule="auto"/>
              <w:ind w:firstLine="482" w:firstLineChars="200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第一课时</w:t>
            </w:r>
          </w:p>
          <w:p w14:paraId="66A5B8A5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【教学目标】</w:t>
            </w:r>
          </w:p>
          <w:p w14:paraId="7EA97A1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1.能正确认读“椰、壳”等9个生字。</w:t>
            </w:r>
          </w:p>
          <w:p w14:paraId="46BDB0A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2.结合生活经历，借助想象，感受4组词语所呈现的</w:t>
            </w:r>
            <w:r>
              <w:rPr>
                <w:rFonts w:hint="eastAsia" w:ascii="宋体" w:hAnsi="宋体" w:cs="宋体"/>
                <w:bCs/>
                <w:sz w:val="24"/>
              </w:rPr>
              <w:t>不同地貌和相应的自然风光。</w:t>
            </w:r>
          </w:p>
          <w:p w14:paraId="762DD618">
            <w:pPr>
              <w:spacing w:line="360" w:lineRule="auto"/>
              <w:ind w:firstLine="480" w:firstLineChars="200"/>
              <w:jc w:val="left"/>
              <w:rPr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3.学习用部首查字法查找独体字。</w:t>
            </w:r>
          </w:p>
          <w:p w14:paraId="577B4D1B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【教学过程】</w:t>
            </w:r>
          </w:p>
          <w:p w14:paraId="3049DE59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一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、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“自然风光”词语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我会认</w:t>
            </w:r>
          </w:p>
          <w:p w14:paraId="1CE3D87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Tahoma"/>
                <w:bCs/>
                <w:color w:val="00B0F0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1</w:t>
            </w: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/>
                <w:bCs/>
                <w:kern w:val="0"/>
                <w:sz w:val="24"/>
              </w:rPr>
              <w:t>激趣</w:t>
            </w:r>
            <w:r>
              <w:rPr>
                <w:rFonts w:ascii="宋体" w:hAnsi="宋体"/>
                <w:bCs/>
                <w:kern w:val="0"/>
                <w:sz w:val="24"/>
              </w:rPr>
              <w:t>导入：</w:t>
            </w:r>
            <w:r>
              <w:rPr>
                <w:bCs/>
                <w:kern w:val="0"/>
                <w:sz w:val="24"/>
              </w:rPr>
              <w:t>同学们，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我们的祖国风景优美，地形地貌种类多样，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今天</w:t>
            </w:r>
            <w:r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  <w:t>我们就一起来认识这些和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自然风光</w:t>
            </w:r>
            <w:r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  <w:t>有关的词语吧。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  <w:shd w:val="clear" w:color="auto" w:fill="FFFFFF"/>
              </w:rPr>
              <w:t>（出示课件3）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（板书：语文园地七）</w:t>
            </w:r>
            <w:r>
              <w:rPr>
                <w:rFonts w:ascii="宋体" w:hAnsi="宋体" w:cs="宋体"/>
                <w:bCs/>
                <w:color w:val="FF0000"/>
                <w:kern w:val="0"/>
                <w:sz w:val="24"/>
              </w:rPr>
              <w:t xml:space="preserve"> </w:t>
            </w:r>
          </w:p>
          <w:p w14:paraId="6BF543A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出示“识字加油站”的词语：海滩、椰树、贝壳、沙漠、胡杨、骆驼、高原、雪莲、骏马、悬崖、青松、雄鹰。</w:t>
            </w:r>
          </w:p>
          <w:p w14:paraId="3B31040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2.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自读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词语识字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。</w:t>
            </w:r>
          </w:p>
          <w:p w14:paraId="627480B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（1）提出读词要求，同学们自己借助拼音读一读词语。</w:t>
            </w:r>
          </w:p>
          <w:p w14:paraId="2A7BF10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（2）指名朗读词语。</w:t>
            </w:r>
          </w:p>
          <w:p w14:paraId="6FDBA5D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（3）提出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读字要求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：同桌之间互读双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横线中的生字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。</w:t>
            </w:r>
          </w:p>
          <w:p w14:paraId="5875F75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（4）开火车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朗读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生字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。</w:t>
            </w:r>
          </w:p>
          <w:p w14:paraId="409E43A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3.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教师正音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，帮助识字。</w:t>
            </w:r>
          </w:p>
          <w:p w14:paraId="129569D5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（1）学习“滩”。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  <w:shd w:val="clear" w:color="auto" w:fill="FFFFFF"/>
              </w:rPr>
              <w:t>（出示课件4）</w:t>
            </w:r>
          </w:p>
          <w:p w14:paraId="0909CAE7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（2）学习“椰、壳”。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  <w:shd w:val="clear" w:color="auto" w:fill="FFFFFF"/>
              </w:rPr>
              <w:t>（出示课件5）</w:t>
            </w:r>
          </w:p>
          <w:p w14:paraId="57B9AE13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（3）学习“漠、骆、驼”。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  <w:shd w:val="clear" w:color="auto" w:fill="FFFFFF"/>
              </w:rPr>
              <w:t>（出示课件6）</w:t>
            </w:r>
          </w:p>
          <w:p w14:paraId="0957E48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（4）学习“骏”。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  <w:shd w:val="clear" w:color="auto" w:fill="FFFFFF"/>
              </w:rPr>
              <w:t>（出示课件7）</w:t>
            </w:r>
          </w:p>
          <w:p w14:paraId="0BE799F1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（5）学习“悬、崖”。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  <w:shd w:val="clear" w:color="auto" w:fill="FFFFFF"/>
              </w:rPr>
              <w:t>（出示课件8）</w:t>
            </w:r>
          </w:p>
          <w:p w14:paraId="4F09662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4.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联系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生活识字。</w:t>
            </w:r>
          </w:p>
          <w:p w14:paraId="36A1ABF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4BACC6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（1）教师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引导观察：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请同学们认真思考这四组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词语有什么特点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  <w:shd w:val="clear" w:color="auto" w:fill="FFFFFF"/>
              </w:rPr>
              <w:t>（出示课件9）</w:t>
            </w:r>
            <w:r>
              <w:rPr>
                <w:rFonts w:ascii="宋体" w:hAnsi="宋体" w:cs="宋体"/>
                <w:bCs/>
                <w:color w:val="4BACC6"/>
                <w:kern w:val="0"/>
                <w:sz w:val="24"/>
              </w:rPr>
              <w:t xml:space="preserve"> </w:t>
            </w:r>
          </w:p>
          <w:p w14:paraId="734EA72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/>
                <w:bCs/>
                <w:sz w:val="24"/>
              </w:rPr>
              <w:t>教师</w:t>
            </w:r>
            <w:r>
              <w:rPr>
                <w:bCs/>
                <w:sz w:val="24"/>
              </w:rPr>
              <w:t>小结：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这四组词语分别描写的是海滩、沙漠、高原和悬崖的风景。而且每组第一个词语介绍了典型的地貌，第二个词语是代表性的植物，第三个词语是代表性的动物。</w:t>
            </w:r>
          </w:p>
          <w:p w14:paraId="2B6F522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/>
                <w:bCs/>
                <w:sz w:val="24"/>
              </w:rPr>
              <w:t>（2）联系生活识字</w:t>
            </w:r>
            <w:r>
              <w:rPr>
                <w:bCs/>
                <w:sz w:val="24"/>
              </w:rPr>
              <w:t>：</w:t>
            </w:r>
            <w:r>
              <w:rPr>
                <w:rFonts w:hint="eastAsia"/>
                <w:bCs/>
                <w:sz w:val="24"/>
              </w:rPr>
              <w:t>请同学们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结合自己的生活体验，介绍一下自己了解的这些事物吧。</w:t>
            </w:r>
          </w:p>
          <w:p w14:paraId="68AF1A4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小组讨论后，选择代表进行发言。</w:t>
            </w:r>
          </w:p>
          <w:p w14:paraId="2090D30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（3）偏旁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归类识字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。</w:t>
            </w:r>
          </w:p>
          <w:p w14:paraId="6EFD030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①引领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观察：同学们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仔细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看看“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海滩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”“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椰树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”“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骆驼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”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三个词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的偏旁，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有什么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发现？</w:t>
            </w:r>
          </w:p>
          <w:p w14:paraId="7B69AF3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4BACC6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②学生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汇报，教师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随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机板书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，引导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学生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发现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汉字的形旁表义的特点。</w:t>
            </w:r>
          </w:p>
          <w:p w14:paraId="2074512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（板书：骆驼——马字旁  海滩——三点水  椰树——木字旁）</w:t>
            </w:r>
          </w:p>
          <w:p w14:paraId="295A6CE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5.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再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读识字。</w:t>
            </w:r>
          </w:p>
          <w:p w14:paraId="0D11DAE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指名领读词语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，全体跟读识记。</w:t>
            </w:r>
          </w:p>
          <w:p w14:paraId="01078DB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6.识字游戏。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sz w:val="24"/>
                <w:shd w:val="clear" w:color="auto" w:fill="FFFFFF"/>
              </w:rPr>
              <w:t>（出示课件10）</w:t>
            </w:r>
          </w:p>
          <w:p w14:paraId="19D5398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7.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拓展延伸：你还去过哪些地方？看过哪些自然风光？</w:t>
            </w:r>
          </w:p>
          <w:p w14:paraId="240C5D17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宋体"/>
                <w:bCs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bCs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kern w:val="0"/>
                <w:sz w:val="24"/>
              </w:rPr>
              <w:t>设计意图：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</w:rPr>
              <w:t>“识字</w:t>
            </w:r>
            <w:r>
              <w:rPr>
                <w:rFonts w:ascii="楷体" w:hAnsi="楷体" w:eastAsia="楷体" w:cs="宋体"/>
                <w:bCs/>
                <w:kern w:val="0"/>
                <w:sz w:val="24"/>
              </w:rPr>
              <w:t>加油站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</w:rPr>
              <w:t>”</w:t>
            </w:r>
            <w:r>
              <w:rPr>
                <w:rFonts w:ascii="楷体" w:hAnsi="楷体" w:eastAsia="楷体" w:cs="宋体"/>
                <w:bCs/>
                <w:kern w:val="0"/>
                <w:sz w:val="24"/>
              </w:rPr>
              <w:t>设置了多个识字环节，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</w:rPr>
              <w:t>鼓励</w:t>
            </w:r>
            <w:r>
              <w:rPr>
                <w:rFonts w:ascii="楷体" w:hAnsi="楷体" w:eastAsia="楷体" w:cs="宋体"/>
                <w:bCs/>
                <w:kern w:val="0"/>
                <w:sz w:val="24"/>
              </w:rPr>
              <w:t>学生通过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</w:rPr>
              <w:t>多种</w:t>
            </w:r>
            <w:r>
              <w:rPr>
                <w:rFonts w:ascii="楷体" w:hAnsi="楷体" w:eastAsia="楷体" w:cs="宋体"/>
                <w:bCs/>
                <w:kern w:val="0"/>
                <w:sz w:val="24"/>
              </w:rPr>
              <w:t>方式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</w:rPr>
              <w:t>反复</w:t>
            </w:r>
            <w:r>
              <w:rPr>
                <w:rFonts w:ascii="楷体" w:hAnsi="楷体" w:eastAsia="楷体" w:cs="宋体"/>
                <w:bCs/>
                <w:kern w:val="0"/>
                <w:sz w:val="24"/>
              </w:rPr>
              <w:t>识记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</w:rPr>
              <w:t>，</w:t>
            </w:r>
            <w:r>
              <w:rPr>
                <w:rFonts w:ascii="楷体" w:hAnsi="楷体" w:eastAsia="楷体" w:cs="宋体"/>
                <w:bCs/>
                <w:kern w:val="0"/>
                <w:sz w:val="24"/>
              </w:rPr>
              <w:t>有助于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</w:rPr>
              <w:t>提高</w:t>
            </w:r>
            <w:r>
              <w:rPr>
                <w:rFonts w:ascii="楷体" w:hAnsi="楷体" w:eastAsia="楷体" w:cs="宋体"/>
                <w:bCs/>
                <w:kern w:val="0"/>
                <w:sz w:val="24"/>
              </w:rPr>
              <w:t>学习效果。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</w:rPr>
              <w:t>无论</w:t>
            </w:r>
            <w:r>
              <w:rPr>
                <w:rFonts w:ascii="楷体" w:hAnsi="楷体" w:eastAsia="楷体" w:cs="宋体"/>
                <w:bCs/>
                <w:kern w:val="0"/>
                <w:sz w:val="24"/>
              </w:rPr>
              <w:t>联系生活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</w:rPr>
              <w:t>阅历</w:t>
            </w:r>
            <w:r>
              <w:rPr>
                <w:rFonts w:ascii="楷体" w:hAnsi="楷体" w:eastAsia="楷体" w:cs="宋体"/>
                <w:bCs/>
                <w:kern w:val="0"/>
                <w:sz w:val="24"/>
              </w:rPr>
              <w:t>识字还是偏旁归类识字，都力求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</w:rPr>
              <w:t>引导</w:t>
            </w:r>
            <w:r>
              <w:rPr>
                <w:rFonts w:ascii="楷体" w:hAnsi="楷体" w:eastAsia="楷体" w:cs="宋体"/>
                <w:bCs/>
                <w:kern w:val="0"/>
                <w:sz w:val="24"/>
              </w:rPr>
              <w:t>学生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</w:rPr>
              <w:t>仔细</w:t>
            </w:r>
            <w:r>
              <w:rPr>
                <w:rFonts w:ascii="楷体" w:hAnsi="楷体" w:eastAsia="楷体" w:cs="宋体"/>
                <w:bCs/>
                <w:kern w:val="0"/>
                <w:sz w:val="24"/>
              </w:rPr>
              <w:t>观察，主动发现识字规律，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</w:rPr>
              <w:t>培养</w:t>
            </w:r>
            <w:r>
              <w:rPr>
                <w:rFonts w:ascii="楷体" w:hAnsi="楷体" w:eastAsia="楷体" w:cs="宋体"/>
                <w:bCs/>
                <w:kern w:val="0"/>
                <w:sz w:val="24"/>
              </w:rPr>
              <w:t>自主识字的习惯。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</w:rPr>
              <w:t>）</w:t>
            </w:r>
          </w:p>
          <w:p w14:paraId="095BFC0F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二、字词句运用</w:t>
            </w:r>
          </w:p>
          <w:p w14:paraId="28E18C3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1.师生一起复习部首查字法的四个步骤。</w:t>
            </w:r>
          </w:p>
          <w:p w14:paraId="6FCD54D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2.出示“亏、申、丹”三个字，自己按照部首查字法查字典。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sz w:val="24"/>
                <w:shd w:val="clear" w:color="auto" w:fill="FFFFFF"/>
              </w:rPr>
              <w:t>（出示课件11）</w:t>
            </w:r>
            <w:r>
              <w:rPr>
                <w:rFonts w:hint="eastAsia" w:ascii="楷体" w:hAnsi="楷体" w:eastAsia="楷体" w:cs="楷体"/>
                <w:bCs/>
                <w:color w:val="FF0000"/>
                <w:sz w:val="24"/>
                <w:shd w:val="clear" w:color="auto" w:fill="FFFFFF"/>
              </w:rPr>
              <w:t>（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板书：亏、申、丹）</w:t>
            </w:r>
          </w:p>
          <w:p w14:paraId="333B998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4F81BD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3.小组比赛，看看哪一组能在最短的时间里填完表格。教师为小组中完成得最快最好的学生奖励小贴纸。</w:t>
            </w:r>
          </w:p>
          <w:p w14:paraId="107E7A56">
            <w:pPr>
              <w:spacing w:line="360" w:lineRule="auto"/>
              <w:ind w:firstLine="482" w:firstLineChars="200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第二课时</w:t>
            </w:r>
          </w:p>
          <w:p w14:paraId="5F27ECFD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【教学目标】</w:t>
            </w:r>
          </w:p>
          <w:p w14:paraId="19BB852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1.积累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并运用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描写天气的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8个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四字词语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。</w:t>
            </w:r>
          </w:p>
          <w:p w14:paraId="49EFB11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2.从语言、动作的描写中体会表达的有趣。</w:t>
            </w:r>
          </w:p>
          <w:p w14:paraId="0B6A62C1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【教学过程】</w:t>
            </w:r>
          </w:p>
          <w:p w14:paraId="0B5B48F4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一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、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谈话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导入</w:t>
            </w:r>
          </w:p>
          <w:p w14:paraId="480A6D0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同学们，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大自然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充满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着奥秘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，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给我们人类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也带来了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很多启示。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千变万化的天气现象，更增添了神秘的色彩，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今天就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让我们一起走近天气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去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学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习描写天气现象的8个四字词语。</w:t>
            </w:r>
          </w:p>
          <w:p w14:paraId="53050B04">
            <w:pPr>
              <w:spacing w:line="360" w:lineRule="auto"/>
              <w:ind w:firstLine="482" w:firstLineChars="200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二</w:t>
            </w:r>
            <w:r>
              <w:rPr>
                <w:b/>
                <w:bCs/>
                <w:sz w:val="24"/>
              </w:rPr>
              <w:t>、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联系生活，识记词语</w:t>
            </w:r>
          </w:p>
          <w:p w14:paraId="03848D1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00B0F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1.</w:t>
            </w:r>
            <w:r>
              <w:rPr>
                <w:rFonts w:hint="eastAsia"/>
                <w:bCs/>
                <w:kern w:val="0"/>
                <w:sz w:val="24"/>
              </w:rPr>
              <w:t>练读词语</w:t>
            </w:r>
            <w:r>
              <w:rPr>
                <w:bCs/>
                <w:kern w:val="0"/>
                <w:sz w:val="24"/>
              </w:rPr>
              <w:t>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  <w:shd w:val="clear" w:color="auto" w:fill="FFFFFF"/>
              </w:rPr>
              <w:t>（出示课件12）</w:t>
            </w:r>
          </w:p>
          <w:p w14:paraId="0F268A9F">
            <w:pPr>
              <w:spacing w:line="360" w:lineRule="auto"/>
              <w:ind w:firstLine="480" w:firstLineChars="200"/>
              <w:jc w:val="left"/>
              <w:rPr>
                <w:rFonts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课件出示8个词语：云开雾散、微风习习、冰天雪地、风雨交加、云雾缭绕、寒风刺骨、鹅毛大雪、电闪雷鸣。</w:t>
            </w:r>
          </w:p>
          <w:p w14:paraId="54A0BD9E">
            <w:pPr>
              <w:spacing w:line="360" w:lineRule="auto"/>
              <w:ind w:firstLine="480" w:firstLineChars="200"/>
              <w:jc w:val="left"/>
              <w:rPr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请一名同学领读，师生共同正音：强调“云雾缭绕”的“缭”读作liao二声，指云和雾把山遮住，并一圈圈向上飘起。</w:t>
            </w:r>
          </w:p>
          <w:p w14:paraId="359737A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Tahoma"/>
                <w:bCs/>
                <w:color w:val="4F81BD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2.引导学生发现这8个四字词语描写了云雾、风雨、冰雪、雷电等天气现象。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  <w:shd w:val="clear" w:color="auto" w:fill="FFFFFF"/>
              </w:rPr>
              <w:t>出示课件13-20）</w:t>
            </w:r>
            <w:r>
              <w:rPr>
                <w:rFonts w:hint="eastAsia" w:cs="楷体" w:asciiTheme="minorEastAsia" w:hAnsiTheme="minorEastAsia" w:eastAsiaTheme="minorEastAsia"/>
                <w:bCs/>
                <w:color w:val="FF0000"/>
                <w:kern w:val="0"/>
                <w:sz w:val="24"/>
                <w:shd w:val="clear" w:color="auto" w:fill="FFFFFF"/>
              </w:rPr>
              <w:t>（</w:t>
            </w:r>
            <w:r>
              <w:rPr>
                <w:rFonts w:hint="eastAsia" w:cs="宋体" w:asciiTheme="minorEastAsia" w:hAnsiTheme="minorEastAsia" w:eastAsiaTheme="minorEastAsia"/>
                <w:bCs/>
                <w:color w:val="FF0000"/>
                <w:kern w:val="0"/>
                <w:sz w:val="24"/>
                <w:lang w:bidi="ar"/>
              </w:rPr>
              <w:t>板书：天气）</w:t>
            </w:r>
          </w:p>
          <w:p w14:paraId="053EF908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color w:val="4F81BD"/>
                <w:sz w:val="24"/>
                <w:shd w:val="clear" w:color="auto" w:fill="FFFFFF"/>
              </w:rPr>
            </w:pPr>
            <w:r>
              <w:rPr>
                <w:rFonts w:hint="eastAsia" w:ascii="宋体" w:hAnsi="宋体" w:cs="Tahoma"/>
                <w:bCs/>
                <w:sz w:val="24"/>
                <w:shd w:val="clear" w:color="auto" w:fill="FFFFFF"/>
              </w:rPr>
              <w:t>（1）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指名学生选一两个词说说该词语描述的情景。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sz w:val="24"/>
                <w:shd w:val="clear" w:color="auto" w:fill="FFFFFF"/>
              </w:rPr>
              <w:t>出示课件21）</w:t>
            </w:r>
          </w:p>
          <w:p w14:paraId="5BE468F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预设1：电闪雷鸣：炎热的夏天，一阵狂风吹过，天空乌云密布，一道道闪电划破天空，接着轰隆隆的雷声从远处传来。</w:t>
            </w:r>
          </w:p>
          <w:p w14:paraId="649AD8D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预设2：寒风刺骨：风呼呼地吹着，凛冽的寒风吹在脸上、手上，冻得人直打哆嗦。</w:t>
            </w:r>
          </w:p>
          <w:p w14:paraId="237E8508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三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、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有趣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句子我发现</w:t>
            </w:r>
          </w:p>
          <w:p w14:paraId="47C2493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1.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引导思考：在刚刚结束的学习中，我们认识了雾和雪孩子，这两个新朋友给你留下了怎样的印象呢？</w:t>
            </w:r>
          </w:p>
          <w:p w14:paraId="037F9D7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学生自由发言。</w:t>
            </w:r>
          </w:p>
          <w:p w14:paraId="51C9D4CC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color w:val="00B0F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你同意同学们的观点吗？就让我们一起回到课文，从文中找找依据吧！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  <w:shd w:val="clear" w:color="auto" w:fill="FFFFFF"/>
              </w:rPr>
              <w:t>出示课件22）</w:t>
            </w:r>
          </w:p>
          <w:p w14:paraId="46F570C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课件出示下列句子：</w:t>
            </w:r>
          </w:p>
          <w:p w14:paraId="50F42D8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“我要把大海藏起来。”于是，雾把大海藏了起来。</w:t>
            </w:r>
          </w:p>
          <w:p w14:paraId="4283667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调皮的风拿了我的手绢，擦过了汗，扔到地上；又拿了妹妹的圆帽子，当作铁环滚走了。</w:t>
            </w:r>
          </w:p>
          <w:p w14:paraId="45FEB59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2.自由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读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两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个句子，注意读正确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、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读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通顺。</w:t>
            </w:r>
          </w:p>
          <w:p w14:paraId="5788BA2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3.结合全文，根据所描写事物的特点，读准句子的语气。</w:t>
            </w:r>
          </w:p>
          <w:p w14:paraId="3359ECF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教师点名朗读，共同讨论是否符合两位新朋友性格特征。</w:t>
            </w:r>
          </w:p>
          <w:p w14:paraId="1BE3A8A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4.小组讨论：从这两个句子中，你有什么新发现？</w:t>
            </w:r>
          </w:p>
          <w:p w14:paraId="07CAC77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预设：每个句子中提到的事物都有人的特点。</w:t>
            </w:r>
          </w:p>
          <w:p w14:paraId="0954140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集中反馈，交流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发现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。</w:t>
            </w:r>
          </w:p>
          <w:p w14:paraId="79910F8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bCs/>
                <w:sz w:val="24"/>
              </w:rPr>
              <w:t>教师小结：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同学们，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这两个句子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把雾和风当作人来描写，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使普通的自然现象变得有趣起来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。我们以后也可以用这样的方法，让表达变得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更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生动有趣。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  <w:lang w:bidi="ar"/>
              </w:rPr>
              <w:t>（板书：拟人）</w:t>
            </w:r>
          </w:p>
          <w:p w14:paraId="4D0EB19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5.齐读两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个句子，感悟句子的有趣。</w:t>
            </w:r>
          </w:p>
          <w:p w14:paraId="47BF18F6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四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、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“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我爱阅读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”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，品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绕口令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之趣</w:t>
            </w:r>
          </w:p>
          <w:p w14:paraId="092D76ED">
            <w:pPr>
              <w:spacing w:line="360" w:lineRule="auto"/>
              <w:ind w:firstLine="480" w:firstLineChars="200"/>
              <w:jc w:val="left"/>
              <w:rPr>
                <w:bCs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.初读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课文，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读通句子。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  <w:lang w:bidi="ar"/>
              </w:rPr>
              <w:t>（板书：《分不清是鸭还是霞》）</w:t>
            </w:r>
          </w:p>
          <w:p w14:paraId="3038289B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（1）播放范读，学生认真听。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  <w:shd w:val="clear" w:color="auto" w:fill="FFFFFF"/>
              </w:rPr>
              <w:t>出示课件23）</w:t>
            </w:r>
          </w:p>
          <w:p w14:paraId="757A9939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（2）借助拼音，读准字音，认识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生字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  <w:shd w:val="clear" w:color="auto" w:fill="FFFFFF"/>
              </w:rPr>
              <w:t>出示课件24）</w:t>
            </w:r>
          </w:p>
          <w:p w14:paraId="7B55148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学生自由读这首绕口令，注意每一行的“霞”或“鸭”，要区分平翘舌音、前后鼻音和相近的声母韵母，做到准确、流利。</w:t>
            </w:r>
          </w:p>
          <w:p w14:paraId="0A01130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（3）根据图片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猜一猜不认识的词语的意思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。</w:t>
            </w:r>
          </w:p>
          <w:p w14:paraId="6644A06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bCs/>
                <w:sz w:val="24"/>
              </w:rPr>
              <w:t>预设</w:t>
            </w:r>
            <w:r>
              <w:rPr>
                <w:rFonts w:ascii="宋体" w:hAnsi="宋体"/>
                <w:bCs/>
                <w:sz w:val="24"/>
              </w:rPr>
              <w:t>：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“五彩霞”就像图片中所展示的，是五颜六色的云彩和霞光。太美了！</w:t>
            </w:r>
          </w:p>
          <w:p w14:paraId="71C98E1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4BACC6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2.带着问题，再次阅读。</w:t>
            </w:r>
          </w:p>
          <w:p w14:paraId="5C5CF4E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/>
                <w:bCs/>
                <w:sz w:val="24"/>
              </w:rPr>
              <w:t>自由读文，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图文对照，再读绕口令，边读边想象：这首绕口令描绘了一幅怎样的情景呢？</w:t>
            </w:r>
          </w:p>
          <w:p w14:paraId="752D099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学生交流各自对内容的了解。</w:t>
            </w:r>
          </w:p>
          <w:p w14:paraId="5BD558AB">
            <w:pPr>
              <w:spacing w:line="360" w:lineRule="auto"/>
              <w:ind w:firstLine="480" w:firstLineChars="200"/>
              <w:jc w:val="left"/>
              <w:rPr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3.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比一比，赛一赛：小组练习后赛一赛，看谁读得既清晰又准确。</w:t>
            </w:r>
          </w:p>
          <w:p w14:paraId="22B7732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4BACC6"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4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.推荐绕口令，小试牛刀。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  <w:shd w:val="clear" w:color="auto" w:fill="FFFFFF"/>
              </w:rPr>
              <w:t>出示课件25）</w:t>
            </w:r>
          </w:p>
          <w:p w14:paraId="72C9B9F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5.教师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小结：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这节课同学们学习了8个关于天气的四字词语，学习了一些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有趣的句子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，感受到了绕口令的情趣。希望你们在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今后多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加朗读和积累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把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这节课的收获巩固好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。</w:t>
            </w:r>
          </w:p>
          <w:p w14:paraId="3FF04346">
            <w:pPr>
              <w:spacing w:line="360" w:lineRule="auto"/>
              <w:ind w:firstLine="482" w:firstLineChars="200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第三课时</w:t>
            </w:r>
          </w:p>
          <w:p w14:paraId="7F51A8B8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【教学目标】</w:t>
            </w:r>
          </w:p>
          <w:p w14:paraId="7AC2A84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1.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观察图画，了解图意。</w:t>
            </w:r>
          </w:p>
          <w:p w14:paraId="18BFB62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2.展开想象，用几句话把故事写完整。</w:t>
            </w:r>
          </w:p>
          <w:p w14:paraId="0DBB5C05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【教学过程】</w:t>
            </w:r>
          </w:p>
          <w:p w14:paraId="67C5F698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一、回顾单元，激趣引入</w:t>
            </w:r>
          </w:p>
          <w:p w14:paraId="309209B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谈话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导入：在过去一个单元的学习中，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我们感受了高耸入云的山寺和高原辽阔的草原，体会到雾的淘气，感受到《雪孩子》的美好心灵，让我们继续插上想象的翅膀，翱翔在想象中的美好世界吧！这节课老师带来了两个小动物，它们很想和大家见面，一起来看看吧！</w:t>
            </w:r>
          </w:p>
          <w:p w14:paraId="6D8AE1C1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二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、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观察图画</w:t>
            </w:r>
          </w:p>
          <w:p w14:paraId="04039F2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1.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看图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观察，打开思路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。</w:t>
            </w:r>
          </w:p>
          <w:p w14:paraId="19FC6BC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楷体" w:cs="宋体"/>
                <w:b/>
                <w:bCs/>
                <w:color w:val="0070C0"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引导小组</w:t>
            </w:r>
            <w:r>
              <w:rPr>
                <w:bCs/>
                <w:kern w:val="0"/>
                <w:sz w:val="24"/>
              </w:rPr>
              <w:t>交流：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图片中有什么呢？</w:t>
            </w:r>
            <w:r>
              <w:rPr>
                <w:rFonts w:hint="eastAsia" w:ascii="宋体" w:hAnsi="宋体" w:eastAsia="楷体" w:cs="宋体"/>
                <w:b/>
                <w:bCs/>
                <w:color w:val="4F81BD"/>
                <w:kern w:val="0"/>
                <w:sz w:val="24"/>
              </w:rPr>
              <w:t>（</w:t>
            </w:r>
            <w:r>
              <w:rPr>
                <w:rFonts w:hint="eastAsia" w:ascii="宋体" w:hAnsi="宋体" w:eastAsia="楷体" w:cs="宋体"/>
                <w:b/>
                <w:bCs/>
                <w:color w:val="4F81BD"/>
                <w:kern w:val="0"/>
                <w:sz w:val="24"/>
                <w:shd w:val="clear" w:color="auto" w:fill="FFFFFF"/>
              </w:rPr>
              <w:t>出示课件26）</w:t>
            </w:r>
          </w:p>
          <w:p w14:paraId="03BEE937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color w:val="00B0F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2.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引导学生观察小老鼠和猫的表情和动作，提问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：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可以用哪些词语来形容呢？</w:t>
            </w:r>
            <w:r>
              <w:rPr>
                <w:bCs/>
                <w:color w:val="00B0F0"/>
                <w:sz w:val="24"/>
              </w:rPr>
              <w:t xml:space="preserve"> 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sz w:val="24"/>
                <w:shd w:val="clear" w:color="auto" w:fill="FFFFFF"/>
              </w:rPr>
              <w:t>出示课件27）</w:t>
            </w:r>
          </w:p>
          <w:p w14:paraId="4E05A07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教师引导：小老鼠的表情，可以用词语（大吃一惊）来形容，我感到此时小老鼠非常紧张、（害怕）。</w:t>
            </w:r>
          </w:p>
          <w:p w14:paraId="48EB06D9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3.引导思考：电脑上突然出现了一只猫，接下来会发生什么事呢？观察猫的表情，想象一下它准备做什么？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  <w:shd w:val="clear" w:color="auto" w:fill="FFFFFF"/>
              </w:rPr>
              <w:t>出示课件28）</w:t>
            </w:r>
          </w:p>
          <w:p w14:paraId="7B727D1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预设：猫看到了可口的美食，想要吃掉它。</w:t>
            </w:r>
          </w:p>
          <w:p w14:paraId="72358F0E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三、循文练说</w:t>
            </w:r>
          </w:p>
          <w:p w14:paraId="0BBDF2D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1.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同桌互相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练说，互相评价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。</w:t>
            </w:r>
          </w:p>
          <w:p w14:paraId="1118F09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2.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点名进行练说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师生评议指导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。</w:t>
            </w:r>
          </w:p>
          <w:p w14:paraId="04D3120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3.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拓展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角度，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练说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多条理由。</w:t>
            </w:r>
          </w:p>
          <w:p w14:paraId="30672DFF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color w:val="4BACC6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教师引导：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仔细观察图中猫和老鼠的表情和动作，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可以运用语言、动作、心理等方法来接着叙说，把下面这段话补充完整。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sz w:val="24"/>
                <w:shd w:val="clear" w:color="auto" w:fill="FFFFFF"/>
              </w:rPr>
              <w:t>出示课件29）</w:t>
            </w:r>
          </w:p>
          <w:p w14:paraId="015C63D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一天，一只小老鼠在电脑边玩耍，玩得正欢，突然，屏幕上出现了一只猫……</w:t>
            </w:r>
          </w:p>
          <w:p w14:paraId="506FA8B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4.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“最后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……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”请学生大胆地发挥想象，猜测图中的小老鼠和猫最后发生了什么。</w:t>
            </w:r>
          </w:p>
          <w:p w14:paraId="66A769DD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四、练习写话</w:t>
            </w:r>
          </w:p>
          <w:p w14:paraId="3F95273D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Cs/>
                <w:color w:val="00B0F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1.明确写话要求。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  <w:shd w:val="clear" w:color="auto" w:fill="FFFFFF"/>
              </w:rPr>
              <w:t>（出示课件30）</w:t>
            </w:r>
          </w:p>
          <w:p w14:paraId="580F34D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2.学生动笔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练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写，教师巡视指导。</w:t>
            </w:r>
          </w:p>
          <w:p w14:paraId="5A6AE23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3.写完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的同学将自己写的话读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给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同桌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听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，提提意见，并改一改。 </w:t>
            </w:r>
          </w:p>
          <w:p w14:paraId="51761899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color w:val="00B0F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老师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选择部分学生的作品投屏到屏幕上，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讲评交流。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  <w:shd w:val="clear" w:color="auto" w:fill="FFFFFF"/>
              </w:rPr>
              <w:t>出示课件31-33）</w:t>
            </w:r>
          </w:p>
          <w:p w14:paraId="3A9A88A3">
            <w:pPr>
              <w:spacing w:line="360" w:lineRule="auto"/>
              <w:ind w:firstLine="480" w:firstLineChars="200"/>
              <w:jc w:val="left"/>
              <w:rPr>
                <w:rFonts w:cs="宋体"/>
                <w:b/>
                <w:bCs/>
                <w:strike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5.学生试着修改自己的作品</w:t>
            </w:r>
            <w:r>
              <w:rPr>
                <w:rFonts w:hint="eastAsia" w:cs="宋体"/>
                <w:bCs/>
                <w:kern w:val="0"/>
                <w:sz w:val="24"/>
              </w:rPr>
              <w:t>。</w:t>
            </w:r>
          </w:p>
          <w:p w14:paraId="5578B40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教师小结：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这节课同学们结合自己的想象，写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清楚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了图片上猫和老鼠之间发生的有趣故事。希望你们在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今后多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加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练习，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既能把故事讲好、又能将故事写好。</w:t>
            </w:r>
          </w:p>
          <w:p w14:paraId="129E353A">
            <w:pPr>
              <w:spacing w:line="360" w:lineRule="auto"/>
              <w:ind w:firstLine="482" w:firstLineChars="200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第四课时</w:t>
            </w:r>
          </w:p>
          <w:p w14:paraId="5A6CA1A6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课时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目标】</w:t>
            </w:r>
          </w:p>
          <w:p w14:paraId="1482444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1.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展示交流改正错别字的方法，复习巩固易错字和易混淆的字。</w:t>
            </w:r>
          </w:p>
          <w:p w14:paraId="6481617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bCs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2.背诵民谣《数九歌》，理解其中蕴含的气候知识，感受民俗文化。</w:t>
            </w:r>
            <w:r>
              <w:rPr>
                <w:rFonts w:hint="eastAsia" w:ascii="宋体" w:hAnsi="宋体"/>
                <w:bCs/>
                <w:sz w:val="24"/>
              </w:rPr>
              <w:t>　</w:t>
            </w:r>
          </w:p>
          <w:p w14:paraId="52858CCA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【教学过程】</w:t>
            </w:r>
          </w:p>
          <w:p w14:paraId="68770ACE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一、“展示台”上显身手</w:t>
            </w:r>
          </w:p>
          <w:p w14:paraId="39E6707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00B0F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1.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谈话导入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：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同学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们，你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们平时经常写错别字吗？如果经常写错别字，那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应该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怎么办呢？今天，我们就一起来学习如何避免写错别字的方法吧。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sz w:val="24"/>
                <w:shd w:val="clear" w:color="auto" w:fill="FFFFFF"/>
              </w:rPr>
              <w:t>出示课件34）</w:t>
            </w:r>
          </w:p>
          <w:p w14:paraId="5875EAE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2.认读四组词语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。</w:t>
            </w:r>
          </w:p>
          <w:p w14:paraId="3EC0D5E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（1）认读四组词语，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开火车读，教师点评。</w:t>
            </w:r>
          </w:p>
          <w:p w14:paraId="06DA53F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（2）观察四组词语重的加点字，知道第一组词语中的加点字是易错字，第二组词语中的加点字是形近字，第三组词语重的加点字是同音字，第四组词语中的加点字是用同音形近字。</w:t>
            </w:r>
          </w:p>
          <w:p w14:paraId="00D4C15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FF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  <w:lang w:bidi="ar"/>
              </w:rPr>
              <w:t>（板书：易错字 形近字 同音字 同音形近字）</w:t>
            </w:r>
          </w:p>
          <w:p w14:paraId="7D0900F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（3）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学生交流记住易错加点字的方法，从而准确把握字形。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sz w:val="24"/>
                <w:shd w:val="clear" w:color="auto" w:fill="FFFFFF"/>
              </w:rPr>
              <w:t>出示课件35-37）</w:t>
            </w:r>
          </w:p>
          <w:p w14:paraId="5D75E01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（4）学生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把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标红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字在纸上写一遍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，更好地掌握这些易错字。</w:t>
            </w:r>
          </w:p>
          <w:p w14:paraId="0E229CC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（5）针对第三组同音字，学生可以分别给这几个同音的加点字组词，再造句。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sz w:val="24"/>
                <w:shd w:val="clear" w:color="auto" w:fill="FFFFFF"/>
              </w:rPr>
              <w:t>出示课件38-40）</w:t>
            </w:r>
          </w:p>
          <w:p w14:paraId="60E4A67A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宋体"/>
                <w:bCs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bCs/>
                <w:kern w:val="0"/>
                <w:sz w:val="24"/>
                <w:lang w:bidi="ar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kern w:val="0"/>
                <w:sz w:val="24"/>
              </w:rPr>
              <w:t>设计意图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</w:rPr>
              <w:t>：学生出现错别字，是由于他们对于生字的字音、字形、字义缺少相应的认知。所以，对于不同的生字，需要用不同的方法，帮助学生准确识记生字。）</w:t>
            </w:r>
          </w:p>
          <w:p w14:paraId="3ED374A8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二、“日积月累”背民谣</w:t>
            </w:r>
          </w:p>
          <w:p w14:paraId="512F1EC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FF0000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1.</w:t>
            </w:r>
            <w:r>
              <w:rPr>
                <w:rFonts w:hint="eastAsia"/>
                <w:bCs/>
                <w:kern w:val="0"/>
                <w:sz w:val="24"/>
              </w:rPr>
              <w:t>练读</w:t>
            </w:r>
            <w:r>
              <w:rPr>
                <w:bCs/>
                <w:kern w:val="0"/>
                <w:sz w:val="24"/>
              </w:rPr>
              <w:t>歌谣。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sz w:val="24"/>
                <w:shd w:val="clear" w:color="auto" w:fill="FFFFFF"/>
              </w:rPr>
              <w:t>（出示课件41）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  <w:shd w:val="clear" w:color="auto" w:fill="FFFFFF"/>
              </w:rPr>
              <w:t>（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  <w:lang w:bidi="ar"/>
              </w:rPr>
              <w:t>板书：《数九歌》）</w:t>
            </w:r>
          </w:p>
          <w:p w14:paraId="17BDB38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（1）学生借助拼音，练习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朗读，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读准字音。</w:t>
            </w:r>
          </w:p>
          <w:p w14:paraId="639C409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（2）教师指名朗读，纠正字音。</w:t>
            </w:r>
          </w:p>
          <w:p w14:paraId="7C65D94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（3）教师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范读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，学生倾听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。</w:t>
            </w:r>
          </w:p>
          <w:p w14:paraId="6A4E955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（4）学生自由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朗读，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要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读通顺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。</w:t>
            </w:r>
          </w:p>
          <w:p w14:paraId="63C455A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2.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了解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数九的中国传统文化。</w:t>
            </w:r>
          </w:p>
          <w:p w14:paraId="7E174EE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（1）教师讲解：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从冬至之日起，中国即进入了数九寒天。“九九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”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是我国北方，特别是黄河中下游地区更为适用的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一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种节气。它从冬至那一天开始算起，进入“数九”。以后每九天为一个单位，这就是所谓的“九”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>，</w:t>
            </w:r>
            <w:r>
              <w:rPr>
                <w:rFonts w:ascii="宋体" w:hAnsi="宋体" w:cs="宋体"/>
                <w:bCs/>
                <w:kern w:val="0"/>
                <w:sz w:val="24"/>
                <w:lang w:bidi="ar"/>
              </w:rPr>
              <w:t>过了九个“九”，即为“出九”，那时就春暖花开了。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  <w:t xml:space="preserve"> </w:t>
            </w:r>
          </w:p>
          <w:p w14:paraId="5F3A95DC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（2）师生合作读，引导发现数九歌中每一句中气候的不同。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  <w:shd w:val="clear" w:color="auto" w:fill="FFFFFF"/>
              </w:rPr>
              <w:t>出示课件42-46）</w:t>
            </w:r>
          </w:p>
          <w:p w14:paraId="6593FDB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（3）引导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交流：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在数九歌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中，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结合自身体验，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你对哪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些气候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有了解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？</w:t>
            </w:r>
          </w:p>
          <w:p w14:paraId="7978A1A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（4）教师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适时点拨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。</w:t>
            </w:r>
          </w:p>
          <w:p w14:paraId="23DD830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3.背诵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歌谣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。</w:t>
            </w:r>
          </w:p>
          <w:p w14:paraId="03F80F1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（1）引导多种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形式练读：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齐读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——男女对读——师生对读——同桌对读</w:t>
            </w:r>
          </w:p>
          <w:p w14:paraId="5E67A8A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（2）个人对照图画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试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背歌谣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。</w:t>
            </w:r>
          </w:p>
          <w:p w14:paraId="49BD79C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（3）同桌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互相拆句接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续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背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诵。</w:t>
            </w:r>
          </w:p>
          <w:p w14:paraId="04F5140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（4）指名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全班背诵。</w:t>
            </w:r>
          </w:p>
          <w:p w14:paraId="490EBA8B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三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、总结归纳，布置作业</w:t>
            </w:r>
          </w:p>
          <w:p w14:paraId="55174A7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1.课堂小结：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本次语文园地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我们不仅学习了《数九歌》，还明白了如何避免写错字。相信同学们在细心观察与思索中一定会有不一样的收获，老师期待你们能把自己有趣的发现告诉大家。</w:t>
            </w:r>
          </w:p>
          <w:p w14:paraId="7990037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4F81BD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Cs/>
                <w:kern w:val="0"/>
                <w:sz w:val="24"/>
              </w:rPr>
              <w:t>2.</w:t>
            </w:r>
            <w:r>
              <w:rPr>
                <w:rFonts w:hint="eastAsia"/>
                <w:bCs/>
                <w:kern w:val="0"/>
                <w:sz w:val="24"/>
              </w:rPr>
              <w:t>布置作业。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  <w:shd w:val="clear" w:color="auto" w:fill="FFFFFF"/>
              </w:rPr>
              <w:t>（出示课件47）</w:t>
            </w:r>
          </w:p>
          <w:p w14:paraId="24E165A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朗读《分不清是鸭还是霞》。</w:t>
            </w:r>
          </w:p>
        </w:tc>
        <w:tc>
          <w:tcPr>
            <w:tcW w:w="1949" w:type="dxa"/>
          </w:tcPr>
          <w:p w14:paraId="7604F8A6">
            <w:pPr>
              <w:spacing w:line="480" w:lineRule="auto"/>
            </w:pPr>
          </w:p>
        </w:tc>
      </w:tr>
      <w:tr w14:paraId="64840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7582F523">
            <w:pPr>
              <w:spacing w:line="440" w:lineRule="exact"/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1660525</wp:posOffset>
                  </wp:positionH>
                  <wp:positionV relativeFrom="paragraph">
                    <wp:posOffset>203835</wp:posOffset>
                  </wp:positionV>
                  <wp:extent cx="2631440" cy="2112645"/>
                  <wp:effectExtent l="0" t="0" r="0" b="1905"/>
                  <wp:wrapTight wrapText="bothSides">
                    <wp:wrapPolygon>
                      <wp:start x="0" y="0"/>
                      <wp:lineTo x="0" y="21425"/>
                      <wp:lineTo x="21423" y="21425"/>
                      <wp:lineTo x="21423" y="0"/>
                      <wp:lineTo x="0" y="0"/>
                    </wp:wrapPolygon>
                  </wp:wrapTight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1440" cy="2112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3C03453D">
            <w:pPr>
              <w:spacing w:line="480" w:lineRule="auto"/>
              <w:jc w:val="center"/>
            </w:pPr>
          </w:p>
        </w:tc>
      </w:tr>
      <w:tr w14:paraId="0DA6F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3774595D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0595255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教学中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我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充分发挥了学生的主体作用，积极为学生创设情境，学生在自主的空间里，奔放地想象、思考。通过朗读讨论的形式，通过自由想象来理解重点字词的意思，能体会文章的情感，并且能读出自己的理解和感受，充分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地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尊重了学生的个性化阅读体验。 </w:t>
            </w:r>
          </w:p>
          <w:p w14:paraId="45C76628">
            <w:pPr>
              <w:spacing w:line="360" w:lineRule="auto"/>
              <w:ind w:firstLine="480" w:firstLineChars="200"/>
              <w:jc w:val="left"/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本课积累了一些词语、儿歌、绕口令，学生做到了读通、读出韵味，读出节奏。</w:t>
            </w:r>
          </w:p>
        </w:tc>
      </w:tr>
    </w:tbl>
    <w:p w14:paraId="58B806F9">
      <w:pPr>
        <w:spacing w:line="360" w:lineRule="auto"/>
        <w:rPr>
          <w:rFonts w:hint="eastAsia"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6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C9CA63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FC7775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C3D95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A1610">
    <w:pPr>
      <w:pStyle w:val="6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A1A5D">
    <w:pPr>
      <w:pStyle w:val="6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B8AEBB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MmU4MmVmOGVkYjRjYzBkZjM0ODhhODg2ZmRkZjIifQ=="/>
  </w:docVars>
  <w:rsids>
    <w:rsidRoot w:val="0036025E"/>
    <w:rsid w:val="000039C0"/>
    <w:rsid w:val="00027096"/>
    <w:rsid w:val="00036774"/>
    <w:rsid w:val="00036BFE"/>
    <w:rsid w:val="00040CFA"/>
    <w:rsid w:val="00055D53"/>
    <w:rsid w:val="00064A41"/>
    <w:rsid w:val="00064C12"/>
    <w:rsid w:val="00090EF7"/>
    <w:rsid w:val="00091A99"/>
    <w:rsid w:val="000B0969"/>
    <w:rsid w:val="000B14E4"/>
    <w:rsid w:val="000C0104"/>
    <w:rsid w:val="000C1C40"/>
    <w:rsid w:val="000E4C3B"/>
    <w:rsid w:val="000F031D"/>
    <w:rsid w:val="000F1100"/>
    <w:rsid w:val="000F156B"/>
    <w:rsid w:val="00103041"/>
    <w:rsid w:val="00112AA2"/>
    <w:rsid w:val="0012089B"/>
    <w:rsid w:val="00120939"/>
    <w:rsid w:val="00125D30"/>
    <w:rsid w:val="00130554"/>
    <w:rsid w:val="0016175E"/>
    <w:rsid w:val="00171877"/>
    <w:rsid w:val="00190082"/>
    <w:rsid w:val="0019115E"/>
    <w:rsid w:val="001A54C5"/>
    <w:rsid w:val="001B4246"/>
    <w:rsid w:val="001C7148"/>
    <w:rsid w:val="001D344E"/>
    <w:rsid w:val="001E1069"/>
    <w:rsid w:val="001E6035"/>
    <w:rsid w:val="001F4145"/>
    <w:rsid w:val="00201002"/>
    <w:rsid w:val="002016AA"/>
    <w:rsid w:val="00234D4D"/>
    <w:rsid w:val="00242EF5"/>
    <w:rsid w:val="00247EF4"/>
    <w:rsid w:val="002610A2"/>
    <w:rsid w:val="0026540F"/>
    <w:rsid w:val="0027008E"/>
    <w:rsid w:val="00273FCF"/>
    <w:rsid w:val="00274093"/>
    <w:rsid w:val="00275019"/>
    <w:rsid w:val="00277A2F"/>
    <w:rsid w:val="00290F1E"/>
    <w:rsid w:val="002C7889"/>
    <w:rsid w:val="002D3B5E"/>
    <w:rsid w:val="002E058C"/>
    <w:rsid w:val="002E2E5E"/>
    <w:rsid w:val="002E3504"/>
    <w:rsid w:val="002F1363"/>
    <w:rsid w:val="002F19DA"/>
    <w:rsid w:val="002F79F1"/>
    <w:rsid w:val="00351DB5"/>
    <w:rsid w:val="00354302"/>
    <w:rsid w:val="0036025E"/>
    <w:rsid w:val="003752E7"/>
    <w:rsid w:val="003937E8"/>
    <w:rsid w:val="00394B83"/>
    <w:rsid w:val="00395A15"/>
    <w:rsid w:val="003A0FFC"/>
    <w:rsid w:val="003A1161"/>
    <w:rsid w:val="003A169C"/>
    <w:rsid w:val="003A7F19"/>
    <w:rsid w:val="003B1A4C"/>
    <w:rsid w:val="003C3CEA"/>
    <w:rsid w:val="003C4696"/>
    <w:rsid w:val="003E2399"/>
    <w:rsid w:val="0040242A"/>
    <w:rsid w:val="00416A56"/>
    <w:rsid w:val="00423F74"/>
    <w:rsid w:val="00433E8F"/>
    <w:rsid w:val="004520DC"/>
    <w:rsid w:val="004574FB"/>
    <w:rsid w:val="00471262"/>
    <w:rsid w:val="0047319D"/>
    <w:rsid w:val="00477AA5"/>
    <w:rsid w:val="00483F75"/>
    <w:rsid w:val="00487307"/>
    <w:rsid w:val="00496E97"/>
    <w:rsid w:val="004B704C"/>
    <w:rsid w:val="004B7822"/>
    <w:rsid w:val="004C08BC"/>
    <w:rsid w:val="004C7E74"/>
    <w:rsid w:val="004D0822"/>
    <w:rsid w:val="004D6818"/>
    <w:rsid w:val="004E43D0"/>
    <w:rsid w:val="00516E26"/>
    <w:rsid w:val="005174F0"/>
    <w:rsid w:val="00531075"/>
    <w:rsid w:val="0053292D"/>
    <w:rsid w:val="00541943"/>
    <w:rsid w:val="00573DFF"/>
    <w:rsid w:val="00577917"/>
    <w:rsid w:val="005A17CC"/>
    <w:rsid w:val="005C266D"/>
    <w:rsid w:val="005D1945"/>
    <w:rsid w:val="00606843"/>
    <w:rsid w:val="00642A6F"/>
    <w:rsid w:val="00656268"/>
    <w:rsid w:val="00661D44"/>
    <w:rsid w:val="00674B53"/>
    <w:rsid w:val="006766EB"/>
    <w:rsid w:val="00683FBB"/>
    <w:rsid w:val="0068445C"/>
    <w:rsid w:val="006A3CD7"/>
    <w:rsid w:val="006A5AD2"/>
    <w:rsid w:val="006A7F34"/>
    <w:rsid w:val="006B3CA4"/>
    <w:rsid w:val="006B4B9A"/>
    <w:rsid w:val="006B6122"/>
    <w:rsid w:val="006E036F"/>
    <w:rsid w:val="006F1274"/>
    <w:rsid w:val="00746EAB"/>
    <w:rsid w:val="007504D8"/>
    <w:rsid w:val="00754122"/>
    <w:rsid w:val="00761BA0"/>
    <w:rsid w:val="0076692C"/>
    <w:rsid w:val="0077189A"/>
    <w:rsid w:val="00784F2A"/>
    <w:rsid w:val="00790457"/>
    <w:rsid w:val="00792C9F"/>
    <w:rsid w:val="00795658"/>
    <w:rsid w:val="007A4728"/>
    <w:rsid w:val="007B7592"/>
    <w:rsid w:val="007C5E83"/>
    <w:rsid w:val="007D696F"/>
    <w:rsid w:val="007E09E6"/>
    <w:rsid w:val="007E219C"/>
    <w:rsid w:val="007E3CE1"/>
    <w:rsid w:val="007E43A8"/>
    <w:rsid w:val="007E5C55"/>
    <w:rsid w:val="0080268F"/>
    <w:rsid w:val="0080699F"/>
    <w:rsid w:val="00816711"/>
    <w:rsid w:val="00823C3D"/>
    <w:rsid w:val="00824EB3"/>
    <w:rsid w:val="00834CEC"/>
    <w:rsid w:val="00841E3F"/>
    <w:rsid w:val="00860F3B"/>
    <w:rsid w:val="00881DB8"/>
    <w:rsid w:val="008B0791"/>
    <w:rsid w:val="008B2561"/>
    <w:rsid w:val="008C6E71"/>
    <w:rsid w:val="008D74BD"/>
    <w:rsid w:val="008E00EA"/>
    <w:rsid w:val="008E5487"/>
    <w:rsid w:val="008F3CBA"/>
    <w:rsid w:val="00926FC9"/>
    <w:rsid w:val="0092764E"/>
    <w:rsid w:val="00935371"/>
    <w:rsid w:val="009363F4"/>
    <w:rsid w:val="00957689"/>
    <w:rsid w:val="009648C5"/>
    <w:rsid w:val="00982909"/>
    <w:rsid w:val="00986901"/>
    <w:rsid w:val="00987AAB"/>
    <w:rsid w:val="00990EDC"/>
    <w:rsid w:val="009A2D28"/>
    <w:rsid w:val="009B2F04"/>
    <w:rsid w:val="009C1D16"/>
    <w:rsid w:val="009C45CD"/>
    <w:rsid w:val="009D6E5B"/>
    <w:rsid w:val="009E112A"/>
    <w:rsid w:val="009E55D8"/>
    <w:rsid w:val="009F2575"/>
    <w:rsid w:val="009F7684"/>
    <w:rsid w:val="00A00F75"/>
    <w:rsid w:val="00A15972"/>
    <w:rsid w:val="00A21D5C"/>
    <w:rsid w:val="00A243FE"/>
    <w:rsid w:val="00A24A27"/>
    <w:rsid w:val="00A32399"/>
    <w:rsid w:val="00A338DD"/>
    <w:rsid w:val="00A34F6E"/>
    <w:rsid w:val="00A40634"/>
    <w:rsid w:val="00A41161"/>
    <w:rsid w:val="00A515A1"/>
    <w:rsid w:val="00A725BE"/>
    <w:rsid w:val="00A75D48"/>
    <w:rsid w:val="00AC05A1"/>
    <w:rsid w:val="00AD03BC"/>
    <w:rsid w:val="00AD2165"/>
    <w:rsid w:val="00AD5411"/>
    <w:rsid w:val="00AE7894"/>
    <w:rsid w:val="00B030E6"/>
    <w:rsid w:val="00B331FF"/>
    <w:rsid w:val="00B61A85"/>
    <w:rsid w:val="00B77F54"/>
    <w:rsid w:val="00B82298"/>
    <w:rsid w:val="00B84C8B"/>
    <w:rsid w:val="00B87EA6"/>
    <w:rsid w:val="00B93929"/>
    <w:rsid w:val="00B9449B"/>
    <w:rsid w:val="00B949F4"/>
    <w:rsid w:val="00BB4782"/>
    <w:rsid w:val="00BB6253"/>
    <w:rsid w:val="00BC61D7"/>
    <w:rsid w:val="00BF6985"/>
    <w:rsid w:val="00C244AF"/>
    <w:rsid w:val="00C25EAA"/>
    <w:rsid w:val="00C33598"/>
    <w:rsid w:val="00C34AC4"/>
    <w:rsid w:val="00C627CF"/>
    <w:rsid w:val="00C754F7"/>
    <w:rsid w:val="00C83094"/>
    <w:rsid w:val="00CD3315"/>
    <w:rsid w:val="00CD7021"/>
    <w:rsid w:val="00CF4DBF"/>
    <w:rsid w:val="00D053DB"/>
    <w:rsid w:val="00D064BB"/>
    <w:rsid w:val="00D14692"/>
    <w:rsid w:val="00D160A3"/>
    <w:rsid w:val="00D255F0"/>
    <w:rsid w:val="00D27575"/>
    <w:rsid w:val="00D317AE"/>
    <w:rsid w:val="00D6334D"/>
    <w:rsid w:val="00D66B30"/>
    <w:rsid w:val="00D716FD"/>
    <w:rsid w:val="00D75807"/>
    <w:rsid w:val="00D82499"/>
    <w:rsid w:val="00DC4566"/>
    <w:rsid w:val="00DE3AE7"/>
    <w:rsid w:val="00DE5DF4"/>
    <w:rsid w:val="00DF44FC"/>
    <w:rsid w:val="00E17BD8"/>
    <w:rsid w:val="00E27D4F"/>
    <w:rsid w:val="00E31F8F"/>
    <w:rsid w:val="00E43117"/>
    <w:rsid w:val="00E46098"/>
    <w:rsid w:val="00E576BF"/>
    <w:rsid w:val="00E61E7D"/>
    <w:rsid w:val="00E62344"/>
    <w:rsid w:val="00E63B4A"/>
    <w:rsid w:val="00E6658D"/>
    <w:rsid w:val="00EB1CA0"/>
    <w:rsid w:val="00EB335C"/>
    <w:rsid w:val="00EB7815"/>
    <w:rsid w:val="00EE6240"/>
    <w:rsid w:val="00F32024"/>
    <w:rsid w:val="00F43251"/>
    <w:rsid w:val="00F468A8"/>
    <w:rsid w:val="00F57559"/>
    <w:rsid w:val="00F63AA7"/>
    <w:rsid w:val="00F7372A"/>
    <w:rsid w:val="00F84028"/>
    <w:rsid w:val="00F908ED"/>
    <w:rsid w:val="00FB01A8"/>
    <w:rsid w:val="00FB23DF"/>
    <w:rsid w:val="00FB52E1"/>
    <w:rsid w:val="00FB63A3"/>
    <w:rsid w:val="00FE2D5A"/>
    <w:rsid w:val="05777FCE"/>
    <w:rsid w:val="0D5A6B07"/>
    <w:rsid w:val="14196E7A"/>
    <w:rsid w:val="17CE43A1"/>
    <w:rsid w:val="1834292A"/>
    <w:rsid w:val="18B97ED3"/>
    <w:rsid w:val="1A653468"/>
    <w:rsid w:val="1E164E38"/>
    <w:rsid w:val="24013FB9"/>
    <w:rsid w:val="252677D8"/>
    <w:rsid w:val="25C333C4"/>
    <w:rsid w:val="26B40DF7"/>
    <w:rsid w:val="2A5F1E1D"/>
    <w:rsid w:val="2FE43D7B"/>
    <w:rsid w:val="32A14C94"/>
    <w:rsid w:val="38F065B2"/>
    <w:rsid w:val="42187AA1"/>
    <w:rsid w:val="42BD4C2B"/>
    <w:rsid w:val="455E03CF"/>
    <w:rsid w:val="470A5380"/>
    <w:rsid w:val="49CE4484"/>
    <w:rsid w:val="4B632A71"/>
    <w:rsid w:val="4CAF7F0C"/>
    <w:rsid w:val="4F9E59FB"/>
    <w:rsid w:val="50130805"/>
    <w:rsid w:val="51AF6CBE"/>
    <w:rsid w:val="54F630AA"/>
    <w:rsid w:val="57B508F4"/>
    <w:rsid w:val="598B3A4B"/>
    <w:rsid w:val="5A5278AE"/>
    <w:rsid w:val="62125297"/>
    <w:rsid w:val="636A1D4D"/>
    <w:rsid w:val="64A34E85"/>
    <w:rsid w:val="685F6CEA"/>
    <w:rsid w:val="688211AB"/>
    <w:rsid w:val="6B0F4B2F"/>
    <w:rsid w:val="6C83641E"/>
    <w:rsid w:val="7315007E"/>
    <w:rsid w:val="739C2AB8"/>
    <w:rsid w:val="76697B97"/>
    <w:rsid w:val="77DB250B"/>
    <w:rsid w:val="7B5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2"/>
    <w:next w:val="2"/>
    <w:link w:val="20"/>
    <w:qFormat/>
    <w:uiPriority w:val="0"/>
    <w:rPr>
      <w:b/>
      <w:bCs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uiPriority w:val="0"/>
    <w:rPr>
      <w:color w:val="0000FF"/>
      <w:u w:val="single"/>
    </w:rPr>
  </w:style>
  <w:style w:type="character" w:styleId="14">
    <w:name w:val="annotation reference"/>
    <w:uiPriority w:val="0"/>
    <w:rPr>
      <w:sz w:val="21"/>
      <w:szCs w:val="21"/>
    </w:rPr>
  </w:style>
  <w:style w:type="character" w:customStyle="1" w:styleId="15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6">
    <w:name w:val="纯文本 字符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9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20">
    <w:name w:val="批注主题 字符"/>
    <w:link w:val="8"/>
    <w:qFormat/>
    <w:uiPriority w:val="0"/>
    <w:rPr>
      <w:b/>
      <w:bCs/>
      <w:kern w:val="2"/>
      <w:sz w:val="21"/>
      <w:szCs w:val="24"/>
    </w:rPr>
  </w:style>
  <w:style w:type="character" w:customStyle="1" w:styleId="21">
    <w:name w:val="纯文本 Char"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2">
    <w:name w:val="列出段落1"/>
    <w:basedOn w:val="1"/>
    <w:qFormat/>
    <w:uiPriority w:val="0"/>
    <w:pPr>
      <w:ind w:firstLine="420" w:firstLineChars="200"/>
    </w:pPr>
  </w:style>
  <w:style w:type="paragraph" w:customStyle="1" w:styleId="23">
    <w:name w:val="Revision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4">
    <w:name w:val="Quote"/>
    <w:basedOn w:val="1"/>
    <w:next w:val="1"/>
    <w:link w:val="25"/>
    <w:qFormat/>
    <w:uiPriority w:val="99"/>
    <w:rPr>
      <w:i/>
      <w:iCs/>
      <w:color w:val="000000"/>
    </w:rPr>
  </w:style>
  <w:style w:type="character" w:customStyle="1" w:styleId="25">
    <w:name w:val="引用 字符"/>
    <w:link w:val="24"/>
    <w:qFormat/>
    <w:uiPriority w:val="99"/>
    <w:rPr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4765</Words>
  <Characters>4862</Characters>
  <Lines>36</Lines>
  <Paragraphs>10</Paragraphs>
  <TotalTime>146</TotalTime>
  <ScaleCrop>false</ScaleCrop>
  <LinksUpToDate>false</LinksUpToDate>
  <CharactersWithSpaces>4881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2023-06-13T02:16:00Z</dcterms:created>
  <dc:creator>Administrator</dc:creator>
  <cp:lastModifiedBy>上帝掷骰子吗</cp:lastModifiedBy>
  <dcterms:modified xsi:type="dcterms:W3CDTF">2025-07-30T07:05:44Z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RubyTemplateID">
    <vt:lpwstr>6</vt:lpwstr>
  </property>
  <property fmtid="{D5CDD505-2E9C-101B-9397-08002B2CF9AE}" pid="4" name="ICV">
    <vt:lpwstr>04367CFF0D62403A9F4430D180D95538_13</vt:lpwstr>
  </property>
  <property fmtid="{D5CDD505-2E9C-101B-9397-08002B2CF9AE}" pid="5" name="KSOTemplateDocerSaveRecord">
    <vt:lpwstr>eyJoZGlkIjoiMTdiNDU1YTY5MzAxYTM3YjA5ZWRjZDgyNDZiYzc2OWEiLCJ1c2VySWQiOiI3ODUwOTA2ODcifQ==</vt:lpwstr>
  </property>
</Properties>
</file>