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FA9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E4AFC3B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BB2333">
            <w:pPr>
              <w:spacing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口语交际：长大以后做什么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42251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79664E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544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380A80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5F7D592">
            <w:pPr>
              <w:spacing w:line="360" w:lineRule="auto"/>
              <w:rPr>
                <w:rFonts w:ascii="宋体" w:hAnsi="宋体" w:eastAsia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0"/>
              </w:rPr>
              <w:t xml:space="preserve">文化自信：了解我国不同的职业有不同的分工，有各自的社会价值。 </w:t>
            </w:r>
          </w:p>
          <w:p w14:paraId="3FC932A8">
            <w:pPr>
              <w:spacing w:line="360" w:lineRule="auto"/>
              <w:rPr>
                <w:rFonts w:ascii="宋体" w:hAnsi="宋体" w:eastAsia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0"/>
              </w:rPr>
              <w:t>语言运用：能够简单说清楚自己长大以后想干什么，并且认真听清他人的发言，对感兴趣的内容进行提问。</w:t>
            </w:r>
          </w:p>
          <w:p w14:paraId="24A9312C">
            <w:pPr>
              <w:spacing w:line="360" w:lineRule="auto"/>
              <w:rPr>
                <w:rFonts w:ascii="宋体" w:hAnsi="宋体" w:eastAsia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0"/>
              </w:rPr>
              <w:t>思维能力：思考自己长大以后想干什么并说明理由。</w:t>
            </w:r>
          </w:p>
          <w:p w14:paraId="34F3BA7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30"/>
              </w:rPr>
              <w:t>审美创造：品味感受社会职业的不同和意义。</w:t>
            </w:r>
          </w:p>
        </w:tc>
      </w:tr>
      <w:tr w14:paraId="01E5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0D0315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  </w:t>
            </w:r>
          </w:p>
          <w:p w14:paraId="220DAE55"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本次“口语交际”以“长大以后做什么”为主题，引导学生以小组交流的形式，围绕主题说清楚自己的想法，并对感兴趣的内容提出自己的疑问。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6CA4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A16754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【教学目标】</w:t>
            </w:r>
          </w:p>
          <w:p w14:paraId="1005C5DB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1.能把以后长大以后想干什么说清楚，简单说明理由。</w:t>
            </w:r>
          </w:p>
          <w:p w14:paraId="658CFBCD">
            <w:pPr>
              <w:spacing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2.能听明白同学说的内容，对感兴趣的内容提出疑问。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</w:p>
        </w:tc>
      </w:tr>
      <w:tr w14:paraId="622F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61C84C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【教学重难点】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  </w:t>
            </w:r>
          </w:p>
          <w:p w14:paraId="244DEDD8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1.能把以后长大以后想干什么说清楚，简单说明理由。</w:t>
            </w:r>
          </w:p>
          <w:p w14:paraId="0B5BF76B">
            <w:pPr>
              <w:spacing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2.能听明白同学说的内容，对感兴趣的内容提出疑问。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</w:p>
        </w:tc>
      </w:tr>
      <w:tr w14:paraId="0F9B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7C1FEA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【教学准备】</w:t>
            </w:r>
          </w:p>
          <w:p w14:paraId="50A9728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多媒体课件。</w:t>
            </w:r>
          </w:p>
        </w:tc>
      </w:tr>
      <w:tr w14:paraId="36549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40BA1B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【教学课时】</w:t>
            </w:r>
          </w:p>
          <w:p w14:paraId="54ED8001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="宋体" w:hAnsi="宋体" w:eastAsia="宋体"/>
                <w:sz w:val="24"/>
              </w:rPr>
              <w:t>课时</w:t>
            </w:r>
          </w:p>
        </w:tc>
      </w:tr>
      <w:tr w14:paraId="4C2B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BD05FE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3FD33A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3B39A1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FC0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8C3003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0182CDD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5A7DE91C">
            <w:pPr>
              <w:spacing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一、导入</w:t>
            </w:r>
          </w:p>
          <w:p w14:paraId="2B64B44F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同学们对这些词语还有印象吗？读一读，说说你还知道哪些职业？今天我们来学习口语交际。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出示课件2、3、4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1660C1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板书课题：</w:t>
            </w:r>
            <w:r>
              <w:rPr>
                <w:rFonts w:hint="eastAsia" w:ascii="宋体" w:hAnsi="宋体"/>
                <w:color w:val="FF0000"/>
                <w:sz w:val="24"/>
              </w:rPr>
              <w:t>长大以后做什么。</w:t>
            </w:r>
            <w:r>
              <w:rPr>
                <w:rFonts w:hint="eastAsia" w:ascii="宋体" w:hAnsi="宋体"/>
                <w:sz w:val="24"/>
              </w:rPr>
              <w:t>齐读课题。</w:t>
            </w:r>
          </w:p>
          <w:p w14:paraId="52E9F26B">
            <w:pPr>
              <w:spacing w:line="360" w:lineRule="auto"/>
              <w:ind w:firstLine="482" w:firstLineChars="200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二、谈职业，做调查</w:t>
            </w:r>
          </w:p>
          <w:p w14:paraId="7405D194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大人们的职业真是多种多样，我们的生活离不开各行各业的劳动者。一天天，一年年，我们也会慢慢长大，你们想过没有，长大以后想做过什么呢？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E460B63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假如现在就是二十年后，我们每位同学都有了自己的工作岗位，老师手里有一张调查表，请大家互相采访填一填。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02F88BF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（1）出示调查表。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A9DA835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（2）读懂调查表。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D4AC229">
            <w:pPr>
              <w:spacing w:line="360" w:lineRule="auto"/>
              <w:ind w:firstLine="482" w:firstLineChars="200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三、谈职业，说理由</w:t>
            </w:r>
          </w:p>
          <w:p w14:paraId="48077D01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1.你们长大后想干什么？用上“因为”说出理由。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2536E98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板书：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职业+理由（我长大以后想……因为）</w:t>
            </w:r>
          </w:p>
          <w:p w14:paraId="35C6B840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我长大后要当一名飞行员，因为我觉得驾驶着飞机保卫祖国的领空是最光荣的事情。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39752D5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我长大后要当一名舞蹈家，因为我想让有人都来欣赏我的舞姿，给人们带来美的享受。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F517836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（3）我长大后要当一名建筑师，因为我想让所有人都能住上最好的房子。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37DB0B7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听了这几个同学的介绍，你了解了什么，还想说点什么。对感兴趣的地方提问吧。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7F15B7C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3.出示调查卡片。每个同学都有自己美好的愿望，最后请把你的愿望写在这张小卡片上吧！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BEC29E0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3133090" cy="149479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297" cy="14961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9" w:type="dxa"/>
            <w:shd w:val="clear" w:color="auto" w:fill="auto"/>
          </w:tcPr>
          <w:p w14:paraId="0E0F65CC">
            <w:pPr>
              <w:spacing w:line="480" w:lineRule="auto"/>
              <w:rPr>
                <w:rFonts w:hint="eastAsia"/>
              </w:rPr>
            </w:pPr>
          </w:p>
        </w:tc>
      </w:tr>
      <w:tr w14:paraId="7A53F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2206B7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【板书设计】</w:t>
            </w:r>
          </w:p>
          <w:p w14:paraId="29534392">
            <w:pPr>
              <w:spacing w:line="360" w:lineRule="auto"/>
              <w:jc w:val="center"/>
              <w:rPr>
                <w:rFonts w:hint="eastAsia"/>
              </w:rPr>
            </w:pPr>
            <w:r>
              <w:drawing>
                <wp:inline distT="0" distB="0" distL="114300" distR="114300">
                  <wp:extent cx="2338070" cy="1265555"/>
                  <wp:effectExtent l="0" t="0" r="8890" b="146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070" cy="1265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25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778187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【教学反思】</w:t>
            </w:r>
          </w:p>
          <w:p w14:paraId="64B0EB70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1.学生的口语交际能力是在具体的实践情境中培养出来的，创设情境可以激发儿童的形象思维，新课标中也指出教学活动主要在具体的交际情境中进行。</w:t>
            </w:r>
          </w:p>
          <w:p w14:paraId="724507E5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2.创设美的情境激发学生的学习兴趣，在口语教学中尤为重要。课堂上设计的多层情境，课堂上组织的多项互动，都让学生们饶有兴趣地参与到教学中表达自我。</w:t>
            </w:r>
          </w:p>
          <w:p w14:paraId="5D4CBEB8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3.低年级的作文要提早训练，而最关键的还要体现从说到写的原则，这节课在学生充分口头表达的基础上，再让学生写降低了写作难度，学生很乐意去写。</w:t>
            </w:r>
          </w:p>
          <w:p w14:paraId="037016BF">
            <w:pPr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总之，走进生活、情境互动是口语交际的两大法宝，走进生活对口语交际有着重要作用。生活越来越丰富的今天，相信会有更多生活中的教学资源，组建口语交际课堂，学生也能在生活中享受生活，享受口语交际的快乐。</w:t>
            </w:r>
          </w:p>
        </w:tc>
      </w:tr>
      <w:bookmarkEnd w:id="0"/>
    </w:tbl>
    <w:p w14:paraId="77B60A4D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82E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F16E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4FEF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2B3AD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BA36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B2F8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56911565"/>
    <w:rsid w:val="000E4E7B"/>
    <w:rsid w:val="004026A8"/>
    <w:rsid w:val="005459A1"/>
    <w:rsid w:val="006E0D71"/>
    <w:rsid w:val="007077B8"/>
    <w:rsid w:val="00805777"/>
    <w:rsid w:val="00955693"/>
    <w:rsid w:val="009E0742"/>
    <w:rsid w:val="00A04D59"/>
    <w:rsid w:val="00BB400D"/>
    <w:rsid w:val="0CB016D9"/>
    <w:rsid w:val="466D5D77"/>
    <w:rsid w:val="56911565"/>
    <w:rsid w:val="587D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1222</Words>
  <Characters>1239</Characters>
  <Lines>9</Lines>
  <Paragraphs>2</Paragraphs>
  <TotalTime>1</TotalTime>
  <ScaleCrop>false</ScaleCrop>
  <LinksUpToDate>false</LinksUpToDate>
  <CharactersWithSpaces>1254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2024-01-20T05:35:00Z</dcterms:created>
  <dc:creator>Administrator</dc:creator>
  <cp:lastModifiedBy>上帝掷骰子吗</cp:lastModifiedBy>
  <dcterms:modified xsi:type="dcterms:W3CDTF">2025-07-30T13:35:06Z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DB55AD9703BC4280990E85DCEA87AC97_12</vt:lpwstr>
  </property>
</Properties>
</file>