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CA76A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快乐读书吧：读读儿童故事</w:t>
      </w:r>
    </w:p>
    <w:p w14:paraId="0EDF5046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28173AD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1.产生阅读儿童故事的兴趣，能自主阅读自己喜欢的故事，了解故事的主要内容。</w:t>
      </w:r>
    </w:p>
    <w:p w14:paraId="1E39006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</w:t>
      </w:r>
      <w:r>
        <w:rPr>
          <w:rFonts w:ascii="宋体" w:hAnsi="宋体" w:eastAsia="宋体"/>
          <w:sz w:val="24"/>
        </w:rPr>
        <w:t>.</w:t>
      </w:r>
      <w:r>
        <w:rPr>
          <w:rFonts w:hint="eastAsia" w:ascii="宋体" w:hAnsi="宋体" w:eastAsia="宋体"/>
          <w:sz w:val="24"/>
        </w:rPr>
        <w:t>初步学会看书的目录，能从目录中大致了解书里主要写了什么，要读的内容从哪一页开始。</w:t>
      </w:r>
    </w:p>
    <w:p w14:paraId="0BD249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3.感受课外阅读的快乐，乐于与大家分享课外阅读的成果。</w:t>
      </w:r>
    </w:p>
    <w:p w14:paraId="1D695FB6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6E897F3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1.激发学生阅读儿童故事的兴趣，积极与大家分享课外阅读的成果。</w:t>
      </w:r>
    </w:p>
    <w:p w14:paraId="2BE2405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2.初步学会看目录，能从目录中大致了解书里主要写了什么，要读的内容从哪一页开始。</w:t>
      </w:r>
    </w:p>
    <w:p w14:paraId="21CC1278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2CED418A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多媒体课件。</w:t>
      </w:r>
    </w:p>
    <w:p w14:paraId="24F80A99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机动课时</w:t>
      </w:r>
    </w:p>
    <w:p w14:paraId="5ABB63A6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61EACFDD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（读前指导课）</w:t>
      </w:r>
    </w:p>
    <w:p w14:paraId="08353518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7C428B1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1.激发学生阅读儿童故事的兴趣，能自主阅读自己感兴趣的故事，了解故事的主要内容。</w:t>
      </w:r>
    </w:p>
    <w:p w14:paraId="1FDF0C7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2.初步学会看目录，能从目录中大致了解书里主要写了什么，要读的内容从哪一页开始。</w:t>
      </w:r>
    </w:p>
    <w:p w14:paraId="4AEDBE58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1DAC07A5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聊聊书目，激发兴趣</w:t>
      </w:r>
    </w:p>
    <w:p w14:paraId="6BADF7F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1.回顾导入。</w:t>
      </w:r>
    </w:p>
    <w:p w14:paraId="0C0EB3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师：同学们。你们还记得在上学期“ 快乐读书吧” 活动中我们读的是哪种类别的书吗？今天，我们将再一次走进“快乐读书吧”。</w:t>
      </w:r>
      <w:r>
        <w:rPr>
          <w:rFonts w:hint="eastAsia" w:ascii="楷体" w:hAnsi="楷体" w:eastAsia="楷体"/>
          <w:sz w:val="24"/>
        </w:rPr>
        <w:t>（板书：读读儿童故事）</w:t>
      </w:r>
    </w:p>
    <w:p w14:paraId="2B021C8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（1）指名读，齐读。</w:t>
      </w:r>
    </w:p>
    <w:p w14:paraId="0B0DCC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（2）今天我们就一起来读读儿童故事，再去认识几位新朋友。</w:t>
      </w:r>
    </w:p>
    <w:p w14:paraId="2B6A1ED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（3）课件出示推荐书目《神笔马良》《七色花》《一起长大的玩具》《愿望的实现》。</w:t>
      </w:r>
    </w:p>
    <w:p w14:paraId="212DF2A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2.通过提问激发阅读兴趣。</w:t>
      </w:r>
    </w:p>
    <w:p w14:paraId="7AC1B9C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（1）课件出示与《神笔马良》相关的图片。</w:t>
      </w:r>
    </w:p>
    <w:p w14:paraId="750085A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师：你们看，这就是马良，你知道他有什么本领吗？</w:t>
      </w:r>
    </w:p>
    <w:p w14:paraId="3013E51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 课件播放《神笔马良》中其中一段的音频或视频，引导学生猜测故事情节。大官和画师把马良赶了出去。马良放弃学习画画了吗？他后来用什么办法惩治了大官呢？读一读《神笔马良》这本书，我们就会知道答案了。</w:t>
      </w:r>
    </w:p>
    <w:p w14:paraId="06481D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（3）小结：儿童故事中的人物真有趣。有的善良，有的勇敢，有的可爱……读儿童故事的时候，我们可以重点关注人物的性格特点。</w:t>
      </w:r>
    </w:p>
    <w:p w14:paraId="17AF5D57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以共读的方式阅读《神笔马良》，激发学生的阅读兴趣，引导他们感受阅读的乐趣，在营造轻松的阅读氛围的同时，自然地将学生带入阅读主题。</w:t>
      </w:r>
    </w:p>
    <w:p w14:paraId="3D9C9E35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引导阅读，了解目录</w:t>
      </w:r>
    </w:p>
    <w:p w14:paraId="3C6E3B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1.读封面、封底。</w:t>
      </w:r>
    </w:p>
    <w:p w14:paraId="6BF3852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（1）上学期我们已经学会了通过封面了解书名、作者等信息。</w:t>
      </w:r>
    </w:p>
    <w:p w14:paraId="7848234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（2）仔细阅读这本书的封面，你从中获得了哪些信息呢？（课件出示《一起长大的玩具》这本书的封面）</w:t>
      </w:r>
    </w:p>
    <w:p w14:paraId="027F1DD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小结：刚才我们一起阅读了封面。封面上有书名——《一起长大的玩具》，有图画——三个小朋友抽打陀螺，有作者的名字——金波，下面还有出版社的信息。</w:t>
      </w:r>
    </w:p>
    <w:p w14:paraId="61A76A2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（3）我们再来看看封底。看看还会发现哪些信息。（课件出示书的封底）</w:t>
      </w:r>
    </w:p>
    <w:p w14:paraId="6E9F95A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小结：封底也有书名和图画。还有书的价格和条形码，条形码是用来存储书的相关信息的。比如出版社、出版日期等。</w:t>
      </w:r>
    </w:p>
    <w:p w14:paraId="7B3E4AA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（4）通过阅读封面和封底，我们获得了很多信息，这些信息可以帮助我们初步了解这本书。</w:t>
      </w:r>
    </w:p>
    <w:p w14:paraId="1FC351C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2.认识目录。</w:t>
      </w:r>
    </w:p>
    <w:p w14:paraId="2324CF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（1）课件出示《一起长大的玩具》这本书的目录。</w:t>
      </w:r>
    </w:p>
    <w:p w14:paraId="5640FDC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（2）师：自主阅读书的目录，说说你发现了什么。学生交流。</w:t>
      </w:r>
    </w:p>
    <w:p w14:paraId="165405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tbl>
      <w:tblPr>
        <w:tblStyle w:val="4"/>
        <w:tblW w:w="0" w:type="auto"/>
        <w:tblInd w:w="28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</w:tblGrid>
      <w:tr w14:paraId="089C5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6" w:type="dxa"/>
            <w:shd w:val="clear" w:color="auto" w:fill="auto"/>
          </w:tcPr>
          <w:p w14:paraId="306C428E">
            <w:pPr>
              <w:spacing w:after="0" w:line="360" w:lineRule="auto"/>
              <w:ind w:left="440" w:leftChars="20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 录</w:t>
            </w:r>
          </w:p>
          <w:p w14:paraId="44420BD7">
            <w:pPr>
              <w:spacing w:after="0" w:line="360" w:lineRule="auto"/>
              <w:ind w:left="440" w:left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一起长大的玩具…………………………3</w:t>
            </w:r>
          </w:p>
          <w:p w14:paraId="34CD112C">
            <w:pPr>
              <w:spacing w:after="0" w:line="360" w:lineRule="auto"/>
              <w:ind w:left="440" w:leftChars="200"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抽陀螺………………………………</w:t>
            </w:r>
            <w:r>
              <w:rPr>
                <w:rFonts w:ascii="楷体" w:hAnsi="楷体" w:eastAsia="楷体"/>
                <w:sz w:val="24"/>
              </w:rPr>
              <w:t>3</w:t>
            </w:r>
          </w:p>
          <w:p w14:paraId="3A188533">
            <w:pPr>
              <w:spacing w:after="0" w:line="360" w:lineRule="auto"/>
              <w:ind w:left="440" w:leftChars="200"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兔儿爷………………………………</w:t>
            </w:r>
            <w:r>
              <w:rPr>
                <w:rFonts w:ascii="楷体" w:hAnsi="楷体" w:eastAsia="楷体"/>
                <w:sz w:val="24"/>
              </w:rPr>
              <w:t>6</w:t>
            </w:r>
          </w:p>
          <w:p w14:paraId="59BAC28D">
            <w:pPr>
              <w:spacing w:after="0" w:line="360" w:lineRule="auto"/>
              <w:ind w:left="440" w:leftChars="200"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泥泥狗………………………………1</w:t>
            </w:r>
            <w:r>
              <w:rPr>
                <w:rFonts w:ascii="楷体" w:hAnsi="楷体" w:eastAsia="楷体"/>
                <w:sz w:val="24"/>
              </w:rPr>
              <w:t>1</w:t>
            </w:r>
          </w:p>
          <w:p w14:paraId="6CC690EF">
            <w:pPr>
              <w:spacing w:after="0" w:line="360" w:lineRule="auto"/>
              <w:ind w:left="440" w:left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脸谱………………………………………1</w:t>
            </w:r>
            <w:r>
              <w:rPr>
                <w:rFonts w:ascii="楷体" w:hAnsi="楷体" w:eastAsia="楷体"/>
                <w:sz w:val="24"/>
              </w:rPr>
              <w:t>5</w:t>
            </w:r>
          </w:p>
          <w:p w14:paraId="18B30861">
            <w:pPr>
              <w:spacing w:after="0" w:line="360" w:lineRule="auto"/>
              <w:ind w:left="440" w:left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快乐鸡毛…………………………………</w:t>
            </w:r>
            <w:r>
              <w:rPr>
                <w:rFonts w:ascii="楷体" w:hAnsi="楷体" w:eastAsia="楷体"/>
                <w:sz w:val="24"/>
              </w:rPr>
              <w:t>18</w:t>
            </w:r>
          </w:p>
          <w:p w14:paraId="275525EA">
            <w:pPr>
              <w:spacing w:after="0" w:line="360" w:lineRule="auto"/>
              <w:ind w:left="440" w:left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曼曼钓鱼…………………………………22</w:t>
            </w:r>
          </w:p>
        </w:tc>
      </w:tr>
    </w:tbl>
    <w:p w14:paraId="6FB919C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3.学习看目录。</w:t>
      </w:r>
    </w:p>
    <w:p w14:paraId="2B1FEE6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（1）师：《兔儿爷》这个名字很吸引我，老师看了之后很感兴趣，很想读一读。你们能告诉我从哪一页开始读吗？指名答。</w:t>
      </w:r>
    </w:p>
    <w:p w14:paraId="030A5F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（2）师：你想读哪个故事呢？ 把你想读的故事说给同桌听，然后同桌之间互相交流。</w:t>
      </w:r>
    </w:p>
    <w:p w14:paraId="3FEB84E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（3）全班交流。一个同学说想读的故事，并说明自己为什么想读这个故事，其他同学根据目录找到与这个故事相对应的页码。</w:t>
      </w:r>
    </w:p>
    <w:p w14:paraId="4957509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小结：同学们，我们看书的时候，要学会看目录。目录不仅告诉我们这本书主要写了什么，还告诉我们有哪些篇章，要读的内容从哪一页开始。</w:t>
      </w:r>
    </w:p>
    <w:p w14:paraId="35BB8F31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预测内容，制订阅读计划</w:t>
      </w:r>
    </w:p>
    <w:p w14:paraId="7771189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1.读目录，猜内容。</w:t>
      </w:r>
    </w:p>
    <w:p w14:paraId="48C8AE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（1）师：请同学们读读这四本书的目录，说说你最感兴趣的是哪个故事，猜猜它们分别可能写的是什么。（课件出示，《神笔马良》《七色花》《一起长大的玩具》《愿望的实现》目录）</w:t>
      </w:r>
    </w:p>
    <w:p w14:paraId="55CACD5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（2）学生交流。</w:t>
      </w:r>
    </w:p>
    <w:p w14:paraId="6033820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2.问题引导，制订阅读计划。</w:t>
      </w:r>
    </w:p>
    <w:p w14:paraId="33102C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（1）这四本书分别有多少页？共有多少个故事？哪些故事你没读过？哪些故事你已经读过，还想再读一遍？</w:t>
      </w:r>
    </w:p>
    <w:p w14:paraId="0E778D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（2）你准备从哪本书开始读，为什么？</w:t>
      </w:r>
    </w:p>
    <w:p w14:paraId="1B6CDAC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（3）你打算用多长时间读完这四本书？每天花多长时间来读？</w:t>
      </w:r>
    </w:p>
    <w:p w14:paraId="3A114D2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3.联系实际，制订个人阅读计划。</w:t>
      </w:r>
    </w:p>
    <w:p w14:paraId="44C96A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（1）你们有哪些阅读计划？和大家交流交流。</w:t>
      </w:r>
    </w:p>
    <w:p w14:paraId="7DFEAD2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（2）鼓励学生制订自己的“阅读计划表”。（课件出示“阅读计划表”）</w:t>
      </w:r>
    </w:p>
    <w:p w14:paraId="2E44E9E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课件出示：</w:t>
      </w:r>
    </w:p>
    <w:p w14:paraId="24CE7387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阅读计划表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17"/>
        <w:gridCol w:w="1418"/>
        <w:gridCol w:w="1417"/>
      </w:tblGrid>
      <w:tr w14:paraId="19BF7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shd w:val="clear" w:color="auto" w:fill="auto"/>
          </w:tcPr>
          <w:p w14:paraId="1F32BA64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阅读书目</w:t>
            </w:r>
          </w:p>
        </w:tc>
        <w:tc>
          <w:tcPr>
            <w:tcW w:w="1417" w:type="dxa"/>
            <w:shd w:val="clear" w:color="auto" w:fill="auto"/>
          </w:tcPr>
          <w:p w14:paraId="78255894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阅读日期</w:t>
            </w:r>
          </w:p>
        </w:tc>
        <w:tc>
          <w:tcPr>
            <w:tcW w:w="1418" w:type="dxa"/>
            <w:shd w:val="clear" w:color="auto" w:fill="auto"/>
          </w:tcPr>
          <w:p w14:paraId="4BC42631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阅读页数</w:t>
            </w:r>
          </w:p>
        </w:tc>
        <w:tc>
          <w:tcPr>
            <w:tcW w:w="1417" w:type="dxa"/>
            <w:shd w:val="clear" w:color="auto" w:fill="auto"/>
          </w:tcPr>
          <w:p w14:paraId="3EFA0C87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阅读时长</w:t>
            </w:r>
          </w:p>
        </w:tc>
      </w:tr>
      <w:tr w14:paraId="241A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shd w:val="clear" w:color="auto" w:fill="auto"/>
          </w:tcPr>
          <w:p w14:paraId="60857DD5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C393CAD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AD9B30E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CB703D1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7F961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shd w:val="clear" w:color="auto" w:fill="auto"/>
          </w:tcPr>
          <w:p w14:paraId="1D245A87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6B19FFF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753C0E5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31BE111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51E3A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shd w:val="clear" w:color="auto" w:fill="auto"/>
          </w:tcPr>
          <w:p w14:paraId="3BA7FAB3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4967CA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91F8427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91DA8DC">
            <w:pPr>
              <w:spacing w:after="0" w:line="360" w:lineRule="auto"/>
              <w:jc w:val="center"/>
              <w:rPr>
                <w:rFonts w:ascii="楷体" w:hAnsi="楷体" w:eastAsia="楷体"/>
                <w:sz w:val="24"/>
              </w:rPr>
            </w:pPr>
          </w:p>
        </w:tc>
      </w:tr>
    </w:tbl>
    <w:p w14:paraId="259D164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（3）小结：希望同学们能充分利用这节课学到的读书方法，按自己的阅读计划读读自己喜欢的儿童故事，边读边填好“阅读计划表”。</w:t>
      </w:r>
    </w:p>
    <w:p w14:paraId="166CF159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指导学生制订长期、细致的阅读计划，为学生的课外阅读进行具体的规划，推动学生进行持续而深入的课外阅读。</w:t>
      </w:r>
    </w:p>
    <w:p w14:paraId="6C739C5A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板块四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梳理办法，制作阅读记录卡</w:t>
      </w:r>
    </w:p>
    <w:p w14:paraId="2A420B4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1.课件出示《神笔马良》封面图及故事内容，师生共读并思考：故事主要讲了什么？哪些情节最吸引你？你最喜欢哪些词句？怎样记住我们读过的儿童故事呢？</w:t>
      </w:r>
    </w:p>
    <w:p w14:paraId="42B8644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2.学生交流，梳理办法。</w:t>
      </w:r>
    </w:p>
    <w:p w14:paraId="36ED14A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3.指导填写“阅读记录卡”。</w:t>
      </w:r>
    </w:p>
    <w:p w14:paraId="403DF80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45FEDB8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阅读记录卡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9"/>
        <w:gridCol w:w="3840"/>
      </w:tblGrid>
      <w:tr w14:paraId="2BF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9" w:type="dxa"/>
            <w:gridSpan w:val="2"/>
            <w:shd w:val="clear" w:color="auto" w:fill="auto"/>
          </w:tcPr>
          <w:p w14:paraId="0F2F7DE5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班级：</w:t>
            </w:r>
            <w:r>
              <w:rPr>
                <w:rFonts w:hint="eastAsia" w:ascii="楷体" w:hAnsi="楷体" w:eastAsia="楷体"/>
                <w:sz w:val="24"/>
                <w:u w:val="single"/>
              </w:rPr>
              <w:t xml:space="preserve"> </w:t>
            </w:r>
            <w:r>
              <w:rPr>
                <w:rFonts w:ascii="楷体" w:hAnsi="楷体" w:eastAsia="楷体"/>
                <w:sz w:val="24"/>
                <w:u w:val="single"/>
              </w:rPr>
              <w:t xml:space="preserve">         </w:t>
            </w:r>
            <w:r>
              <w:rPr>
                <w:rFonts w:ascii="楷体" w:hAnsi="楷体" w:eastAsia="楷体"/>
                <w:sz w:val="24"/>
              </w:rPr>
              <w:t xml:space="preserve">  </w:t>
            </w:r>
            <w:r>
              <w:rPr>
                <w:rFonts w:hint="eastAsia" w:ascii="楷体" w:hAnsi="楷体" w:eastAsia="楷体"/>
                <w:sz w:val="24"/>
              </w:rPr>
              <w:t>姓名：</w:t>
            </w:r>
            <w:r>
              <w:rPr>
                <w:rFonts w:hint="eastAsia" w:ascii="楷体" w:hAnsi="楷体" w:eastAsia="楷体"/>
                <w:sz w:val="24"/>
                <w:u w:val="single"/>
              </w:rPr>
              <w:t xml:space="preserve"> </w:t>
            </w:r>
            <w:r>
              <w:rPr>
                <w:rFonts w:ascii="楷体" w:hAnsi="楷体" w:eastAsia="楷体"/>
                <w:sz w:val="24"/>
                <w:u w:val="single"/>
              </w:rPr>
              <w:t xml:space="preserve">         </w:t>
            </w:r>
            <w:r>
              <w:rPr>
                <w:rFonts w:ascii="楷体" w:hAnsi="楷体" w:eastAsia="楷体"/>
                <w:sz w:val="24"/>
              </w:rPr>
              <w:t xml:space="preserve">  </w:t>
            </w:r>
            <w:r>
              <w:rPr>
                <w:rFonts w:hint="eastAsia" w:ascii="楷体" w:hAnsi="楷体" w:eastAsia="楷体"/>
                <w:sz w:val="24"/>
              </w:rPr>
              <w:t>时间：</w:t>
            </w:r>
            <w:r>
              <w:rPr>
                <w:rFonts w:ascii="楷体" w:hAnsi="楷体" w:eastAsia="楷体"/>
                <w:sz w:val="24"/>
                <w:u w:val="single"/>
              </w:rPr>
              <w:t>____________</w:t>
            </w:r>
          </w:p>
        </w:tc>
      </w:tr>
      <w:tr w14:paraId="68F25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9" w:type="dxa"/>
            <w:shd w:val="clear" w:color="auto" w:fill="auto"/>
          </w:tcPr>
          <w:p w14:paraId="33CCB1A6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书名</w:t>
            </w:r>
          </w:p>
        </w:tc>
        <w:tc>
          <w:tcPr>
            <w:tcW w:w="3840" w:type="dxa"/>
            <w:shd w:val="clear" w:color="auto" w:fill="auto"/>
          </w:tcPr>
          <w:p w14:paraId="4EC7FAEE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</w:p>
        </w:tc>
      </w:tr>
      <w:tr w14:paraId="2338E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9" w:type="dxa"/>
            <w:shd w:val="clear" w:color="auto" w:fill="auto"/>
          </w:tcPr>
          <w:p w14:paraId="34EE0DBF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我喜欢的词句</w:t>
            </w:r>
          </w:p>
        </w:tc>
        <w:tc>
          <w:tcPr>
            <w:tcW w:w="3840" w:type="dxa"/>
            <w:shd w:val="clear" w:color="auto" w:fill="auto"/>
          </w:tcPr>
          <w:p w14:paraId="2B923646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</w:p>
        </w:tc>
      </w:tr>
      <w:tr w14:paraId="3F121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9" w:type="dxa"/>
            <w:shd w:val="clear" w:color="auto" w:fill="auto"/>
          </w:tcPr>
          <w:p w14:paraId="58D32482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我想说的话</w:t>
            </w:r>
          </w:p>
        </w:tc>
        <w:tc>
          <w:tcPr>
            <w:tcW w:w="3840" w:type="dxa"/>
            <w:shd w:val="clear" w:color="auto" w:fill="auto"/>
          </w:tcPr>
          <w:p w14:paraId="372C71AF">
            <w:pPr>
              <w:spacing w:after="0" w:line="360" w:lineRule="auto"/>
              <w:rPr>
                <w:rFonts w:ascii="楷体" w:hAnsi="楷体" w:eastAsia="楷体"/>
                <w:sz w:val="24"/>
              </w:rPr>
            </w:pPr>
          </w:p>
        </w:tc>
      </w:tr>
    </w:tbl>
    <w:p w14:paraId="339529A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4.展示“阅读记录卡”，教师引导学生评议，指导学生学习填写的方法。</w:t>
      </w:r>
    </w:p>
    <w:p w14:paraId="7C6B983F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指导学生填写“阅读记录卡”，并相机引导学生养成填写阅读记录的习惯，让学生在阅读课外书的过程中积累好词佳句。</w:t>
      </w:r>
    </w:p>
    <w:p w14:paraId="46BCAC03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2</w:t>
      </w:r>
      <w:r>
        <w:rPr>
          <w:rFonts w:hint="eastAsia" w:ascii="宋体" w:hAnsi="宋体" w:eastAsia="宋体"/>
          <w:b/>
          <w:sz w:val="32"/>
        </w:rPr>
        <w:t>课时</w:t>
      </w:r>
    </w:p>
    <w:p w14:paraId="4F1FC422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（读中推进课）</w:t>
      </w:r>
    </w:p>
    <w:p w14:paraId="10B42C6A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6B188C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1.了解儿童故事的内容，并交流阅读必读书目后的感受，分享阅读的快乐。</w:t>
      </w:r>
    </w:p>
    <w:p w14:paraId="27DC0B4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2.初步感受儿童故事的语言特色。</w:t>
      </w:r>
    </w:p>
    <w:p w14:paraId="3FA943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3.激发学生对阅读儿童故事的兴趣，能自主阅读选读书目。</w:t>
      </w:r>
    </w:p>
    <w:p w14:paraId="5B8B0754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7FA4FD9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交流阅读进度，养成良好的阅读习惯</w:t>
      </w:r>
    </w:p>
    <w:p w14:paraId="77A1DFD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1.小组内交流阅读进度。</w:t>
      </w:r>
    </w:p>
    <w:p w14:paraId="18157F0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如：你正在读哪本书？什么时候开始读的？读到哪里了？</w:t>
      </w:r>
    </w:p>
    <w:p w14:paraId="0BB7A28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2.预设一：在家里、在学校，一有空就读。</w:t>
      </w:r>
    </w:p>
    <w:p w14:paraId="1EE33DE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引导： 随时随地，一有空就读是阅读的好习惯。</w:t>
      </w:r>
    </w:p>
    <w:p w14:paraId="0ECBBD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预设二：这本书有的部分我已经读了两三遍了，我觉得很有趣！</w:t>
      </w:r>
    </w:p>
    <w:p w14:paraId="392B58F8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引导：读书就应该这样，反复读才能品味书的精华，好书是品出来的。</w:t>
      </w:r>
    </w:p>
    <w:p w14:paraId="4F00FBEF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分享阅读记录，学习阅读方法</w:t>
      </w:r>
    </w:p>
    <w:p w14:paraId="73CDD17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1.分享阅读记录，交流好词佳句。</w:t>
      </w:r>
    </w:p>
    <w:p w14:paraId="39EACE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（1）同学们，你们积累了哪些好词佳句呢？</w:t>
      </w:r>
    </w:p>
    <w:p w14:paraId="0001DF5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（2）学生自主交流。课件出示精彩语段句子。</w:t>
      </w:r>
    </w:p>
    <w:p w14:paraId="62E205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4011F29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预设一：马良还是不住地画风。 风更大了，吹来了许多厚厚的乌云。一时间雷电交加，还下起暴雨来。 浪更猛了，海水像一堵堵倒塌的高墙，接连不断地往船上压去。（《神笔马良》）</w:t>
      </w:r>
    </w:p>
    <w:p w14:paraId="0A1530A7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预设二：珍妮说着说着就哭了起来，可是眼泪马上就结成了冰，鼻涕也结成冰柱挂在鼻子上。（《七色花》）</w:t>
      </w:r>
    </w:p>
    <w:p w14:paraId="69F83874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预设三：玩的时候，先得用鞭梢一圈一圈缠住陀螺的腰身，然后直放在地上，用手指轻轻按住陀螺顶端，用力一拉鞭绳，陀螺就在地上旋转起来，再用鞭子不断地抽打，越抽转得越快。（《一起长大的玩具》）</w:t>
      </w:r>
    </w:p>
    <w:p w14:paraId="729AA66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（3）全班读一读。</w:t>
      </w:r>
    </w:p>
    <w:p w14:paraId="31EEF60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（4）小结：遇到好的词语、句子，我们可以大声读一读，这也是阅读的一种方法。</w:t>
      </w:r>
    </w:p>
    <w:p w14:paraId="3761CD0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2.分享阅读记录，交流阅读感受。</w:t>
      </w:r>
    </w:p>
    <w:p w14:paraId="3E04496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（1）读完后你有哪些感受？你最喜欢故事中的哪个人物？</w:t>
      </w:r>
    </w:p>
    <w:p w14:paraId="4580106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（2）感受人物形象。</w:t>
      </w:r>
    </w:p>
    <w:p w14:paraId="5D01935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（3）句式练习。（课件出示参考句式）</w:t>
      </w:r>
    </w:p>
    <w:p w14:paraId="207F11C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45D8F114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我读了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       </w:t>
      </w:r>
      <w:r>
        <w:rPr>
          <w:rFonts w:hint="eastAsia" w:ascii="楷体" w:hAnsi="楷体" w:eastAsia="楷体"/>
          <w:sz w:val="24"/>
        </w:rPr>
        <w:t>的故事。我最喜欢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       </w:t>
      </w:r>
      <w:r>
        <w:rPr>
          <w:rFonts w:hint="eastAsia" w:ascii="楷体" w:hAnsi="楷体" w:eastAsia="楷体"/>
          <w:sz w:val="24"/>
        </w:rPr>
        <w:t>，因为他是一个</w:t>
      </w:r>
      <w:r>
        <w:rPr>
          <w:rFonts w:hint="eastAsia" w:ascii="楷体" w:hAnsi="楷体" w:eastAsia="楷体"/>
          <w:sz w:val="24"/>
          <w:u w:val="single"/>
        </w:rPr>
        <w:t xml:space="preserve"> </w:t>
      </w:r>
      <w:r>
        <w:rPr>
          <w:rFonts w:ascii="楷体" w:hAnsi="楷体" w:eastAsia="楷体"/>
          <w:sz w:val="24"/>
          <w:u w:val="single"/>
        </w:rPr>
        <w:t xml:space="preserve">            </w:t>
      </w:r>
      <w:r>
        <w:rPr>
          <w:rFonts w:hint="eastAsia" w:ascii="楷体" w:hAnsi="楷体" w:eastAsia="楷体"/>
          <w:sz w:val="24"/>
        </w:rPr>
        <w:t>的人。</w:t>
      </w:r>
    </w:p>
    <w:p w14:paraId="2EA56F8C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交流阅读疑惑，探讨解决办法</w:t>
      </w:r>
    </w:p>
    <w:p w14:paraId="1BB51B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1.在阅读的过程中，你有没有碰到什么问题或困惑？你是怎么解决的？</w:t>
      </w:r>
    </w:p>
    <w:p w14:paraId="0DE0C54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2.交流疑惑。</w:t>
      </w:r>
    </w:p>
    <w:p w14:paraId="02FDCBA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预设一：遇到不认识的字词怎么办？</w:t>
      </w:r>
    </w:p>
    <w:p w14:paraId="5D7B883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引导：可以查字典和问身边的人，还可以跳读过去。</w:t>
      </w:r>
    </w:p>
    <w:p w14:paraId="67263E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预设二：遇到不理解的地方怎么办？</w:t>
      </w:r>
    </w:p>
    <w:p w14:paraId="412D9B59">
      <w:pPr>
        <w:spacing w:after="0" w:line="360" w:lineRule="auto"/>
        <w:ind w:firstLine="480" w:firstLineChars="200"/>
        <w:rPr>
          <w:rFonts w:ascii="黑体" w:hAnsi="黑体" w:eastAsia="黑体"/>
          <w:b/>
          <w:sz w:val="28"/>
        </w:rPr>
      </w:pPr>
      <w:r>
        <w:rPr>
          <w:rFonts w:hint="eastAsia" w:ascii="宋体" w:hAnsi="宋体" w:eastAsia="宋体"/>
          <w:sz w:val="24"/>
        </w:rPr>
        <w:t>引导：可以问问家长或和同桌交流，还可以与老师一起探讨。</w:t>
      </w:r>
    </w:p>
    <w:p w14:paraId="0DAD773B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3</w:t>
      </w:r>
      <w:r>
        <w:rPr>
          <w:rFonts w:hint="eastAsia" w:ascii="宋体" w:hAnsi="宋体" w:eastAsia="宋体"/>
          <w:b/>
          <w:sz w:val="32"/>
        </w:rPr>
        <w:t>课时</w:t>
      </w:r>
    </w:p>
    <w:p w14:paraId="52C3DA5D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（读后分享课）</w:t>
      </w:r>
    </w:p>
    <w:p w14:paraId="3E9D0A03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2995E1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1.感受课外阅读的快乐，积极与大家分享课外阅读的成果。</w:t>
      </w:r>
    </w:p>
    <w:p w14:paraId="760AA88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2.交流阅读方法，养成良好的阅读习惯。</w:t>
      </w:r>
    </w:p>
    <w:p w14:paraId="11EF4CA9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教学过程 </w:t>
      </w:r>
      <w:r>
        <w:rPr>
          <w:rFonts w:ascii="黑体" w:hAnsi="黑体" w:eastAsia="黑体"/>
          <w:b/>
          <w:sz w:val="28"/>
          <w:szCs w:val="28"/>
        </w:rPr>
        <w:t xml:space="preserve"> </w:t>
      </w:r>
    </w:p>
    <w:p w14:paraId="245CA32C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猜猜它是谁</w:t>
      </w:r>
    </w:p>
    <w:p w14:paraId="10EC962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1.学生上台，通过关键词、关键语言、关键事件的描述，让大家猜猜它是谁。</w:t>
      </w:r>
    </w:p>
    <w:p w14:paraId="5F49B88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2.预设一：天真、善良，用一片花瓣让小男孩恢复了健康。</w:t>
      </w:r>
    </w:p>
    <w:p w14:paraId="2A38E2C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预设二：用神笔惩治了大官。</w:t>
      </w:r>
    </w:p>
    <w:p w14:paraId="63605D3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预设三：顽皮的小苏希最后还是变成了小孩子。</w:t>
      </w:r>
    </w:p>
    <w:p w14:paraId="02E58D15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预设四：难忘的童年，陪伴你成长的玩具。</w:t>
      </w:r>
    </w:p>
    <w:p w14:paraId="3B6220A4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精彩片段读一读</w:t>
      </w:r>
    </w:p>
    <w:p w14:paraId="3E8B0E6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1.小组内交流优美语段。</w:t>
      </w:r>
    </w:p>
    <w:p w14:paraId="77B408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0C4EDC3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预设一：在我买到的众多的兔儿爷中，我最喜欢的是一种叫“呱嗒呱嗒嘴”的兔儿爷。这种兔儿爷嘴唇会动，一动就发出“呱嗒呱嗒”的响声。原来是有一根线连着嘴唇，从中空的身体里伸到脚下，用手一拽，嘴儿一张一合，就会发出声响。 </w:t>
      </w:r>
      <w:r>
        <w:rPr>
          <w:rFonts w:ascii="楷体" w:hAnsi="楷体" w:eastAsia="楷体"/>
          <w:sz w:val="24"/>
        </w:rPr>
        <w:t xml:space="preserve">                           </w:t>
      </w:r>
      <w:r>
        <w:rPr>
          <w:rFonts w:hint="eastAsia" w:ascii="楷体" w:hAnsi="楷体" w:eastAsia="楷体"/>
          <w:sz w:val="24"/>
        </w:rPr>
        <w:t>（选自《兔儿爷》，有删改）</w:t>
      </w:r>
    </w:p>
    <w:p w14:paraId="2DE225D6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预设二：马良不理他，还是画风。风更猛了，海水翻腾起来，海浪像山一样，一排排向大船压去。大船翻了，大官他们沉到海底了。 </w:t>
      </w:r>
      <w:r>
        <w:rPr>
          <w:rFonts w:ascii="楷体" w:hAnsi="楷体" w:eastAsia="楷体"/>
          <w:sz w:val="24"/>
        </w:rPr>
        <w:t xml:space="preserve">                               </w:t>
      </w:r>
      <w:r>
        <w:rPr>
          <w:rFonts w:hint="eastAsia" w:ascii="楷体" w:hAnsi="楷体" w:eastAsia="楷体"/>
          <w:sz w:val="24"/>
        </w:rPr>
        <w:t>（选自《神笔马良》，有删改）</w:t>
      </w:r>
    </w:p>
    <w:p w14:paraId="57D24DF8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预设……</w:t>
      </w:r>
    </w:p>
    <w:p w14:paraId="3A060B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2.分享读好语段的方法。</w:t>
      </w:r>
    </w:p>
    <w:p w14:paraId="14E19630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创设情境，将学生带进具体的语境之中，然后结合文本，引导学生通过多种形式的朗读加深对故事中重要情节的印象。</w:t>
      </w:r>
    </w:p>
    <w:p w14:paraId="2D4B5AF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生动故事讲一讲</w:t>
      </w:r>
    </w:p>
    <w:p w14:paraId="3EEDCA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1.书中那么多故事，你印象最深的是哪一个呢？给大家讲一讲。</w:t>
      </w:r>
    </w:p>
    <w:p w14:paraId="437A203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2.小组内讲一讲。要求将故事情节讲完整、讲清楚。</w:t>
      </w:r>
    </w:p>
    <w:p w14:paraId="3F31C4A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3.指名讲故事。师生评议，引导学生总结方法。</w:t>
      </w:r>
    </w:p>
    <w:p w14:paraId="7353089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4.评选故事大王。</w:t>
      </w:r>
    </w:p>
    <w:p w14:paraId="537EAB8E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讲故事既是对故事的一种复述，又能让学生在分享的过程中，增强读书的自信心，享受阅读带来的成就感和快乐。</w:t>
      </w:r>
    </w:p>
    <w:p w14:paraId="3D8840BA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板块四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拓展阅读，享快乐</w:t>
      </w:r>
    </w:p>
    <w:p w14:paraId="2F27E6C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1.你还读过哪些儿童故事呢？用两三句话简单介绍自己读过的故事书。指名说。</w:t>
      </w:r>
    </w:p>
    <w:p w14:paraId="28CC43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2.推荐阅读。</w:t>
      </w:r>
    </w:p>
    <w:p w14:paraId="3F33E68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除了书上推荐的故事外，还有很多很多精彩的故事,比如《一年级的小豌豆》《我和小姐姐克拉拉》等，大家课后可以找来阅读。</w:t>
      </w:r>
    </w:p>
    <w:p w14:paraId="45202029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利用课堂上学习的阅读方法，激发学生对儿童故事的阅读兴趣，帮助学生养成良好的阅读习惯。</w:t>
      </w:r>
    </w:p>
    <w:p w14:paraId="7C7EB18A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236DE3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本次“快乐读书吧”安排的是“读读儿童故事”。教学中，我安排了指导课、推进课和分享课三种课型，具体表现在：</w:t>
      </w:r>
    </w:p>
    <w:p w14:paraId="49BDCD1D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1.读前导“趣”。</w:t>
      </w:r>
    </w:p>
    <w:p w14:paraId="1172B8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导读课上，我首先通过共读，激发学生的阅读兴趣。接着指导阅读，让学生从书的封面、封底、目录等部分提取信息进行交流。然后让学生自己挑选一个精彩的片段进行赏析，教给学生填写阅读记录卡的方法。</w:t>
      </w:r>
    </w:p>
    <w:p w14:paraId="790B1DB0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2.读中推“读”。</w:t>
      </w:r>
    </w:p>
    <w:p w14:paraId="3A7EE2C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生阅读了一部分后，我先让学生对故事的内容进行简单的交流。然后，从儿童故事的语言特点和文本特点进行品读分享。教学中，我重点指导学生通过多种形式的朗读体会文本，同时注重对学生的自主合作探究能力的培养，让学生习得方法并总结运用。</w:t>
      </w:r>
    </w:p>
    <w:p w14:paraId="30CE86E5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3.读后收“果”。</w:t>
      </w:r>
    </w:p>
    <w:p w14:paraId="7E19C52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在这节课上，我为学生搭建了很好的交流展示平台，鼓励学生自由表达。我先通过小游戏激发学生分享阅读的兴趣，接着趁热打铁，引导学生采取“读一读、讲一讲”的方式展示自己的阅读成果，提升学生的阅读感悟。这样，以多种方式助读、促读，不断提高学生的阅读能力和阅读水平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A2270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30240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214A0A59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1F2BC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02621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75907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BC872F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4027"/>
    <w:rsid w:val="0007362B"/>
    <w:rsid w:val="00074336"/>
    <w:rsid w:val="00080A77"/>
    <w:rsid w:val="000A5AA3"/>
    <w:rsid w:val="000E4B54"/>
    <w:rsid w:val="000F0E0F"/>
    <w:rsid w:val="000F2096"/>
    <w:rsid w:val="001151CC"/>
    <w:rsid w:val="001435D5"/>
    <w:rsid w:val="001449BF"/>
    <w:rsid w:val="0015749C"/>
    <w:rsid w:val="00160E9E"/>
    <w:rsid w:val="001633F5"/>
    <w:rsid w:val="00164EA0"/>
    <w:rsid w:val="00171D30"/>
    <w:rsid w:val="001B1D0B"/>
    <w:rsid w:val="001E3347"/>
    <w:rsid w:val="001F57C1"/>
    <w:rsid w:val="002116F5"/>
    <w:rsid w:val="002625D2"/>
    <w:rsid w:val="00262F66"/>
    <w:rsid w:val="00263118"/>
    <w:rsid w:val="002679A7"/>
    <w:rsid w:val="002B5068"/>
    <w:rsid w:val="002F2C64"/>
    <w:rsid w:val="00323B43"/>
    <w:rsid w:val="00340EB8"/>
    <w:rsid w:val="0035190A"/>
    <w:rsid w:val="00371592"/>
    <w:rsid w:val="00381329"/>
    <w:rsid w:val="003A6D5E"/>
    <w:rsid w:val="003B2A58"/>
    <w:rsid w:val="003C79B7"/>
    <w:rsid w:val="003D37D8"/>
    <w:rsid w:val="00402CE9"/>
    <w:rsid w:val="0040719F"/>
    <w:rsid w:val="0042020D"/>
    <w:rsid w:val="00426133"/>
    <w:rsid w:val="004358AB"/>
    <w:rsid w:val="00445011"/>
    <w:rsid w:val="00471265"/>
    <w:rsid w:val="004A1B4A"/>
    <w:rsid w:val="004A6F07"/>
    <w:rsid w:val="004D2731"/>
    <w:rsid w:val="004E17BC"/>
    <w:rsid w:val="005133D6"/>
    <w:rsid w:val="00520AB1"/>
    <w:rsid w:val="00545E64"/>
    <w:rsid w:val="005769CE"/>
    <w:rsid w:val="005C5318"/>
    <w:rsid w:val="005F1116"/>
    <w:rsid w:val="0067353B"/>
    <w:rsid w:val="00682BAD"/>
    <w:rsid w:val="0068716C"/>
    <w:rsid w:val="006D231D"/>
    <w:rsid w:val="006E5806"/>
    <w:rsid w:val="006F6C0B"/>
    <w:rsid w:val="00701019"/>
    <w:rsid w:val="00720F8E"/>
    <w:rsid w:val="0072700C"/>
    <w:rsid w:val="00734EBE"/>
    <w:rsid w:val="00737DC7"/>
    <w:rsid w:val="00766754"/>
    <w:rsid w:val="00766C78"/>
    <w:rsid w:val="00777E98"/>
    <w:rsid w:val="00780923"/>
    <w:rsid w:val="00822DA6"/>
    <w:rsid w:val="008548C4"/>
    <w:rsid w:val="00866BE5"/>
    <w:rsid w:val="008A6067"/>
    <w:rsid w:val="008B403A"/>
    <w:rsid w:val="008B7726"/>
    <w:rsid w:val="008E212C"/>
    <w:rsid w:val="008F0BDD"/>
    <w:rsid w:val="00930554"/>
    <w:rsid w:val="00976FC7"/>
    <w:rsid w:val="009A5322"/>
    <w:rsid w:val="009C672E"/>
    <w:rsid w:val="009E1785"/>
    <w:rsid w:val="009F4350"/>
    <w:rsid w:val="00A302EC"/>
    <w:rsid w:val="00A41714"/>
    <w:rsid w:val="00A709CB"/>
    <w:rsid w:val="00A85069"/>
    <w:rsid w:val="00A900F5"/>
    <w:rsid w:val="00AA0C0C"/>
    <w:rsid w:val="00AB4A03"/>
    <w:rsid w:val="00AC5216"/>
    <w:rsid w:val="00AE40E7"/>
    <w:rsid w:val="00AE6704"/>
    <w:rsid w:val="00B2377A"/>
    <w:rsid w:val="00B45038"/>
    <w:rsid w:val="00B532ED"/>
    <w:rsid w:val="00B667D2"/>
    <w:rsid w:val="00B72E60"/>
    <w:rsid w:val="00B96350"/>
    <w:rsid w:val="00BA52EA"/>
    <w:rsid w:val="00BD22FF"/>
    <w:rsid w:val="00C07EBC"/>
    <w:rsid w:val="00C266D7"/>
    <w:rsid w:val="00C559A0"/>
    <w:rsid w:val="00C7634D"/>
    <w:rsid w:val="00C76617"/>
    <w:rsid w:val="00C9454F"/>
    <w:rsid w:val="00CD5DA8"/>
    <w:rsid w:val="00CF1CC3"/>
    <w:rsid w:val="00CF7DC4"/>
    <w:rsid w:val="00D3170F"/>
    <w:rsid w:val="00D31D50"/>
    <w:rsid w:val="00D56CCF"/>
    <w:rsid w:val="00D644BE"/>
    <w:rsid w:val="00D64C90"/>
    <w:rsid w:val="00D87CD7"/>
    <w:rsid w:val="00D94D60"/>
    <w:rsid w:val="00DA36D2"/>
    <w:rsid w:val="00DB1AC7"/>
    <w:rsid w:val="00E0462E"/>
    <w:rsid w:val="00E05607"/>
    <w:rsid w:val="00E05805"/>
    <w:rsid w:val="00E166AE"/>
    <w:rsid w:val="00E17D87"/>
    <w:rsid w:val="00E20518"/>
    <w:rsid w:val="00E349CC"/>
    <w:rsid w:val="00E476D8"/>
    <w:rsid w:val="00E7429A"/>
    <w:rsid w:val="00E85381"/>
    <w:rsid w:val="00E9113B"/>
    <w:rsid w:val="00EA4BFC"/>
    <w:rsid w:val="00EE70B7"/>
    <w:rsid w:val="00F137E1"/>
    <w:rsid w:val="00F167CF"/>
    <w:rsid w:val="00F3740A"/>
    <w:rsid w:val="00F45721"/>
    <w:rsid w:val="00F57389"/>
    <w:rsid w:val="00FA1CD3"/>
    <w:rsid w:val="00FB1753"/>
    <w:rsid w:val="00FD0829"/>
    <w:rsid w:val="00FD7533"/>
    <w:rsid w:val="16097FDC"/>
    <w:rsid w:val="1BBB3BF5"/>
    <w:rsid w:val="509341D0"/>
    <w:rsid w:val="7404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4132</Words>
  <Characters>4190</Characters>
  <Lines>0</Lines>
  <Paragraphs>0</Paragraphs>
  <TotalTime>0</TotalTime>
  <ScaleCrop>false</ScaleCrop>
  <LinksUpToDate>false</LinksUpToDate>
  <CharactersWithSpaces>4342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9396C66AF2B04AB18B7358C02160400D_12</vt:lpwstr>
  </property>
</Properties>
</file>