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28801C">
      <w:pPr>
        <w:pStyle w:val="10"/>
        <w:spacing w:line="360" w:lineRule="auto"/>
        <w:ind w:firstLine="480" w:firstLineChars="200"/>
        <w:jc w:val="center"/>
        <w:rPr>
          <w:rFonts w:hAnsi="宋体" w:cs="Times New Roman"/>
          <w:sz w:val="24"/>
          <w:szCs w:val="24"/>
        </w:rPr>
      </w:pPr>
      <w:bookmarkStart w:id="0" w:name="_GoBack"/>
      <w:bookmarkEnd w:id="0"/>
      <w:r>
        <w:rPr>
          <w:rFonts w:hAnsi="宋体" w:eastAsia="黑体" w:cs="Times New Roman"/>
          <w:sz w:val="24"/>
          <w:szCs w:val="24"/>
        </w:rPr>
        <w:t>口语交际</w:t>
      </w:r>
    </w:p>
    <w:p w14:paraId="12C76D25">
      <w:pPr>
        <w:pStyle w:val="10"/>
        <w:spacing w:line="360" w:lineRule="auto"/>
        <w:ind w:firstLine="480" w:firstLineChars="200"/>
        <w:jc w:val="center"/>
        <w:rPr>
          <w:rFonts w:hAnsi="宋体" w:cs="Times New Roman"/>
          <w:sz w:val="24"/>
          <w:szCs w:val="24"/>
        </w:rPr>
      </w:pPr>
      <w:r>
        <w:rPr>
          <w:rFonts w:hAnsi="宋体" w:cs="Times New Roman"/>
          <w:sz w:val="24"/>
          <w:szCs w:val="24"/>
        </w:rPr>
        <w:t>“</w:t>
      </w:r>
      <w:r>
        <w:rPr>
          <w:rFonts w:hAnsi="宋体" w:eastAsia="黑体" w:cs="Times New Roman"/>
          <w:sz w:val="24"/>
          <w:szCs w:val="24"/>
        </w:rPr>
        <w:t>推荐一部动画片</w:t>
      </w:r>
      <w:r>
        <w:rPr>
          <w:rFonts w:hAnsi="宋体" w:cs="Times New Roman"/>
          <w:sz w:val="24"/>
          <w:szCs w:val="24"/>
        </w:rPr>
        <w:t>”</w:t>
      </w:r>
      <w:r>
        <w:rPr>
          <w:rFonts w:hAnsi="宋体" w:eastAsia="黑体" w:cs="Times New Roman"/>
          <w:sz w:val="24"/>
          <w:szCs w:val="24"/>
        </w:rPr>
        <w:t>教案设计</w:t>
      </w:r>
    </w:p>
    <w:p w14:paraId="07B2D60C">
      <w:pPr>
        <w:pStyle w:val="10"/>
        <w:spacing w:line="360" w:lineRule="auto"/>
        <w:ind w:firstLine="480" w:firstLineChars="200"/>
        <w:rPr>
          <w:rFonts w:hAnsi="宋体" w:cs="Times New Roman"/>
          <w:sz w:val="24"/>
          <w:szCs w:val="24"/>
        </w:rPr>
      </w:pPr>
      <w:r>
        <w:rPr>
          <w:rFonts w:hAnsi="宋体" w:eastAsia="黑体" w:cs="Times New Roman"/>
          <w:sz w:val="24"/>
          <w:szCs w:val="24"/>
        </w:rPr>
        <w:t>教材分析</w:t>
      </w:r>
    </w:p>
    <w:p w14:paraId="72CA4746">
      <w:pPr>
        <w:pStyle w:val="10"/>
        <w:spacing w:line="360" w:lineRule="auto"/>
        <w:ind w:firstLine="480" w:firstLineChars="200"/>
        <w:rPr>
          <w:rFonts w:hAnsi="宋体" w:cs="Times New Roman"/>
          <w:sz w:val="24"/>
          <w:szCs w:val="24"/>
        </w:rPr>
      </w:pPr>
      <w:r>
        <w:rPr>
          <w:rFonts w:hAnsi="宋体" w:cs="Times New Roman"/>
          <w:sz w:val="24"/>
          <w:szCs w:val="24"/>
        </w:rPr>
        <w:t>这是本册教材的第四次口语交际，引导学生从自己看过的动画片中选取一部印象最深的推荐给同学。教材插图呈现了部分中国经典动画片，有《大闹天宫》《黑猫警长》《葫芦娃》《哪吒闹海》等，可以调动学生的生活积累，借以激发学生的交流兴趣。教材从说和听两方面对学生口语交际提出要求：说的方面，要求注意说话的速度，让别人听清楚；听的方面，要求认真听，了解别人讲的内容。</w:t>
      </w:r>
    </w:p>
    <w:p w14:paraId="551D3C1E">
      <w:pPr>
        <w:pStyle w:val="10"/>
        <w:spacing w:line="360" w:lineRule="auto"/>
        <w:ind w:firstLine="480" w:firstLineChars="200"/>
        <w:rPr>
          <w:rFonts w:hAnsi="宋体" w:cs="Times New Roman"/>
          <w:sz w:val="24"/>
          <w:szCs w:val="24"/>
        </w:rPr>
      </w:pPr>
      <w:r>
        <w:rPr>
          <w:rFonts w:hAnsi="宋体" w:cs="Times New Roman"/>
          <w:sz w:val="24"/>
          <w:szCs w:val="24"/>
        </w:rPr>
        <w:t>“说清楚”首先要让学生明确“说什么”，需要学生挑选一部自己印象最深的动画片，说说留给自己的印象，也可谈谈这部动画片里的人物或者故事片段。“听明白”是对学生在二年级上册“记住主要信息”的基础上，提出更高要求——“了解别人讲的内容”，指的是听的学生能了解对方推荐动画片时主要讲了哪些内容，最感兴趣的是什么。</w:t>
      </w:r>
    </w:p>
    <w:p w14:paraId="5D98361F">
      <w:pPr>
        <w:pStyle w:val="10"/>
        <w:spacing w:line="360" w:lineRule="auto"/>
        <w:ind w:firstLine="480" w:firstLineChars="200"/>
        <w:rPr>
          <w:rFonts w:hAnsi="宋体" w:cs="Times New Roman"/>
          <w:sz w:val="24"/>
          <w:szCs w:val="24"/>
        </w:rPr>
      </w:pPr>
      <w:r>
        <w:rPr>
          <w:rFonts w:hAnsi="宋体" w:eastAsia="黑体" w:cs="Times New Roman"/>
          <w:sz w:val="24"/>
          <w:szCs w:val="24"/>
        </w:rPr>
        <w:t>教学目标</w:t>
      </w:r>
    </w:p>
    <w:p w14:paraId="33611A54">
      <w:pPr>
        <w:pStyle w:val="10"/>
        <w:spacing w:line="360" w:lineRule="auto"/>
        <w:ind w:firstLine="480" w:firstLineChars="200"/>
        <w:rPr>
          <w:rFonts w:hAnsi="宋体" w:cs="Times New Roman"/>
          <w:sz w:val="24"/>
          <w:szCs w:val="24"/>
        </w:rPr>
      </w:pPr>
      <w:r>
        <w:rPr>
          <w:rFonts w:hAnsi="宋体" w:cs="Times New Roman"/>
          <w:sz w:val="24"/>
          <w:szCs w:val="24"/>
        </w:rPr>
        <w:t>1.能把自己感兴趣的内容说清楚。</w:t>
      </w:r>
      <w:r>
        <w:rPr>
          <w:rFonts w:hAnsi="宋体" w:eastAsia="楷体_GB2312" w:cs="Times New Roman"/>
          <w:sz w:val="24"/>
          <w:szCs w:val="24"/>
        </w:rPr>
        <w:t>(重点)</w:t>
      </w:r>
    </w:p>
    <w:p w14:paraId="2F3BE4E7">
      <w:pPr>
        <w:pStyle w:val="10"/>
        <w:spacing w:line="360" w:lineRule="auto"/>
        <w:ind w:firstLine="480" w:firstLineChars="200"/>
        <w:rPr>
          <w:rFonts w:hAnsi="宋体" w:cs="Times New Roman"/>
          <w:sz w:val="24"/>
          <w:szCs w:val="24"/>
        </w:rPr>
      </w:pPr>
      <w:r>
        <w:rPr>
          <w:rFonts w:hAnsi="宋体" w:cs="Times New Roman"/>
          <w:sz w:val="24"/>
          <w:szCs w:val="24"/>
        </w:rPr>
        <w:t>2.能注意说话的速度，让别人听清楚讲的内容。</w:t>
      </w:r>
    </w:p>
    <w:p w14:paraId="27C94A56">
      <w:pPr>
        <w:pStyle w:val="10"/>
        <w:spacing w:line="360" w:lineRule="auto"/>
        <w:ind w:firstLine="480" w:firstLineChars="200"/>
        <w:rPr>
          <w:rFonts w:hAnsi="宋体" w:cs="Times New Roman"/>
          <w:sz w:val="24"/>
          <w:szCs w:val="24"/>
        </w:rPr>
      </w:pPr>
      <w:r>
        <w:rPr>
          <w:rFonts w:hAnsi="宋体" w:cs="Times New Roman"/>
          <w:sz w:val="24"/>
          <w:szCs w:val="24"/>
        </w:rPr>
        <w:t>3.能认真听，了解别人讲的主要内容。</w:t>
      </w:r>
      <w:r>
        <w:rPr>
          <w:rFonts w:hAnsi="宋体" w:eastAsia="楷体_GB2312" w:cs="Times New Roman"/>
          <w:sz w:val="24"/>
          <w:szCs w:val="24"/>
        </w:rPr>
        <w:t>(重点)</w:t>
      </w:r>
    </w:p>
    <w:p w14:paraId="7035859A">
      <w:pPr>
        <w:pStyle w:val="10"/>
        <w:spacing w:line="360" w:lineRule="auto"/>
        <w:ind w:firstLine="480" w:firstLineChars="200"/>
        <w:rPr>
          <w:rFonts w:hAnsi="宋体" w:cs="Times New Roman"/>
          <w:sz w:val="24"/>
          <w:szCs w:val="24"/>
        </w:rPr>
      </w:pPr>
      <w:r>
        <w:rPr>
          <w:rFonts w:hAnsi="宋体" w:eastAsia="黑体" w:cs="Times New Roman"/>
          <w:sz w:val="24"/>
          <w:szCs w:val="24"/>
        </w:rPr>
        <w:t>课前准备</w:t>
      </w:r>
    </w:p>
    <w:p w14:paraId="50536645">
      <w:pPr>
        <w:pStyle w:val="10"/>
        <w:spacing w:line="360" w:lineRule="auto"/>
        <w:ind w:firstLine="480" w:firstLineChars="200"/>
        <w:rPr>
          <w:rFonts w:hAnsi="宋体" w:cs="Times New Roman"/>
          <w:sz w:val="24"/>
          <w:szCs w:val="24"/>
        </w:rPr>
      </w:pPr>
      <w:r>
        <w:rPr>
          <w:rFonts w:hAnsi="宋体" w:eastAsia="黑体" w:cs="Times New Roman"/>
          <w:sz w:val="24"/>
          <w:szCs w:val="24"/>
        </w:rPr>
        <w:t>教师准备：</w:t>
      </w:r>
      <w:r>
        <w:rPr>
          <w:rFonts w:hAnsi="宋体" w:cs="Times New Roman"/>
          <w:sz w:val="24"/>
          <w:szCs w:val="24"/>
        </w:rPr>
        <w:t>制作课件，准备孙悟空、葫芦娃等经典动画人物的图片或视频资料。</w:t>
      </w:r>
    </w:p>
    <w:p w14:paraId="2A8752B0">
      <w:pPr>
        <w:pStyle w:val="10"/>
        <w:spacing w:line="360" w:lineRule="auto"/>
        <w:ind w:firstLine="480" w:firstLineChars="200"/>
        <w:rPr>
          <w:rFonts w:hAnsi="宋体" w:cs="Times New Roman"/>
          <w:sz w:val="24"/>
          <w:szCs w:val="24"/>
        </w:rPr>
      </w:pPr>
      <w:r>
        <w:rPr>
          <w:rFonts w:hAnsi="宋体" w:eastAsia="黑体" w:cs="Times New Roman"/>
          <w:sz w:val="24"/>
          <w:szCs w:val="24"/>
        </w:rPr>
        <w:t>学生准备：</w:t>
      </w:r>
      <w:r>
        <w:rPr>
          <w:rFonts w:hAnsi="宋体" w:cs="Times New Roman"/>
          <w:sz w:val="24"/>
          <w:szCs w:val="24"/>
        </w:rPr>
        <w:t>回忆自己印象深刻的动画片。</w:t>
      </w:r>
    </w:p>
    <w:p w14:paraId="247BF9D0">
      <w:pPr>
        <w:pStyle w:val="10"/>
        <w:spacing w:line="360" w:lineRule="auto"/>
        <w:ind w:firstLine="480" w:firstLineChars="200"/>
        <w:rPr>
          <w:rFonts w:hAnsi="宋体" w:cs="Times New Roman"/>
          <w:sz w:val="24"/>
          <w:szCs w:val="24"/>
        </w:rPr>
      </w:pPr>
      <w:r>
        <w:rPr>
          <w:rFonts w:hAnsi="宋体" w:eastAsia="黑体" w:cs="Times New Roman"/>
          <w:sz w:val="24"/>
          <w:szCs w:val="24"/>
        </w:rPr>
        <w:t>课时安排</w:t>
      </w:r>
    </w:p>
    <w:p w14:paraId="432B6C2A">
      <w:pPr>
        <w:pStyle w:val="10"/>
        <w:spacing w:line="360" w:lineRule="auto"/>
        <w:ind w:firstLine="480" w:firstLineChars="200"/>
        <w:rPr>
          <w:rFonts w:hAnsi="宋体" w:cs="Times New Roman"/>
          <w:sz w:val="24"/>
          <w:szCs w:val="24"/>
        </w:rPr>
      </w:pPr>
      <w:r>
        <w:rPr>
          <w:rFonts w:hAnsi="宋体" w:cs="Times New Roman"/>
          <w:sz w:val="24"/>
          <w:szCs w:val="24"/>
        </w:rPr>
        <w:t>1课时。</w:t>
      </w:r>
    </w:p>
    <w:p w14:paraId="73E16BA9">
      <w:pPr>
        <w:pStyle w:val="10"/>
        <w:spacing w:line="360" w:lineRule="auto"/>
        <w:ind w:firstLine="480" w:firstLineChars="200"/>
        <w:rPr>
          <w:rFonts w:hAnsi="宋体" w:cs="Times New Roman"/>
          <w:sz w:val="24"/>
          <w:szCs w:val="24"/>
        </w:rPr>
      </w:pPr>
      <w:r>
        <w:rPr>
          <w:rFonts w:hAnsi="宋体" w:eastAsia="黑体" w:cs="Times New Roman"/>
          <w:sz w:val="24"/>
          <w:szCs w:val="24"/>
        </w:rPr>
        <w:t>教学过程</w:t>
      </w:r>
    </w:p>
    <w:p w14:paraId="29EC1B85">
      <w:pPr>
        <w:pStyle w:val="10"/>
        <w:spacing w:line="360" w:lineRule="auto"/>
        <w:ind w:firstLine="480" w:firstLineChars="200"/>
        <w:rPr>
          <w:rFonts w:hAnsi="宋体" w:cs="Times New Roman"/>
          <w:sz w:val="24"/>
          <w:szCs w:val="24"/>
        </w:rPr>
      </w:pPr>
      <w:r>
        <w:rPr>
          <w:rFonts w:hAnsi="宋体" w:eastAsia="黑体" w:cs="Times New Roman"/>
          <w:sz w:val="24"/>
          <w:szCs w:val="24"/>
        </w:rPr>
        <w:t>一、游戏导入，激发兴趣</w:t>
      </w:r>
    </w:p>
    <w:p w14:paraId="61E89129">
      <w:pPr>
        <w:pStyle w:val="10"/>
        <w:spacing w:line="360" w:lineRule="auto"/>
        <w:ind w:firstLine="480" w:firstLineChars="200"/>
        <w:rPr>
          <w:rFonts w:hAnsi="宋体" w:cs="Times New Roman"/>
          <w:sz w:val="24"/>
          <w:szCs w:val="24"/>
        </w:rPr>
      </w:pPr>
      <w:r>
        <w:rPr>
          <w:rFonts w:hAnsi="宋体" w:eastAsia="楷体_GB2312" w:cs="Times New Roman"/>
          <w:sz w:val="24"/>
          <w:szCs w:val="24"/>
        </w:rPr>
        <w:t>(师课件出示各种动画片中的角色和动画片的名字，进行连线。)</w:t>
      </w:r>
    </w:p>
    <w:p w14:paraId="3215B58D">
      <w:pPr>
        <w:pStyle w:val="10"/>
        <w:spacing w:line="360" w:lineRule="auto"/>
        <w:ind w:firstLine="480" w:firstLineChars="200"/>
        <w:rPr>
          <w:rFonts w:hAnsi="宋体" w:cs="Times New Roman"/>
          <w:sz w:val="24"/>
          <w:szCs w:val="24"/>
        </w:rPr>
      </w:pPr>
      <w:r>
        <w:rPr>
          <w:rFonts w:hAnsi="宋体" w:eastAsia="黑体" w:cs="Times New Roman"/>
          <w:sz w:val="24"/>
          <w:szCs w:val="24"/>
        </w:rPr>
        <w:t>师：</w:t>
      </w:r>
      <w:r>
        <w:rPr>
          <w:rFonts w:hAnsi="宋体" w:cs="Times New Roman"/>
          <w:sz w:val="24"/>
          <w:szCs w:val="24"/>
        </w:rPr>
        <w:t>刚才我们进入了动画王国，再一次和小哪吒、孙悟空、葫芦娃见面了。他们都是动画片中的人物，在这些动画片中，给你留下印象最深的是哪一部呢？</w:t>
      </w:r>
    </w:p>
    <w:p w14:paraId="05E2AC08">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生1：</w:t>
      </w:r>
      <w:r>
        <w:rPr>
          <w:rFonts w:hAnsi="宋体" w:eastAsia="楷体_GB2312" w:cs="Times New Roman"/>
          <w:sz w:val="24"/>
          <w:szCs w:val="24"/>
        </w:rPr>
        <w:t>《大闹天宫》。</w:t>
      </w:r>
    </w:p>
    <w:p w14:paraId="63EE5F29">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生2：</w:t>
      </w:r>
      <w:r>
        <w:rPr>
          <w:rFonts w:hAnsi="宋体" w:eastAsia="楷体_GB2312" w:cs="Times New Roman"/>
          <w:sz w:val="24"/>
          <w:szCs w:val="24"/>
        </w:rPr>
        <w:t>《葫芦娃》。</w:t>
      </w:r>
    </w:p>
    <w:p w14:paraId="4AC580D6">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生3：</w:t>
      </w:r>
      <w:r>
        <w:rPr>
          <w:rFonts w:hAnsi="宋体" w:eastAsia="楷体_GB2312" w:cs="Times New Roman"/>
          <w:sz w:val="24"/>
          <w:szCs w:val="24"/>
        </w:rPr>
        <w:t>《哪吒闹海》。</w:t>
      </w:r>
    </w:p>
    <w:p w14:paraId="15EC5C86">
      <w:pPr>
        <w:pStyle w:val="10"/>
        <w:spacing w:line="360" w:lineRule="auto"/>
        <w:ind w:firstLine="480" w:firstLineChars="200"/>
        <w:rPr>
          <w:rFonts w:hAnsi="宋体" w:cs="Times New Roman"/>
          <w:sz w:val="24"/>
          <w:szCs w:val="24"/>
        </w:rPr>
      </w:pPr>
      <w:r>
        <w:rPr>
          <w:rFonts w:hAnsi="宋体" w:eastAsia="黑体" w:cs="Times New Roman"/>
          <w:sz w:val="24"/>
          <w:szCs w:val="24"/>
        </w:rPr>
        <w:t>师：</w:t>
      </w:r>
      <w:r>
        <w:rPr>
          <w:rFonts w:hAnsi="宋体" w:cs="Times New Roman"/>
          <w:sz w:val="24"/>
          <w:szCs w:val="24"/>
        </w:rPr>
        <w:t>今天我</w:t>
      </w:r>
      <w:r>
        <w:rPr>
          <w:rFonts w:hint="eastAsia" w:hAnsi="宋体" w:cs="Times New Roman"/>
          <w:sz w:val="24"/>
          <w:szCs w:val="24"/>
        </w:rPr>
        <w:t>们就一起把自己最喜爱的动画片推荐给大家吧。</w:t>
      </w:r>
      <w:r>
        <w:rPr>
          <w:rFonts w:hAnsi="宋体" w:eastAsia="楷体_GB2312" w:cs="Times New Roman"/>
          <w:sz w:val="24"/>
          <w:szCs w:val="24"/>
        </w:rPr>
        <w:t>(板书课题：推荐一部动画片)</w:t>
      </w:r>
    </w:p>
    <w:p w14:paraId="27A63ECC">
      <w:pPr>
        <w:pStyle w:val="10"/>
        <w:spacing w:line="360" w:lineRule="auto"/>
        <w:ind w:firstLine="480" w:firstLineChars="200"/>
        <w:rPr>
          <w:rFonts w:hAnsi="宋体" w:cs="Times New Roman"/>
          <w:sz w:val="24"/>
          <w:szCs w:val="24"/>
        </w:rPr>
      </w:pPr>
      <w:r>
        <w:rPr>
          <w:rFonts w:hAnsi="宋体" w:eastAsia="黑体" w:cs="Times New Roman"/>
          <w:sz w:val="24"/>
          <w:szCs w:val="24"/>
        </w:rPr>
        <w:t>设计意图：</w:t>
      </w:r>
      <w:r>
        <w:rPr>
          <w:rFonts w:hAnsi="宋体" w:eastAsia="楷体_GB2312" w:cs="Times New Roman"/>
          <w:sz w:val="24"/>
          <w:szCs w:val="24"/>
        </w:rPr>
        <w:t>通过把动画片和故事角色连线的游戏，激发学生的交流兴趣，也引发学生回忆，达到本环节的教学目的。</w:t>
      </w:r>
    </w:p>
    <w:p w14:paraId="2FC3E1D7">
      <w:pPr>
        <w:pStyle w:val="10"/>
        <w:spacing w:line="360" w:lineRule="auto"/>
        <w:ind w:firstLine="480" w:firstLineChars="200"/>
        <w:rPr>
          <w:rFonts w:hAnsi="宋体" w:cs="Times New Roman"/>
          <w:sz w:val="24"/>
          <w:szCs w:val="24"/>
        </w:rPr>
      </w:pPr>
      <w:r>
        <w:rPr>
          <w:rFonts w:hAnsi="宋体" w:eastAsia="黑体" w:cs="Times New Roman"/>
          <w:sz w:val="24"/>
          <w:szCs w:val="24"/>
        </w:rPr>
        <w:t>二、范例演示，学会交际</w:t>
      </w:r>
    </w:p>
    <w:p w14:paraId="08BBC4C2">
      <w:pPr>
        <w:pStyle w:val="10"/>
        <w:spacing w:line="360" w:lineRule="auto"/>
        <w:ind w:firstLine="480" w:firstLineChars="200"/>
        <w:rPr>
          <w:rFonts w:hAnsi="宋体" w:cs="Times New Roman"/>
          <w:sz w:val="24"/>
          <w:szCs w:val="24"/>
        </w:rPr>
      </w:pPr>
      <w:r>
        <w:rPr>
          <w:rFonts w:hAnsi="宋体" w:eastAsia="黑体" w:cs="Times New Roman"/>
          <w:sz w:val="24"/>
          <w:szCs w:val="24"/>
        </w:rPr>
        <w:t>师：</w:t>
      </w:r>
      <w:r>
        <w:rPr>
          <w:rFonts w:hAnsi="宋体" w:cs="Times New Roman"/>
          <w:sz w:val="24"/>
          <w:szCs w:val="24"/>
        </w:rPr>
        <w:t>动画片是小朋友们的最爱，说起动画片来，无论是片名，还是主要人物，甚至是片头曲、片尾曲大家都非常熟悉。那怎样才能把自己喜爱的一部动画片更好地推荐给大家呢？接下</w:t>
      </w:r>
      <w:r>
        <w:rPr>
          <w:rFonts w:hint="eastAsia" w:hAnsi="宋体" w:cs="Times New Roman"/>
          <w:sz w:val="24"/>
          <w:szCs w:val="24"/>
        </w:rPr>
        <w:t>来我们一起看看别人是怎么推荐的吧。</w:t>
      </w:r>
    </w:p>
    <w:p w14:paraId="2677FD2D">
      <w:pPr>
        <w:pStyle w:val="10"/>
        <w:spacing w:line="360" w:lineRule="auto"/>
        <w:ind w:firstLine="480" w:firstLineChars="200"/>
        <w:rPr>
          <w:rFonts w:hAnsi="宋体" w:cs="Times New Roman"/>
          <w:sz w:val="24"/>
          <w:szCs w:val="24"/>
        </w:rPr>
      </w:pPr>
      <w:r>
        <w:rPr>
          <w:rFonts w:hAnsi="宋体" w:eastAsia="楷体_GB2312" w:cs="Times New Roman"/>
          <w:sz w:val="24"/>
          <w:szCs w:val="24"/>
        </w:rPr>
        <w:t>(师播放音频)</w:t>
      </w:r>
    </w:p>
    <w:p w14:paraId="643871C0">
      <w:pPr>
        <w:pStyle w:val="10"/>
        <w:spacing w:line="360" w:lineRule="auto"/>
        <w:ind w:firstLine="480" w:firstLineChars="200"/>
        <w:rPr>
          <w:rFonts w:hAnsi="宋体" w:cs="Times New Roman"/>
          <w:sz w:val="24"/>
          <w:szCs w:val="24"/>
        </w:rPr>
      </w:pPr>
      <w:r>
        <w:rPr>
          <w:rFonts w:hAnsi="宋体" w:eastAsia="黑体" w:cs="Times New Roman"/>
          <w:sz w:val="24"/>
          <w:szCs w:val="24"/>
        </w:rPr>
        <w:t>师：</w:t>
      </w:r>
      <w:r>
        <w:rPr>
          <w:rFonts w:hAnsi="宋体" w:cs="Times New Roman"/>
          <w:sz w:val="24"/>
          <w:szCs w:val="24"/>
        </w:rPr>
        <w:t>同学们要认真听，了解别人讲的内容，看看令他印象深刻的动画片是什么，为什么印象深刻。</w:t>
      </w:r>
    </w:p>
    <w:p w14:paraId="6470BAC0">
      <w:pPr>
        <w:pStyle w:val="10"/>
        <w:spacing w:line="360" w:lineRule="auto"/>
        <w:ind w:firstLine="480" w:firstLineChars="200"/>
        <w:rPr>
          <w:rFonts w:hAnsi="宋体" w:cs="Times New Roman"/>
          <w:sz w:val="24"/>
          <w:szCs w:val="24"/>
        </w:rPr>
      </w:pPr>
      <w:r>
        <w:rPr>
          <w:rFonts w:hAnsi="宋体" w:eastAsia="楷体_GB2312" w:cs="Times New Roman"/>
          <w:sz w:val="24"/>
          <w:szCs w:val="24"/>
        </w:rPr>
        <w:t>(生认真听)</w:t>
      </w:r>
    </w:p>
    <w:p w14:paraId="53B93615">
      <w:pPr>
        <w:pStyle w:val="10"/>
        <w:spacing w:line="360" w:lineRule="auto"/>
        <w:ind w:firstLine="480" w:firstLineChars="200"/>
        <w:rPr>
          <w:rFonts w:hAnsi="宋体" w:cs="Times New Roman"/>
          <w:sz w:val="24"/>
          <w:szCs w:val="24"/>
        </w:rPr>
      </w:pPr>
      <w:r>
        <w:rPr>
          <w:rFonts w:hAnsi="宋体" w:eastAsia="黑体" w:cs="Times New Roman"/>
          <w:sz w:val="24"/>
          <w:szCs w:val="24"/>
        </w:rPr>
        <w:t>师：</w:t>
      </w:r>
      <w:r>
        <w:rPr>
          <w:rFonts w:hAnsi="宋体" w:cs="Times New Roman"/>
          <w:sz w:val="24"/>
          <w:szCs w:val="24"/>
        </w:rPr>
        <w:t>谁来说一说刚才这位同学推荐的是哪部动画片？令他印象最深刻的是什么？</w:t>
      </w:r>
    </w:p>
    <w:p w14:paraId="035CB7C6">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生1：</w:t>
      </w:r>
      <w:r>
        <w:rPr>
          <w:rFonts w:hAnsi="宋体" w:eastAsia="楷体_GB2312" w:cs="Times New Roman"/>
          <w:sz w:val="24"/>
          <w:szCs w:val="24"/>
        </w:rPr>
        <w:t>刚才这位同学推荐的是动画片《葫芦娃》。</w:t>
      </w:r>
    </w:p>
    <w:p w14:paraId="1702C8E0">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生2：</w:t>
      </w:r>
      <w:r>
        <w:rPr>
          <w:rFonts w:hAnsi="宋体" w:eastAsia="楷体_GB2312" w:cs="Times New Roman"/>
          <w:sz w:val="24"/>
          <w:szCs w:val="24"/>
        </w:rPr>
        <w:t>令他印象最深刻的是葫芦兄弟团结一</w:t>
      </w:r>
      <w:r>
        <w:rPr>
          <w:rFonts w:hint="eastAsia" w:hAnsi="宋体" w:eastAsia="楷体_GB2312" w:cs="Times New Roman"/>
          <w:sz w:val="24"/>
          <w:szCs w:val="24"/>
        </w:rPr>
        <w:t>致，</w:t>
      </w:r>
      <w:r>
        <w:rPr>
          <w:rFonts w:hAnsi="宋体" w:eastAsia="楷体_GB2312" w:cs="Times New Roman"/>
          <w:sz w:val="24"/>
          <w:szCs w:val="24"/>
        </w:rPr>
        <w:t>打败妖怪的场面。</w:t>
      </w:r>
    </w:p>
    <w:p w14:paraId="60E0F7B7">
      <w:pPr>
        <w:pStyle w:val="10"/>
        <w:spacing w:line="360" w:lineRule="auto"/>
        <w:ind w:firstLine="480" w:firstLineChars="200"/>
        <w:rPr>
          <w:rFonts w:hAnsi="宋体" w:cs="Times New Roman"/>
          <w:sz w:val="24"/>
          <w:szCs w:val="24"/>
        </w:rPr>
      </w:pPr>
      <w:r>
        <w:rPr>
          <w:rFonts w:hAnsi="宋体" w:eastAsia="黑体" w:cs="Times New Roman"/>
          <w:sz w:val="24"/>
          <w:szCs w:val="24"/>
        </w:rPr>
        <w:t>师：</w:t>
      </w:r>
      <w:r>
        <w:rPr>
          <w:rFonts w:hAnsi="宋体" w:cs="Times New Roman"/>
          <w:sz w:val="24"/>
          <w:szCs w:val="24"/>
        </w:rPr>
        <w:t>除了介绍自己喜欢的角色，还可以介绍什么？或者你还可以给大家提出哪些建议？</w:t>
      </w:r>
    </w:p>
    <w:p w14:paraId="318C061E">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生1：</w:t>
      </w:r>
      <w:r>
        <w:rPr>
          <w:rFonts w:hAnsi="宋体" w:eastAsia="楷体_GB2312" w:cs="Times New Roman"/>
          <w:sz w:val="24"/>
          <w:szCs w:val="24"/>
        </w:rPr>
        <w:t>动画片里有时候很多角色都挺让人喜欢的，我还可以讲讲其中的一两个故事情节。</w:t>
      </w:r>
    </w:p>
    <w:p w14:paraId="63D3702F">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生2：</w:t>
      </w:r>
      <w:r>
        <w:rPr>
          <w:rFonts w:hAnsi="宋体" w:eastAsia="楷体_GB2312" w:cs="Times New Roman"/>
          <w:sz w:val="24"/>
          <w:szCs w:val="24"/>
        </w:rPr>
        <w:t>我们在讲的时候，要注意声音响亮，让人听得清楚，听得明白。</w:t>
      </w:r>
    </w:p>
    <w:p w14:paraId="41839942">
      <w:pPr>
        <w:pStyle w:val="10"/>
        <w:spacing w:line="360" w:lineRule="auto"/>
        <w:ind w:firstLine="480" w:firstLineChars="200"/>
        <w:rPr>
          <w:rFonts w:hAnsi="宋体" w:cs="Times New Roman"/>
          <w:sz w:val="24"/>
          <w:szCs w:val="24"/>
        </w:rPr>
      </w:pPr>
      <w:r>
        <w:rPr>
          <w:rFonts w:hAnsi="宋体" w:eastAsia="黑体" w:cs="Times New Roman"/>
          <w:sz w:val="24"/>
          <w:szCs w:val="24"/>
        </w:rPr>
        <w:t>设计意图：</w:t>
      </w:r>
      <w:r>
        <w:rPr>
          <w:rFonts w:hAnsi="宋体" w:eastAsia="楷体_GB2312" w:cs="Times New Roman"/>
          <w:sz w:val="24"/>
          <w:szCs w:val="24"/>
        </w:rPr>
        <w:t>通过自由交流，提建议，可以很好地让学生对本次口语交际的训练内容和重点有一个充分的认</w:t>
      </w:r>
      <w:r>
        <w:rPr>
          <w:rFonts w:hint="eastAsia" w:hAnsi="宋体" w:eastAsia="楷体_GB2312" w:cs="Times New Roman"/>
          <w:sz w:val="24"/>
          <w:szCs w:val="24"/>
        </w:rPr>
        <w:t>识，</w:t>
      </w:r>
      <w:r>
        <w:rPr>
          <w:rFonts w:hAnsi="宋体" w:eastAsia="楷体_GB2312" w:cs="Times New Roman"/>
          <w:sz w:val="24"/>
          <w:szCs w:val="24"/>
        </w:rPr>
        <w:t>为下面的表达打下基础。</w:t>
      </w:r>
    </w:p>
    <w:p w14:paraId="709B5F2D">
      <w:pPr>
        <w:pStyle w:val="10"/>
        <w:spacing w:line="360" w:lineRule="auto"/>
        <w:ind w:firstLine="480" w:firstLineChars="200"/>
        <w:rPr>
          <w:rFonts w:hAnsi="宋体" w:cs="Times New Roman"/>
          <w:sz w:val="24"/>
          <w:szCs w:val="24"/>
        </w:rPr>
      </w:pPr>
      <w:r>
        <w:rPr>
          <w:rFonts w:hAnsi="宋体" w:eastAsia="黑体" w:cs="Times New Roman"/>
          <w:sz w:val="24"/>
          <w:szCs w:val="24"/>
        </w:rPr>
        <w:t>三、练习表达，学会分享</w:t>
      </w:r>
    </w:p>
    <w:p w14:paraId="139F3843">
      <w:pPr>
        <w:pStyle w:val="10"/>
        <w:spacing w:line="360" w:lineRule="auto"/>
        <w:ind w:firstLine="480" w:firstLineChars="200"/>
        <w:rPr>
          <w:rFonts w:hAnsi="宋体" w:cs="Times New Roman"/>
          <w:sz w:val="24"/>
          <w:szCs w:val="24"/>
        </w:rPr>
      </w:pPr>
      <w:r>
        <w:rPr>
          <w:rFonts w:hAnsi="宋体" w:eastAsia="黑体" w:cs="Times New Roman"/>
          <w:sz w:val="24"/>
          <w:szCs w:val="24"/>
        </w:rPr>
        <w:t>师：</w:t>
      </w:r>
      <w:r>
        <w:rPr>
          <w:rFonts w:hAnsi="宋体" w:cs="Times New Roman"/>
          <w:sz w:val="24"/>
          <w:szCs w:val="24"/>
        </w:rPr>
        <w:t>接下来我们就在学习小组内，把自己印象深刻的动画片给大家推荐一下。注意做到以下几点：</w:t>
      </w:r>
    </w:p>
    <w:p w14:paraId="5E3E2001">
      <w:pPr>
        <w:pStyle w:val="10"/>
        <w:spacing w:line="360" w:lineRule="auto"/>
        <w:ind w:firstLine="480" w:firstLineChars="200"/>
        <w:rPr>
          <w:rFonts w:hAnsi="宋体" w:cs="Times New Roman"/>
          <w:sz w:val="24"/>
          <w:szCs w:val="24"/>
        </w:rPr>
      </w:pPr>
      <w:r>
        <w:rPr>
          <w:rFonts w:hAnsi="宋体" w:cs="Times New Roman"/>
          <w:sz w:val="24"/>
          <w:szCs w:val="24"/>
        </w:rPr>
        <w:t>1.向大家推荐自己印象深刻的动画片。可以说说这部动画片给自己留下了怎样的印象，也可以说说吸引自己的一个人物或一个故事片段。</w:t>
      </w:r>
    </w:p>
    <w:p w14:paraId="105EB303">
      <w:pPr>
        <w:pStyle w:val="10"/>
        <w:spacing w:line="360" w:lineRule="auto"/>
        <w:ind w:firstLine="480" w:firstLineChars="200"/>
        <w:rPr>
          <w:rFonts w:hAnsi="宋体" w:cs="Times New Roman"/>
          <w:sz w:val="24"/>
          <w:szCs w:val="24"/>
        </w:rPr>
      </w:pPr>
      <w:r>
        <w:rPr>
          <w:rFonts w:hAnsi="宋体" w:cs="Times New Roman"/>
          <w:sz w:val="24"/>
          <w:szCs w:val="24"/>
        </w:rPr>
        <w:t>2.注意语速，表达清楚，声音响亮，仪态大方。</w:t>
      </w:r>
    </w:p>
    <w:p w14:paraId="1C063C1B">
      <w:pPr>
        <w:pStyle w:val="10"/>
        <w:spacing w:line="360" w:lineRule="auto"/>
        <w:ind w:firstLine="480" w:firstLineChars="200"/>
        <w:rPr>
          <w:rFonts w:hAnsi="宋体" w:cs="Times New Roman"/>
          <w:sz w:val="24"/>
          <w:szCs w:val="24"/>
        </w:rPr>
      </w:pPr>
      <w:r>
        <w:rPr>
          <w:rFonts w:hAnsi="宋体" w:cs="Times New Roman"/>
          <w:sz w:val="24"/>
          <w:szCs w:val="24"/>
        </w:rPr>
        <w:t>3.听的同学要认真倾</w:t>
      </w:r>
      <w:r>
        <w:rPr>
          <w:rFonts w:hint="eastAsia" w:hAnsi="宋体" w:cs="Times New Roman"/>
          <w:sz w:val="24"/>
          <w:szCs w:val="24"/>
        </w:rPr>
        <w:t>听，</w:t>
      </w:r>
      <w:r>
        <w:rPr>
          <w:rFonts w:hAnsi="宋体" w:cs="Times New Roman"/>
          <w:sz w:val="24"/>
          <w:szCs w:val="24"/>
        </w:rPr>
        <w:t>了解别人讲的内容。</w:t>
      </w:r>
    </w:p>
    <w:p w14:paraId="363C8C42">
      <w:pPr>
        <w:pStyle w:val="10"/>
        <w:spacing w:line="360" w:lineRule="auto"/>
        <w:ind w:firstLine="480" w:firstLineChars="200"/>
        <w:rPr>
          <w:rFonts w:hAnsi="宋体" w:cs="Times New Roman"/>
          <w:sz w:val="24"/>
          <w:szCs w:val="24"/>
        </w:rPr>
      </w:pPr>
      <w:r>
        <w:rPr>
          <w:rFonts w:hAnsi="宋体" w:eastAsia="楷体_GB2312" w:cs="Times New Roman"/>
          <w:sz w:val="24"/>
          <w:szCs w:val="24"/>
        </w:rPr>
        <w:t>(生小组内交流，试讲。)</w:t>
      </w:r>
    </w:p>
    <w:p w14:paraId="4BDD9F82">
      <w:pPr>
        <w:pStyle w:val="10"/>
        <w:spacing w:line="360" w:lineRule="auto"/>
        <w:ind w:firstLine="480" w:firstLineChars="200"/>
        <w:rPr>
          <w:rFonts w:hAnsi="宋体" w:cs="Times New Roman"/>
          <w:sz w:val="24"/>
          <w:szCs w:val="24"/>
        </w:rPr>
      </w:pPr>
      <w:r>
        <w:rPr>
          <w:rFonts w:hAnsi="宋体" w:eastAsia="黑体" w:cs="Times New Roman"/>
          <w:sz w:val="24"/>
          <w:szCs w:val="24"/>
        </w:rPr>
        <w:t>师：</w:t>
      </w:r>
      <w:r>
        <w:rPr>
          <w:rFonts w:hAnsi="宋体" w:cs="Times New Roman"/>
          <w:sz w:val="24"/>
          <w:szCs w:val="24"/>
        </w:rPr>
        <w:t>下面请各学习小组推荐一位同学在班级内进行交流。</w:t>
      </w:r>
    </w:p>
    <w:p w14:paraId="103D2EC6">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生1：</w:t>
      </w:r>
      <w:r>
        <w:rPr>
          <w:rFonts w:hAnsi="宋体" w:eastAsia="楷体_GB2312" w:cs="Times New Roman"/>
          <w:sz w:val="24"/>
          <w:szCs w:val="24"/>
        </w:rPr>
        <w:t>我最喜欢的动画片是《虫虫总动员》，影片讲的是一群小蚂蚁为了摆脱蝗虫的统治，他们协同马戏团的一帮逃兵——几只菜鸟虫虫合力对抗凶猛强大的蝗虫，争取自由，共同保卫家园的故事。</w:t>
      </w:r>
    </w:p>
    <w:p w14:paraId="16380EAA">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生2：</w:t>
      </w:r>
      <w:r>
        <w:rPr>
          <w:rFonts w:hAnsi="宋体" w:eastAsia="楷体_GB2312" w:cs="Times New Roman"/>
          <w:sz w:val="24"/>
          <w:szCs w:val="24"/>
        </w:rPr>
        <w:t>我最喜欢的动画片是《哪吒闹海》。小哪吒有情有义、</w:t>
      </w:r>
      <w:r>
        <w:rPr>
          <w:rFonts w:hint="eastAsia" w:hAnsi="宋体" w:eastAsia="楷体_GB2312" w:cs="Times New Roman"/>
          <w:sz w:val="24"/>
          <w:szCs w:val="24"/>
        </w:rPr>
        <w:t>敢作敢当。</w:t>
      </w:r>
      <w:r>
        <w:rPr>
          <w:rFonts w:hAnsi="宋体" w:eastAsia="楷体_GB2312" w:cs="Times New Roman"/>
          <w:sz w:val="24"/>
          <w:szCs w:val="24"/>
        </w:rPr>
        <w:t>尤其是他痛打龙王三太子那集我最喜欢啦。</w:t>
      </w:r>
    </w:p>
    <w:p w14:paraId="7F975417">
      <w:pPr>
        <w:pStyle w:val="10"/>
        <w:spacing w:line="360" w:lineRule="auto"/>
        <w:ind w:firstLine="480" w:firstLineChars="200"/>
        <w:rPr>
          <w:rFonts w:hAnsi="宋体" w:cs="Times New Roman"/>
          <w:sz w:val="24"/>
          <w:szCs w:val="24"/>
        </w:rPr>
      </w:pPr>
      <w:r>
        <w:rPr>
          <w:rFonts w:hAnsi="宋体" w:cs="Times New Roman"/>
          <w:sz w:val="24"/>
          <w:szCs w:val="24"/>
        </w:rPr>
        <w:t>(生全班交流，相互评价。)</w:t>
      </w:r>
    </w:p>
    <w:p w14:paraId="6B81E95E">
      <w:pPr>
        <w:pStyle w:val="10"/>
        <w:spacing w:line="360" w:lineRule="auto"/>
        <w:ind w:firstLine="480" w:firstLineChars="200"/>
        <w:rPr>
          <w:rFonts w:hAnsi="宋体" w:cs="Times New Roman"/>
          <w:sz w:val="24"/>
          <w:szCs w:val="24"/>
        </w:rPr>
      </w:pPr>
      <w:r>
        <w:rPr>
          <w:rFonts w:hAnsi="宋体" w:eastAsia="黑体" w:cs="Times New Roman"/>
          <w:sz w:val="24"/>
          <w:szCs w:val="24"/>
        </w:rPr>
        <w:t>设计意图：</w:t>
      </w:r>
      <w:r>
        <w:rPr>
          <w:rFonts w:hAnsi="宋体" w:cs="Times New Roman"/>
          <w:sz w:val="24"/>
          <w:szCs w:val="24"/>
        </w:rPr>
        <w:t>“</w:t>
      </w:r>
      <w:r>
        <w:rPr>
          <w:rFonts w:hAnsi="宋体" w:eastAsia="楷体_GB2312" w:cs="Times New Roman"/>
          <w:sz w:val="24"/>
          <w:szCs w:val="24"/>
        </w:rPr>
        <w:t>授人以鱼不如授人以渔。</w:t>
      </w:r>
      <w:r>
        <w:rPr>
          <w:rFonts w:hAnsi="宋体" w:cs="Times New Roman"/>
          <w:sz w:val="24"/>
          <w:szCs w:val="24"/>
        </w:rPr>
        <w:t>”</w:t>
      </w:r>
      <w:r>
        <w:rPr>
          <w:rFonts w:hAnsi="宋体" w:eastAsia="楷体_GB2312" w:cs="Times New Roman"/>
          <w:sz w:val="24"/>
          <w:szCs w:val="24"/>
        </w:rPr>
        <w:t>在组织学生进行口语交际的时候，老师要明确提出要求，并且指导学生围绕这些要求来开展评议。这样学生才可以获得真正的提升。</w:t>
      </w:r>
    </w:p>
    <w:p w14:paraId="71E2B474">
      <w:pPr>
        <w:pStyle w:val="10"/>
        <w:spacing w:line="360" w:lineRule="auto"/>
        <w:ind w:firstLine="480" w:firstLineChars="200"/>
        <w:rPr>
          <w:rFonts w:hAnsi="宋体" w:cs="Times New Roman"/>
          <w:sz w:val="24"/>
          <w:szCs w:val="24"/>
        </w:rPr>
      </w:pPr>
      <w:r>
        <w:rPr>
          <w:rFonts w:hAnsi="宋体" w:eastAsia="黑体" w:cs="Times New Roman"/>
          <w:sz w:val="24"/>
          <w:szCs w:val="24"/>
        </w:rPr>
        <w:t>四、总结回顾，能力提升</w:t>
      </w:r>
    </w:p>
    <w:p w14:paraId="2131C958">
      <w:pPr>
        <w:pStyle w:val="10"/>
        <w:spacing w:line="360" w:lineRule="auto"/>
        <w:ind w:firstLine="480" w:firstLineChars="200"/>
        <w:rPr>
          <w:rFonts w:hAnsi="宋体" w:cs="Times New Roman"/>
          <w:sz w:val="24"/>
          <w:szCs w:val="24"/>
        </w:rPr>
      </w:pPr>
      <w:r>
        <w:rPr>
          <w:rFonts w:hAnsi="宋体" w:eastAsia="黑体" w:cs="Times New Roman"/>
          <w:sz w:val="24"/>
          <w:szCs w:val="24"/>
        </w:rPr>
        <w:t>师：</w:t>
      </w:r>
      <w:r>
        <w:rPr>
          <w:rFonts w:hAnsi="宋体" w:cs="Times New Roman"/>
          <w:sz w:val="24"/>
          <w:szCs w:val="24"/>
        </w:rPr>
        <w:t>这节课，我们欣赏了同学们推荐的有趣的动画片，看到了很多我们喜欢的动画片里的人物，还听了精彩的故</w:t>
      </w:r>
      <w:r>
        <w:rPr>
          <w:rFonts w:hint="eastAsia" w:hAnsi="宋体" w:cs="Times New Roman"/>
          <w:sz w:val="24"/>
          <w:szCs w:val="24"/>
        </w:rPr>
        <w:t>事片段。</w:t>
      </w:r>
      <w:r>
        <w:rPr>
          <w:rFonts w:hAnsi="宋体" w:cs="Times New Roman"/>
          <w:sz w:val="24"/>
          <w:szCs w:val="24"/>
        </w:rPr>
        <w:t>你有什么收获想和大家分享吗？</w:t>
      </w:r>
    </w:p>
    <w:p w14:paraId="0E05EA8C">
      <w:pPr>
        <w:pStyle w:val="10"/>
        <w:spacing w:line="360" w:lineRule="auto"/>
        <w:ind w:firstLine="480" w:firstLineChars="200"/>
        <w:rPr>
          <w:rFonts w:hAnsi="宋体" w:cs="Times New Roman"/>
          <w:sz w:val="24"/>
          <w:szCs w:val="24"/>
        </w:rPr>
      </w:pPr>
      <w:r>
        <w:rPr>
          <w:rFonts w:hAnsi="宋体" w:eastAsia="楷体_GB2312" w:cs="Times New Roman"/>
          <w:sz w:val="24"/>
          <w:szCs w:val="24"/>
        </w:rPr>
        <w:t>(生谈自己的收获。)</w:t>
      </w:r>
    </w:p>
    <w:p w14:paraId="1403AB78">
      <w:pPr>
        <w:pStyle w:val="10"/>
        <w:spacing w:line="360" w:lineRule="auto"/>
        <w:ind w:firstLine="480" w:firstLineChars="200"/>
        <w:rPr>
          <w:rFonts w:hAnsi="宋体" w:cs="Times New Roman"/>
          <w:sz w:val="24"/>
          <w:szCs w:val="24"/>
        </w:rPr>
      </w:pPr>
      <w:r>
        <w:rPr>
          <w:rFonts w:hAnsi="宋体" w:eastAsia="黑体" w:cs="Times New Roman"/>
          <w:sz w:val="24"/>
          <w:szCs w:val="24"/>
        </w:rPr>
        <w:t>师：</w:t>
      </w:r>
      <w:r>
        <w:rPr>
          <w:rFonts w:hAnsi="宋体" w:cs="Times New Roman"/>
          <w:sz w:val="24"/>
          <w:szCs w:val="24"/>
        </w:rPr>
        <w:t>课后和家人、朋友聊一聊自己喜欢的动画片，说说自己喜欢的人物，令自己印象深刻的故事情节，也可以围绕“我喜欢的卡通人物”办一次画展或者开展讲故事比赛，还可以演一演卡通人物的故事。</w:t>
      </w:r>
    </w:p>
    <w:p w14:paraId="6BD5CD51">
      <w:pPr>
        <w:pStyle w:val="10"/>
        <w:spacing w:line="360" w:lineRule="auto"/>
        <w:ind w:firstLine="480" w:firstLineChars="200"/>
        <w:rPr>
          <w:rFonts w:hAnsi="宋体" w:cs="Times New Roman"/>
          <w:sz w:val="24"/>
          <w:szCs w:val="24"/>
        </w:rPr>
      </w:pPr>
      <w:r>
        <w:rPr>
          <w:rFonts w:hAnsi="宋体" w:eastAsia="黑体" w:cs="Times New Roman"/>
          <w:sz w:val="24"/>
          <w:szCs w:val="24"/>
        </w:rPr>
        <w:t>设计意图：</w:t>
      </w:r>
      <w:r>
        <w:rPr>
          <w:rFonts w:hAnsi="宋体" w:cs="Times New Roman"/>
          <w:sz w:val="24"/>
          <w:szCs w:val="24"/>
        </w:rPr>
        <w:t>在课堂上，通过总结回顾，进一步让学生巩固口语表达能力，激发学生的兴趣，培养学生的听说能力。</w:t>
      </w:r>
    </w:p>
    <w:p w14:paraId="04329B82">
      <w:pPr>
        <w:pStyle w:val="10"/>
        <w:spacing w:line="360" w:lineRule="auto"/>
        <w:ind w:firstLine="480" w:firstLineChars="200"/>
        <w:rPr>
          <w:rFonts w:hAnsi="宋体" w:cs="Times New Roman"/>
          <w:sz w:val="24"/>
          <w:szCs w:val="24"/>
        </w:rPr>
      </w:pPr>
      <w:r>
        <w:rPr>
          <w:rFonts w:hAnsi="宋体" w:eastAsia="黑体" w:cs="Times New Roman"/>
          <w:sz w:val="24"/>
          <w:szCs w:val="24"/>
        </w:rPr>
        <w:t>教学反思</w:t>
      </w:r>
    </w:p>
    <w:p w14:paraId="2484801A">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口语交际</w:t>
      </w:r>
      <w:r>
        <w:rPr>
          <w:rFonts w:hint="eastAsia" w:hAnsi="宋体" w:eastAsia="楷体_GB2312" w:cs="Times New Roman"/>
          <w:sz w:val="24"/>
          <w:szCs w:val="24"/>
        </w:rPr>
        <w:t>的训练应以学生生活实际为基础，</w:t>
      </w:r>
      <w:r>
        <w:rPr>
          <w:rFonts w:hAnsi="宋体" w:eastAsia="楷体_GB2312" w:cs="Times New Roman"/>
          <w:sz w:val="24"/>
          <w:szCs w:val="24"/>
        </w:rPr>
        <w:t>以训练交际能力为目的，注意课内与课外相结合，创设交际情境，变换训练形式，让学生在多向互动的语言实践中提高口语交际能力。</w:t>
      </w:r>
    </w:p>
    <w:p w14:paraId="0A332FED">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本节课的话题比较贴近学生生活，我立足于</w:t>
      </w:r>
      <w:r>
        <w:rPr>
          <w:rFonts w:hAnsi="宋体" w:cs="Times New Roman"/>
          <w:sz w:val="24"/>
          <w:szCs w:val="24"/>
        </w:rPr>
        <w:t>“</w:t>
      </w:r>
      <w:r>
        <w:rPr>
          <w:rFonts w:hAnsi="宋体" w:eastAsia="楷体_GB2312" w:cs="Times New Roman"/>
          <w:sz w:val="24"/>
          <w:szCs w:val="24"/>
        </w:rPr>
        <w:t>以教师为主导，学生为主体</w:t>
      </w:r>
      <w:r>
        <w:rPr>
          <w:rFonts w:hAnsi="宋体" w:cs="Times New Roman"/>
          <w:sz w:val="24"/>
          <w:szCs w:val="24"/>
        </w:rPr>
        <w:t>”</w:t>
      </w:r>
      <w:r>
        <w:rPr>
          <w:rFonts w:hAnsi="宋体" w:eastAsia="楷体_GB2312" w:cs="Times New Roman"/>
          <w:sz w:val="24"/>
          <w:szCs w:val="24"/>
        </w:rPr>
        <w:t>的教学原则，师生互动，生生互动，基本完成了本节课的教学目标，使学生有话可说，自然而然地进行口语交际。</w:t>
      </w:r>
    </w:p>
    <w:p w14:paraId="68C25FB3">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俗话说：</w:t>
      </w:r>
      <w:r>
        <w:rPr>
          <w:rFonts w:hAnsi="宋体" w:cs="Times New Roman"/>
          <w:sz w:val="24"/>
          <w:szCs w:val="24"/>
        </w:rPr>
        <w:t>“</w:t>
      </w:r>
      <w:r>
        <w:rPr>
          <w:rFonts w:hAnsi="宋体" w:eastAsia="楷体_GB2312" w:cs="Times New Roman"/>
          <w:sz w:val="24"/>
          <w:szCs w:val="24"/>
        </w:rPr>
        <w:t>兴趣是最好的老师。</w:t>
      </w:r>
      <w:r>
        <w:rPr>
          <w:rFonts w:hAnsi="宋体" w:cs="Times New Roman"/>
          <w:sz w:val="24"/>
          <w:szCs w:val="24"/>
        </w:rPr>
        <w:t>”</w:t>
      </w:r>
      <w:r>
        <w:rPr>
          <w:rFonts w:hAnsi="宋体" w:eastAsia="楷体_GB2312" w:cs="Times New Roman"/>
          <w:sz w:val="24"/>
          <w:szCs w:val="24"/>
        </w:rPr>
        <w:t>一开始让学生进行连连看的活动，激发了学生上课的兴趣，同时也调动了学生表达的积极性。安排学生</w:t>
      </w:r>
      <w:r>
        <w:rPr>
          <w:rFonts w:hint="eastAsia" w:hAnsi="宋体" w:eastAsia="楷体_GB2312" w:cs="Times New Roman"/>
          <w:sz w:val="24"/>
          <w:szCs w:val="24"/>
        </w:rPr>
        <w:t>自己和同学说，</w:t>
      </w:r>
      <w:r>
        <w:rPr>
          <w:rFonts w:hAnsi="宋体" w:eastAsia="楷体_GB2312" w:cs="Times New Roman"/>
          <w:sz w:val="24"/>
          <w:szCs w:val="24"/>
        </w:rPr>
        <w:t>是口语表达、倾吐的契机。我激励他们在小组内积极参加讨论，相互启发，相互补充，把课堂还给学生，充分体现了学生是学习的主人这一理念。</w:t>
      </w:r>
    </w:p>
    <w:sectPr>
      <w:headerReference r:id="rId5" w:type="first"/>
      <w:footerReference r:id="rId8" w:type="first"/>
      <w:headerReference r:id="rId3" w:type="default"/>
      <w:footerReference r:id="rId6" w:type="default"/>
      <w:headerReference r:id="rId4" w:type="even"/>
      <w:footerReference r:id="rId7" w:type="even"/>
      <w:pgSz w:w="11906" w:h="16838"/>
      <w:pgMar w:top="1701" w:right="1134" w:bottom="1531"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48ED9F">
    <w:pPr>
      <w:pStyle w:val="12"/>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6BB45B">
    <w:pPr>
      <w:pStyle w:val="1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649928">
    <w:pPr>
      <w:pStyle w:val="1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D56B9F">
    <w:pPr>
      <w:pStyle w:val="1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FA7510">
    <w:pPr>
      <w:pStyle w:val="1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0EA945">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3E2"/>
    <w:rsid w:val="00023E81"/>
    <w:rsid w:val="00026558"/>
    <w:rsid w:val="00027498"/>
    <w:rsid w:val="000324CE"/>
    <w:rsid w:val="00037E59"/>
    <w:rsid w:val="00062FF6"/>
    <w:rsid w:val="000664B0"/>
    <w:rsid w:val="000669A2"/>
    <w:rsid w:val="000B683D"/>
    <w:rsid w:val="000D1E51"/>
    <w:rsid w:val="000D527C"/>
    <w:rsid w:val="000F1AE0"/>
    <w:rsid w:val="000F35B7"/>
    <w:rsid w:val="000F5CF4"/>
    <w:rsid w:val="000F67EF"/>
    <w:rsid w:val="0010044E"/>
    <w:rsid w:val="0011315B"/>
    <w:rsid w:val="001216AF"/>
    <w:rsid w:val="001332B8"/>
    <w:rsid w:val="00133E8B"/>
    <w:rsid w:val="001421D7"/>
    <w:rsid w:val="00143CBD"/>
    <w:rsid w:val="0015475B"/>
    <w:rsid w:val="00160B8D"/>
    <w:rsid w:val="001640CE"/>
    <w:rsid w:val="00181AF5"/>
    <w:rsid w:val="001A27D2"/>
    <w:rsid w:val="001A47AE"/>
    <w:rsid w:val="001B0699"/>
    <w:rsid w:val="002007E2"/>
    <w:rsid w:val="00237E5F"/>
    <w:rsid w:val="00242C40"/>
    <w:rsid w:val="002523D3"/>
    <w:rsid w:val="00260A07"/>
    <w:rsid w:val="0026778E"/>
    <w:rsid w:val="002953F5"/>
    <w:rsid w:val="002A6D4F"/>
    <w:rsid w:val="002C7499"/>
    <w:rsid w:val="002D2AD3"/>
    <w:rsid w:val="002D2D27"/>
    <w:rsid w:val="00303F5A"/>
    <w:rsid w:val="0031494C"/>
    <w:rsid w:val="003156BE"/>
    <w:rsid w:val="00320B6F"/>
    <w:rsid w:val="00380D80"/>
    <w:rsid w:val="00391039"/>
    <w:rsid w:val="00396248"/>
    <w:rsid w:val="003A0E9E"/>
    <w:rsid w:val="003B5145"/>
    <w:rsid w:val="003D52D5"/>
    <w:rsid w:val="00436F2E"/>
    <w:rsid w:val="00457E79"/>
    <w:rsid w:val="004874AB"/>
    <w:rsid w:val="00495644"/>
    <w:rsid w:val="004972AD"/>
    <w:rsid w:val="004B291A"/>
    <w:rsid w:val="004C0EF2"/>
    <w:rsid w:val="004D39F1"/>
    <w:rsid w:val="004D6184"/>
    <w:rsid w:val="004E3E3F"/>
    <w:rsid w:val="004E7974"/>
    <w:rsid w:val="00510F35"/>
    <w:rsid w:val="00532903"/>
    <w:rsid w:val="00542FF1"/>
    <w:rsid w:val="00551114"/>
    <w:rsid w:val="005559F4"/>
    <w:rsid w:val="00557E70"/>
    <w:rsid w:val="005844DD"/>
    <w:rsid w:val="00593598"/>
    <w:rsid w:val="005C1350"/>
    <w:rsid w:val="005E188E"/>
    <w:rsid w:val="00626F18"/>
    <w:rsid w:val="00643FF9"/>
    <w:rsid w:val="006452CF"/>
    <w:rsid w:val="00647D36"/>
    <w:rsid w:val="00650C25"/>
    <w:rsid w:val="00662363"/>
    <w:rsid w:val="006678E2"/>
    <w:rsid w:val="006813C7"/>
    <w:rsid w:val="00690F69"/>
    <w:rsid w:val="006A11DA"/>
    <w:rsid w:val="006A4AAF"/>
    <w:rsid w:val="006B4409"/>
    <w:rsid w:val="006C485F"/>
    <w:rsid w:val="006C5066"/>
    <w:rsid w:val="006D1128"/>
    <w:rsid w:val="006E56FB"/>
    <w:rsid w:val="00705039"/>
    <w:rsid w:val="0071234D"/>
    <w:rsid w:val="007216B8"/>
    <w:rsid w:val="007435B3"/>
    <w:rsid w:val="00776B8F"/>
    <w:rsid w:val="00776E06"/>
    <w:rsid w:val="0078124D"/>
    <w:rsid w:val="00785F11"/>
    <w:rsid w:val="007863F9"/>
    <w:rsid w:val="007B04A1"/>
    <w:rsid w:val="007C2F6D"/>
    <w:rsid w:val="007D0BCC"/>
    <w:rsid w:val="007D7154"/>
    <w:rsid w:val="007E12E5"/>
    <w:rsid w:val="007E7539"/>
    <w:rsid w:val="008001C8"/>
    <w:rsid w:val="008318D2"/>
    <w:rsid w:val="00857622"/>
    <w:rsid w:val="008677A5"/>
    <w:rsid w:val="00881CB7"/>
    <w:rsid w:val="00896D37"/>
    <w:rsid w:val="008A2BC4"/>
    <w:rsid w:val="008D1757"/>
    <w:rsid w:val="008D6174"/>
    <w:rsid w:val="008D6500"/>
    <w:rsid w:val="0091595B"/>
    <w:rsid w:val="00923CDE"/>
    <w:rsid w:val="009330E5"/>
    <w:rsid w:val="00940F4E"/>
    <w:rsid w:val="00954C0D"/>
    <w:rsid w:val="00955A81"/>
    <w:rsid w:val="00960DD9"/>
    <w:rsid w:val="00965244"/>
    <w:rsid w:val="00976968"/>
    <w:rsid w:val="009A23C6"/>
    <w:rsid w:val="009A719A"/>
    <w:rsid w:val="009C04B6"/>
    <w:rsid w:val="009D3E02"/>
    <w:rsid w:val="009E0321"/>
    <w:rsid w:val="009E0E57"/>
    <w:rsid w:val="009E50A1"/>
    <w:rsid w:val="009F74EC"/>
    <w:rsid w:val="009F7808"/>
    <w:rsid w:val="00A11361"/>
    <w:rsid w:val="00A26EF2"/>
    <w:rsid w:val="00A550CD"/>
    <w:rsid w:val="00AA5413"/>
    <w:rsid w:val="00AB4D15"/>
    <w:rsid w:val="00AC45BB"/>
    <w:rsid w:val="00AE1258"/>
    <w:rsid w:val="00AF492F"/>
    <w:rsid w:val="00B062AC"/>
    <w:rsid w:val="00B10FBB"/>
    <w:rsid w:val="00B13CEA"/>
    <w:rsid w:val="00B16EDC"/>
    <w:rsid w:val="00B25784"/>
    <w:rsid w:val="00B36869"/>
    <w:rsid w:val="00B6365E"/>
    <w:rsid w:val="00B67CBB"/>
    <w:rsid w:val="00BB7BFC"/>
    <w:rsid w:val="00BC072F"/>
    <w:rsid w:val="00BD3D5C"/>
    <w:rsid w:val="00BD4FBB"/>
    <w:rsid w:val="00BF376B"/>
    <w:rsid w:val="00BF683A"/>
    <w:rsid w:val="00C12293"/>
    <w:rsid w:val="00C17FF9"/>
    <w:rsid w:val="00C23A73"/>
    <w:rsid w:val="00C27272"/>
    <w:rsid w:val="00C36532"/>
    <w:rsid w:val="00C50263"/>
    <w:rsid w:val="00C51CE2"/>
    <w:rsid w:val="00C62D3E"/>
    <w:rsid w:val="00C6513C"/>
    <w:rsid w:val="00C82448"/>
    <w:rsid w:val="00C85A57"/>
    <w:rsid w:val="00C95558"/>
    <w:rsid w:val="00CA3034"/>
    <w:rsid w:val="00CB1C82"/>
    <w:rsid w:val="00CB2317"/>
    <w:rsid w:val="00CC689A"/>
    <w:rsid w:val="00CD010C"/>
    <w:rsid w:val="00CE2489"/>
    <w:rsid w:val="00CF20CF"/>
    <w:rsid w:val="00CF65F0"/>
    <w:rsid w:val="00D017F3"/>
    <w:rsid w:val="00D0184E"/>
    <w:rsid w:val="00D041CE"/>
    <w:rsid w:val="00D106C5"/>
    <w:rsid w:val="00D410B2"/>
    <w:rsid w:val="00D43B48"/>
    <w:rsid w:val="00D64F6D"/>
    <w:rsid w:val="00D704D6"/>
    <w:rsid w:val="00D771DB"/>
    <w:rsid w:val="00D844A2"/>
    <w:rsid w:val="00D906C7"/>
    <w:rsid w:val="00DB71BD"/>
    <w:rsid w:val="00DD3DB5"/>
    <w:rsid w:val="00DD7146"/>
    <w:rsid w:val="00DE7578"/>
    <w:rsid w:val="00E01196"/>
    <w:rsid w:val="00E0760D"/>
    <w:rsid w:val="00E263CB"/>
    <w:rsid w:val="00E65490"/>
    <w:rsid w:val="00E74DC8"/>
    <w:rsid w:val="00EA2F35"/>
    <w:rsid w:val="00EB5E54"/>
    <w:rsid w:val="00EC7A94"/>
    <w:rsid w:val="00ED2A76"/>
    <w:rsid w:val="00ED5A41"/>
    <w:rsid w:val="00EE0BCC"/>
    <w:rsid w:val="00EE1110"/>
    <w:rsid w:val="00EE3076"/>
    <w:rsid w:val="00EE4794"/>
    <w:rsid w:val="00EE5C50"/>
    <w:rsid w:val="00F02322"/>
    <w:rsid w:val="00F042D6"/>
    <w:rsid w:val="00F220A1"/>
    <w:rsid w:val="00F24A0F"/>
    <w:rsid w:val="00F36757"/>
    <w:rsid w:val="00F473E2"/>
    <w:rsid w:val="00F55FAD"/>
    <w:rsid w:val="00F608B1"/>
    <w:rsid w:val="00F6169A"/>
    <w:rsid w:val="00F64F67"/>
    <w:rsid w:val="00F74692"/>
    <w:rsid w:val="00F9315A"/>
    <w:rsid w:val="00FC1044"/>
    <w:rsid w:val="00FF15B2"/>
    <w:rsid w:val="1A566895"/>
    <w:rsid w:val="23C86BA1"/>
    <w:rsid w:val="42DC3614"/>
    <w:rsid w:val="77C3785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0"/>
    <w:qFormat/>
    <w:uiPriority w:val="9"/>
    <w:pPr>
      <w:keepNext/>
      <w:keepLines/>
      <w:spacing w:before="340" w:after="330" w:line="578" w:lineRule="auto"/>
      <w:outlineLvl w:val="0"/>
    </w:pPr>
    <w:rPr>
      <w:rFonts w:asciiTheme="minorHAnsi" w:hAnsiTheme="minorHAnsi" w:eastAsiaTheme="minorEastAsia" w:cstheme="minorBidi"/>
      <w:b/>
      <w:bCs/>
      <w:kern w:val="44"/>
      <w:sz w:val="44"/>
      <w:szCs w:val="44"/>
    </w:rPr>
  </w:style>
  <w:style w:type="paragraph" w:styleId="3">
    <w:name w:val="heading 2"/>
    <w:basedOn w:val="1"/>
    <w:next w:val="1"/>
    <w:link w:val="2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2"/>
    <w:semiHidden/>
    <w:unhideWhenUsed/>
    <w:qFormat/>
    <w:uiPriority w:val="9"/>
    <w:pPr>
      <w:keepNext/>
      <w:keepLines/>
      <w:spacing w:before="260" w:after="260" w:line="416" w:lineRule="auto"/>
      <w:outlineLvl w:val="2"/>
    </w:pPr>
    <w:rPr>
      <w:rFonts w:asciiTheme="minorHAnsi" w:hAnsiTheme="minorHAnsi" w:eastAsiaTheme="minorEastAsia" w:cstheme="minorBidi"/>
      <w:b/>
      <w:bCs/>
      <w:sz w:val="32"/>
      <w:szCs w:val="32"/>
    </w:rPr>
  </w:style>
  <w:style w:type="paragraph" w:styleId="5">
    <w:name w:val="heading 4"/>
    <w:basedOn w:val="1"/>
    <w:next w:val="1"/>
    <w:link w:val="23"/>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4"/>
    <w:semiHidden/>
    <w:unhideWhenUsed/>
    <w:qFormat/>
    <w:uiPriority w:val="9"/>
    <w:pPr>
      <w:keepNext/>
      <w:keepLines/>
      <w:spacing w:before="280" w:after="290" w:line="376" w:lineRule="auto"/>
      <w:outlineLvl w:val="4"/>
    </w:pPr>
    <w:rPr>
      <w:rFonts w:asciiTheme="minorHAnsi" w:hAnsiTheme="minorHAnsi" w:eastAsiaTheme="minorEastAsia" w:cstheme="minorBidi"/>
      <w:b/>
      <w:bCs/>
      <w:sz w:val="28"/>
      <w:szCs w:val="28"/>
    </w:rPr>
  </w:style>
  <w:style w:type="paragraph" w:styleId="7">
    <w:name w:val="heading 6"/>
    <w:basedOn w:val="1"/>
    <w:next w:val="1"/>
    <w:link w:val="25"/>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6"/>
    <w:semiHidden/>
    <w:unhideWhenUsed/>
    <w:qFormat/>
    <w:uiPriority w:val="9"/>
    <w:pPr>
      <w:keepNext/>
      <w:keepLines/>
      <w:spacing w:before="240" w:after="64" w:line="320" w:lineRule="auto"/>
      <w:outlineLvl w:val="6"/>
    </w:pPr>
    <w:rPr>
      <w:rFonts w:asciiTheme="minorHAnsi" w:hAnsiTheme="minorHAnsi" w:eastAsiaTheme="minorEastAsia" w:cstheme="minorBidi"/>
      <w:b/>
      <w:bCs/>
      <w:sz w:val="24"/>
      <w:szCs w:val="24"/>
    </w:rPr>
  </w:style>
  <w:style w:type="paragraph" w:styleId="9">
    <w:name w:val="heading 8"/>
    <w:basedOn w:val="1"/>
    <w:next w:val="1"/>
    <w:link w:val="27"/>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10">
    <w:name w:val="Plain Text"/>
    <w:basedOn w:val="1"/>
    <w:link w:val="28"/>
    <w:unhideWhenUsed/>
    <w:qFormat/>
    <w:uiPriority w:val="99"/>
    <w:rPr>
      <w:rFonts w:ascii="宋体" w:hAnsi="Courier New" w:cs="Courier New"/>
      <w:szCs w:val="21"/>
    </w:rPr>
  </w:style>
  <w:style w:type="paragraph" w:styleId="11">
    <w:name w:val="Balloon Text"/>
    <w:basedOn w:val="1"/>
    <w:link w:val="19"/>
    <w:semiHidden/>
    <w:unhideWhenUsed/>
    <w:uiPriority w:val="99"/>
    <w:rPr>
      <w:sz w:val="18"/>
      <w:szCs w:val="18"/>
    </w:rPr>
  </w:style>
  <w:style w:type="paragraph" w:styleId="12">
    <w:name w:val="footer"/>
    <w:basedOn w:val="1"/>
    <w:link w:val="18"/>
    <w:unhideWhenUsed/>
    <w:qFormat/>
    <w:uiPriority w:val="99"/>
    <w:pPr>
      <w:tabs>
        <w:tab w:val="center" w:pos="4153"/>
        <w:tab w:val="right" w:pos="8306"/>
      </w:tabs>
      <w:snapToGrid w:val="0"/>
      <w:jc w:val="left"/>
    </w:pPr>
    <w:rPr>
      <w:sz w:val="18"/>
      <w:szCs w:val="18"/>
    </w:rPr>
  </w:style>
  <w:style w:type="paragraph" w:styleId="13">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15">
    <w:name w:val="Table Grid"/>
    <w:basedOn w:val="14"/>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17">
    <w:name w:val="页眉 字符"/>
    <w:basedOn w:val="16"/>
    <w:link w:val="13"/>
    <w:qFormat/>
    <w:uiPriority w:val="99"/>
    <w:rPr>
      <w:kern w:val="2"/>
      <w:sz w:val="18"/>
      <w:szCs w:val="18"/>
    </w:rPr>
  </w:style>
  <w:style w:type="character" w:customStyle="1" w:styleId="18">
    <w:name w:val="页脚 字符"/>
    <w:basedOn w:val="16"/>
    <w:link w:val="12"/>
    <w:qFormat/>
    <w:uiPriority w:val="99"/>
    <w:rPr>
      <w:kern w:val="2"/>
      <w:sz w:val="18"/>
      <w:szCs w:val="18"/>
    </w:rPr>
  </w:style>
  <w:style w:type="character" w:customStyle="1" w:styleId="19">
    <w:name w:val="批注框文本 字符"/>
    <w:basedOn w:val="16"/>
    <w:link w:val="11"/>
    <w:semiHidden/>
    <w:uiPriority w:val="99"/>
    <w:rPr>
      <w:kern w:val="2"/>
      <w:sz w:val="18"/>
      <w:szCs w:val="18"/>
    </w:rPr>
  </w:style>
  <w:style w:type="character" w:customStyle="1" w:styleId="20">
    <w:name w:val="标题 1 字符"/>
    <w:basedOn w:val="16"/>
    <w:link w:val="2"/>
    <w:uiPriority w:val="9"/>
    <w:rPr>
      <w:rFonts w:asciiTheme="minorHAnsi" w:hAnsiTheme="minorHAnsi" w:eastAsiaTheme="minorEastAsia" w:cstheme="minorBidi"/>
      <w:b/>
      <w:bCs/>
      <w:kern w:val="44"/>
      <w:sz w:val="44"/>
      <w:szCs w:val="44"/>
    </w:rPr>
  </w:style>
  <w:style w:type="character" w:customStyle="1" w:styleId="21">
    <w:name w:val="标题 2 字符"/>
    <w:basedOn w:val="16"/>
    <w:link w:val="3"/>
    <w:semiHidden/>
    <w:uiPriority w:val="9"/>
    <w:rPr>
      <w:rFonts w:asciiTheme="majorHAnsi" w:hAnsiTheme="majorHAnsi" w:eastAsiaTheme="majorEastAsia" w:cstheme="majorBidi"/>
      <w:b/>
      <w:bCs/>
      <w:kern w:val="2"/>
      <w:sz w:val="32"/>
      <w:szCs w:val="32"/>
    </w:rPr>
  </w:style>
  <w:style w:type="character" w:customStyle="1" w:styleId="22">
    <w:name w:val="标题 3 字符"/>
    <w:basedOn w:val="16"/>
    <w:link w:val="4"/>
    <w:semiHidden/>
    <w:qFormat/>
    <w:uiPriority w:val="9"/>
    <w:rPr>
      <w:rFonts w:asciiTheme="minorHAnsi" w:hAnsiTheme="minorHAnsi" w:eastAsiaTheme="minorEastAsia" w:cstheme="minorBidi"/>
      <w:b/>
      <w:bCs/>
      <w:kern w:val="2"/>
      <w:sz w:val="32"/>
      <w:szCs w:val="32"/>
    </w:rPr>
  </w:style>
  <w:style w:type="character" w:customStyle="1" w:styleId="23">
    <w:name w:val="标题 4 字符"/>
    <w:basedOn w:val="16"/>
    <w:link w:val="5"/>
    <w:semiHidden/>
    <w:qFormat/>
    <w:uiPriority w:val="9"/>
    <w:rPr>
      <w:rFonts w:asciiTheme="majorHAnsi" w:hAnsiTheme="majorHAnsi" w:eastAsiaTheme="majorEastAsia" w:cstheme="majorBidi"/>
      <w:b/>
      <w:bCs/>
      <w:kern w:val="2"/>
      <w:sz w:val="28"/>
      <w:szCs w:val="28"/>
    </w:rPr>
  </w:style>
  <w:style w:type="character" w:customStyle="1" w:styleId="24">
    <w:name w:val="标题 5 字符"/>
    <w:basedOn w:val="16"/>
    <w:link w:val="6"/>
    <w:semiHidden/>
    <w:qFormat/>
    <w:uiPriority w:val="9"/>
    <w:rPr>
      <w:rFonts w:asciiTheme="minorHAnsi" w:hAnsiTheme="minorHAnsi" w:eastAsiaTheme="minorEastAsia" w:cstheme="minorBidi"/>
      <w:b/>
      <w:bCs/>
      <w:kern w:val="2"/>
      <w:sz w:val="28"/>
      <w:szCs w:val="28"/>
    </w:rPr>
  </w:style>
  <w:style w:type="character" w:customStyle="1" w:styleId="25">
    <w:name w:val="标题 6 字符"/>
    <w:basedOn w:val="16"/>
    <w:link w:val="7"/>
    <w:semiHidden/>
    <w:qFormat/>
    <w:uiPriority w:val="9"/>
    <w:rPr>
      <w:rFonts w:asciiTheme="majorHAnsi" w:hAnsiTheme="majorHAnsi" w:eastAsiaTheme="majorEastAsia" w:cstheme="majorBidi"/>
      <w:b/>
      <w:bCs/>
      <w:kern w:val="2"/>
      <w:sz w:val="24"/>
      <w:szCs w:val="24"/>
    </w:rPr>
  </w:style>
  <w:style w:type="character" w:customStyle="1" w:styleId="26">
    <w:name w:val="标题 7 字符"/>
    <w:basedOn w:val="16"/>
    <w:link w:val="8"/>
    <w:semiHidden/>
    <w:qFormat/>
    <w:uiPriority w:val="9"/>
    <w:rPr>
      <w:rFonts w:asciiTheme="minorHAnsi" w:hAnsiTheme="minorHAnsi" w:eastAsiaTheme="minorEastAsia" w:cstheme="minorBidi"/>
      <w:b/>
      <w:bCs/>
      <w:kern w:val="2"/>
      <w:sz w:val="24"/>
      <w:szCs w:val="24"/>
    </w:rPr>
  </w:style>
  <w:style w:type="character" w:customStyle="1" w:styleId="27">
    <w:name w:val="标题 8 字符"/>
    <w:basedOn w:val="16"/>
    <w:link w:val="9"/>
    <w:semiHidden/>
    <w:qFormat/>
    <w:uiPriority w:val="9"/>
    <w:rPr>
      <w:rFonts w:asciiTheme="majorHAnsi" w:hAnsiTheme="majorHAnsi" w:eastAsiaTheme="majorEastAsia" w:cstheme="majorBidi"/>
      <w:kern w:val="2"/>
      <w:sz w:val="24"/>
      <w:szCs w:val="24"/>
    </w:rPr>
  </w:style>
  <w:style w:type="character" w:customStyle="1" w:styleId="28">
    <w:name w:val="纯文本 字符"/>
    <w:basedOn w:val="16"/>
    <w:link w:val="10"/>
    <w:qFormat/>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Pages>
  <Words>2067</Words>
  <Characters>2073</Characters>
  <Lines>0</Lines>
  <Paragraphs>0</Paragraphs>
  <TotalTime>0</TotalTime>
  <ScaleCrop>false</ScaleCrop>
  <LinksUpToDate>false</LinksUpToDate>
  <CharactersWithSpaces>2073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2025-07-30T13:30:00Z</dcterms:created>
  <dc:creator>Administrator</dc:creator>
  <cp:lastModifiedBy>上帝掷骰子吗</cp:lastModifiedBy>
  <dcterms:modified xsi:type="dcterms:W3CDTF">2025-07-30T13:46:36Z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0BE75E8982104E9CAC499DC937FA4934_12</vt:lpwstr>
  </property>
</Properties>
</file>