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B1CE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语文园地一</w:t>
      </w:r>
    </w:p>
    <w:p w14:paraId="199025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A0154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1．借助公园导览图认读6个词语，会认“亭、咨”等10个生字；有生活中主动识字的意识，注重养成生活中识字的习惯。(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301F4B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2．能根据语境补充合适的词语，仿照例句说出自己在春天里的发现和感受；能根据提问正确读出句子的重音。(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3B9531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3．能根据提示，写好左上包围和左下包围的字，注意不同部分的伸展。(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659628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4．能背诵古诗《赋得古原草送别》(节选)。</w:t>
      </w:r>
    </w:p>
    <w:p w14:paraId="4C9C5A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5．自主阅读《笋芽儿》，能发挥想象理解内容，了解笋芽儿的成长过程。</w:t>
      </w:r>
    </w:p>
    <w:p w14:paraId="2541A8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2EAE1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制作课件。</w:t>
      </w:r>
    </w:p>
    <w:p w14:paraId="67C723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搜集公园导览图，制作字卡。</w:t>
      </w:r>
    </w:p>
    <w:p w14:paraId="5D9A95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0E6D0A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</w:t>
      </w:r>
      <w:r>
        <w:rPr>
          <w:rFonts w:hint="eastAsia" w:hAnsi="宋体" w:cs="Times New Roman"/>
          <w:sz w:val="24"/>
          <w:szCs w:val="24"/>
        </w:rPr>
        <w:t>。</w:t>
      </w:r>
    </w:p>
    <w:p w14:paraId="0825A1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6ACD7F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4FE6BE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一、情境引入，激发兴趣——识字加油站</w:t>
      </w:r>
    </w:p>
    <w:p w14:paraId="623694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1．回忆交流：假日，家人带你去公园了吗？第一次去公园，怎样做到不迷路，还能看到每一处景点呢？</w:t>
      </w:r>
    </w:p>
    <w:p w14:paraId="62E766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2．引导学生拿出课前准备的公园导览图，向大家介绍：</w:t>
      </w:r>
    </w:p>
    <w:p w14:paraId="62446F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(1)这是哪个公园的导览图？</w:t>
      </w:r>
    </w:p>
    <w:p w14:paraId="7669DD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(2)导览图上有哪些主要内容？</w:t>
      </w:r>
    </w:p>
    <w:p w14:paraId="566819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3．课件出示教科书中的导览图，请学生观察并交流：导览图上</w:t>
      </w:r>
      <w:r>
        <w:rPr>
          <w:rFonts w:hint="eastAsia" w:hAnsi="宋体" w:cs="Times New Roman"/>
          <w:sz w:val="24"/>
          <w:szCs w:val="24"/>
        </w:rPr>
        <w:t>标注了哪些地方</w:t>
      </w:r>
      <w:r>
        <w:rPr>
          <w:rFonts w:hAnsi="宋体" w:cs="Times New Roman"/>
          <w:sz w:val="24"/>
          <w:szCs w:val="24"/>
        </w:rPr>
        <w:t>？</w:t>
      </w:r>
    </w:p>
    <w:p w14:paraId="72A7C7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4．教师组织学生展开小组合作，认读生字。</w:t>
      </w:r>
    </w:p>
    <w:p w14:paraId="299A7E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(1)小组同学一起认一认这些生字，认字多的伙伴当小老师，教一教认字少的伙伴。</w:t>
      </w:r>
    </w:p>
    <w:p w14:paraId="26FBC4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(2)如果伙伴遇到了识字困难，就把这张生字卡片单独拿出来，大家一同商议记住它的好办法。</w:t>
      </w:r>
    </w:p>
    <w:p w14:paraId="23C0F2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(3)如果伙伴经过努力，还有认不准的字，就告诉老师，老师在课件中，将这个字变大，变成红色。</w:t>
      </w:r>
    </w:p>
    <w:p w14:paraId="3C26FB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5．汇报交流，教师重点引导学生识记课件中变大、变红的生字。</w:t>
      </w:r>
    </w:p>
    <w:p w14:paraId="3E8548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“剧、餐、</w:t>
      </w:r>
      <w:r>
        <w:rPr>
          <w:rFonts w:hint="eastAsia" w:hAnsi="宋体" w:cs="Times New Roman"/>
          <w:sz w:val="24"/>
          <w:szCs w:val="24"/>
        </w:rPr>
        <w:t>厅”可以用生活识字法识记。</w:t>
      </w:r>
      <w:r>
        <w:rPr>
          <w:rFonts w:hAnsi="宋体" w:cs="Times New Roman"/>
          <w:sz w:val="24"/>
          <w:szCs w:val="24"/>
        </w:rPr>
        <w:t>教师在课件中呈现“露天剧场”和“餐厅”的图片。学生反复认读这三个字。</w:t>
      </w:r>
    </w:p>
    <w:p w14:paraId="1A2E74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“咨”和“询”可以借助形声字识字法集中识记。“咨询”是向对方询问一些问题，需要张口说话，所以“咨”下面是“口”；同时，“咨询”也是一种语言表达，所以“询”是言字旁。</w:t>
      </w:r>
    </w:p>
    <w:p w14:paraId="0332C5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“管”和“塔”可以借助形近字对比法识记。“管—馆”“塔—搭”。</w:t>
      </w:r>
    </w:p>
    <w:p w14:paraId="4DE249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“亭”和“宝”可以采用字理识字法识记。“亭”的上部与“高”的上部相近，表示“亭”是很高的建筑，“亭”的下部是“丁”，表示亭</w:t>
      </w:r>
      <w:r>
        <w:rPr>
          <w:rFonts w:hint="eastAsia" w:hAnsi="宋体" w:cs="Times New Roman"/>
          <w:sz w:val="24"/>
          <w:szCs w:val="24"/>
        </w:rPr>
        <w:t>子下面的柱子像钉子一样是直直的。</w:t>
      </w:r>
      <w:r>
        <w:rPr>
          <w:rFonts w:hAnsi="宋体" w:cs="Times New Roman"/>
          <w:sz w:val="24"/>
          <w:szCs w:val="24"/>
        </w:rPr>
        <w:t>“宝”，房子中有一块玉，表示家中有“宝”贝。</w:t>
      </w:r>
    </w:p>
    <w:p w14:paraId="7D1F6F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“理”可以用“加一加”的方法识记。“王＋里＝理”。</w:t>
      </w:r>
    </w:p>
    <w:p w14:paraId="39FF3B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6．学生到自己准备的公园导览图中找一找这十个字，认一认，读一读。还可以认认导览图中的其他字。</w:t>
      </w:r>
    </w:p>
    <w:p w14:paraId="0F991C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二、借助图片，想象表达——字词句运用</w:t>
      </w:r>
    </w:p>
    <w:p w14:paraId="7FE9EC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1．自由交流：春天早已来临，春天里的天空、阳光、田野、微风、柳条、草坪具有哪些不同的特点？</w:t>
      </w:r>
    </w:p>
    <w:p w14:paraId="4C2E2D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2．课件出示春天的田野图，请学生观察图片，根据图片中事物的特点，再联系生活中春天里这些景物的特点填空。</w:t>
      </w:r>
    </w:p>
    <w:p w14:paraId="22889DF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__________的天空　　__________的阳光</w:t>
      </w:r>
    </w:p>
    <w:p w14:paraId="6E2125E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__________的田野　　__________的微风</w:t>
      </w:r>
    </w:p>
    <w:p w14:paraId="08B733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__________的柳条　　__________的草坪(pín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773CE5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3．学生自由朗读这些短语，一边读一边想：春天里的这些</w:t>
      </w:r>
      <w:r>
        <w:rPr>
          <w:rFonts w:hint="eastAsia" w:hAnsi="宋体" w:cs="Times New Roman"/>
          <w:sz w:val="24"/>
          <w:szCs w:val="24"/>
        </w:rPr>
        <w:t>事物带给你怎样的感受</w:t>
      </w:r>
      <w:r>
        <w:rPr>
          <w:rFonts w:hAnsi="宋体" w:cs="Times New Roman"/>
          <w:sz w:val="24"/>
          <w:szCs w:val="24"/>
        </w:rPr>
        <w:t>？</w:t>
      </w:r>
    </w:p>
    <w:p w14:paraId="763167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4．拓展语言：你能利用几组短语，说一段赞美春天的话吗？</w:t>
      </w:r>
    </w:p>
    <w:p w14:paraId="606296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春天来了，种子该发芽了！</w:t>
      </w:r>
    </w:p>
    <w:p w14:paraId="413D8A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6．课件出示句子：种子睡在松软的泥土里。指名朗读句子，齐读句子。</w:t>
      </w:r>
    </w:p>
    <w:p w14:paraId="70E8FA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7．读句子做游戏：老师提出不同的问题，你能用自己的朗读回答老师提出的问题吗？</w:t>
      </w:r>
    </w:p>
    <w:p w14:paraId="34CD3A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(1)什么睡在松软的泥土里？</w:t>
      </w:r>
    </w:p>
    <w:p w14:paraId="404E38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6" o:spid="_x0000_s1026" o:spt="202" type="#_x0000_t202" style="height:144pt;width:144pt;mso-wrap-style:none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733FBCEA">
                  <w:pPr>
                    <w:pStyle w:val="10"/>
                    <w:spacing w:line="360" w:lineRule="auto"/>
                    <w:rPr>
                      <w:rFonts w:hAnsi="宋体" w:cs="Times New Roman"/>
                      <w:sz w:val="24"/>
                      <w:szCs w:val="24"/>
                      <w:em w:val="underDot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  <w:em w:val="underDot"/>
                    </w:rPr>
                    <w:t>种子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睡在松软的泥土里。</w:t>
                  </w:r>
                </w:p>
              </w:txbxContent>
            </v:textbox>
            <w10:wrap type="none"/>
            <w10:anchorlock/>
          </v:shape>
        </w:pict>
      </w:r>
    </w:p>
    <w:p w14:paraId="13DD71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(2)种子睡在哪里？</w:t>
      </w:r>
    </w:p>
    <w:p w14:paraId="315E4F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7" o:spid="_x0000_s1027" o:spt="202" type="#_x0000_t202" style="height:144pt;width:144pt;mso-wrap-style:none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6DD0935A">
                  <w:pPr>
                    <w:pStyle w:val="10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种子睡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在松软的</w:t>
                  </w:r>
                  <w:r>
                    <w:rPr>
                      <w:rFonts w:hAnsi="宋体" w:cs="Times New Roman"/>
                      <w:sz w:val="24"/>
                      <w:szCs w:val="24"/>
                      <w:em w:val="underDot"/>
                    </w:rPr>
                    <w:t>泥土里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。</w:t>
                  </w:r>
                </w:p>
              </w:txbxContent>
            </v:textbox>
            <w10:wrap type="none"/>
            <w10:anchorlock/>
          </v:shape>
        </w:pict>
      </w:r>
    </w:p>
    <w:p w14:paraId="0A28BC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(3)种子睡在什么样的泥土里？</w:t>
      </w:r>
    </w:p>
    <w:p w14:paraId="57C9B2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8" o:spid="_x0000_s1028" o:spt="202" type="#_x0000_t202" style="height:144pt;width:144pt;mso-wrap-style:none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40423130">
                  <w:pPr>
                    <w:pStyle w:val="10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种子睡在</w:t>
                  </w:r>
                  <w:r>
                    <w:rPr>
                      <w:rFonts w:hAnsi="宋体" w:cs="Times New Roman"/>
                      <w:sz w:val="24"/>
                      <w:szCs w:val="24"/>
                      <w:em w:val="underDot"/>
                    </w:rPr>
                    <w:t>松软的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泥土里。</w:t>
                  </w:r>
                </w:p>
              </w:txbxContent>
            </v:textbox>
            <w10:wrap type="none"/>
            <w10:anchorlock/>
          </v:shape>
        </w:pict>
      </w:r>
    </w:p>
    <w:p w14:paraId="6FD179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8．合作实践：自己写一个完整的句子，像老师这样提一提问题，请同伴回答。</w:t>
      </w:r>
    </w:p>
    <w:p w14:paraId="522247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三、观察比较，对比书写——正确书写汉字</w:t>
      </w:r>
    </w:p>
    <w:p w14:paraId="082F33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1．课件出示“底、原、处、递”四个字，请学生观察字形特点，并分类。</w:t>
      </w:r>
    </w:p>
    <w:p w14:paraId="15DE84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2．教师总结：四个字都是半包围结构，“底、原”包围部分在左</w:t>
      </w:r>
      <w:r>
        <w:rPr>
          <w:rFonts w:hint="eastAsia" w:hAnsi="宋体" w:cs="Times New Roman"/>
          <w:sz w:val="24"/>
          <w:szCs w:val="24"/>
        </w:rPr>
        <w:t>上部，</w:t>
      </w:r>
      <w:r>
        <w:rPr>
          <w:rFonts w:hAnsi="宋体" w:cs="Times New Roman"/>
          <w:sz w:val="24"/>
          <w:szCs w:val="24"/>
        </w:rPr>
        <w:t>“处、递”包围部分在左下部。</w:t>
      </w:r>
    </w:p>
    <w:p w14:paraId="148C6C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3．教师利用课件展示“底、原、处、递”四个字的书写过程，并重点引导学生观察包围部分的书写特点，然后交流自己的发现。</w:t>
      </w:r>
    </w:p>
    <w:p w14:paraId="6A1ADA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4．集中交流：左上包围的字，书写时包围部分的撇画要写得伸展；左下包围的字，书写时包围部分的捺画要写得伸展。</w:t>
      </w:r>
    </w:p>
    <w:p w14:paraId="232F44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5．学生先观察书中田字格里的四个例字，再描红，最后练写。</w:t>
      </w:r>
    </w:p>
    <w:p w14:paraId="675A86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6．教师利用投影仪展示学生的书写，</w:t>
      </w:r>
      <w:r>
        <w:rPr>
          <w:rFonts w:hint="eastAsia" w:hAnsi="宋体" w:cs="Times New Roman"/>
          <w:sz w:val="24"/>
          <w:szCs w:val="24"/>
        </w:rPr>
        <w:t>重点评议包围部分的书写情况。</w:t>
      </w:r>
    </w:p>
    <w:p w14:paraId="16D82D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四、借助动画，积累诵读——完成日积月累</w:t>
      </w:r>
    </w:p>
    <w:p w14:paraId="7E584F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1．课件播放草原风光图片，引导学生欣赏并交流：看到这么美丽的画面，你想到了哪些古诗？</w:t>
      </w:r>
    </w:p>
    <w:p w14:paraId="1CE8A3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2．学生交流与草原相关的古诗，教师相机在课件中呈现《赋得古原草送别》(节选)。</w:t>
      </w:r>
    </w:p>
    <w:p w14:paraId="23DA4E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3．学生自由诵读。</w:t>
      </w:r>
    </w:p>
    <w:p w14:paraId="08FE83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4．教师播放《古诗新唱》音频文件，引领学生唱《赋得古原草送别》(节选)。</w:t>
      </w:r>
    </w:p>
    <w:p w14:paraId="26F4C9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5．齐声背诵古诗。</w:t>
      </w:r>
    </w:p>
    <w:p w14:paraId="17DF60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五、学习分享，拓展延伸</w:t>
      </w:r>
    </w:p>
    <w:p w14:paraId="6F95CB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1．和家人一同认一认公园导览图，把自己新认识的字抄写在识字本中。</w:t>
      </w:r>
    </w:p>
    <w:p w14:paraId="60AAB7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2．和家人一同查找描写草原的诗歌，读一读，背一背。</w:t>
      </w:r>
    </w:p>
    <w:p w14:paraId="104D558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1D6FB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一、图画导入，引发阅读的兴趣</w:t>
      </w:r>
    </w:p>
    <w:p w14:paraId="2F6FC7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小朋友们，你们知道大熊猫最喜欢吃什么吗？(</w:t>
      </w:r>
      <w:r>
        <w:rPr>
          <w:rFonts w:hAnsi="宋体" w:eastAsia="楷体_GB2312" w:cs="Times New Roman"/>
          <w:sz w:val="24"/>
          <w:szCs w:val="24"/>
        </w:rPr>
        <w:t>竹子</w:t>
      </w:r>
      <w:r>
        <w:rPr>
          <w:rFonts w:hAnsi="宋体" w:cs="Times New Roman"/>
          <w:sz w:val="24"/>
          <w:szCs w:val="24"/>
        </w:rPr>
        <w:t>)</w:t>
      </w:r>
    </w:p>
    <w:p w14:paraId="6E48D3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2．语言交流：竹子小时候是什么样子的？教师随机画出笋芽儿图。</w:t>
      </w:r>
    </w:p>
    <w:p w14:paraId="7AE8EE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3．学生欣赏教师在黑板上画的笋芽儿，她有一个可爱的名字，谁知道叫什么？(</w:t>
      </w:r>
      <w:r>
        <w:rPr>
          <w:rFonts w:hAnsi="宋体" w:eastAsia="楷体_GB2312" w:cs="Times New Roman"/>
          <w:sz w:val="24"/>
          <w:szCs w:val="24"/>
        </w:rPr>
        <w:t>笋芽儿</w:t>
      </w:r>
      <w:r>
        <w:rPr>
          <w:rFonts w:hAnsi="宋体" w:cs="Times New Roman"/>
          <w:sz w:val="24"/>
          <w:szCs w:val="24"/>
        </w:rPr>
        <w:t>)</w:t>
      </w:r>
    </w:p>
    <w:p w14:paraId="550F2D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4．教师板书课题，齐读课题，提醒学生注意儿化音。</w:t>
      </w:r>
    </w:p>
    <w:p w14:paraId="425ED9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今天，老师就和大家一起走进万物复苏的春天，走进这美丽的竹林，看看可爱的笋芽儿是怎样一步步长成健壮的竹子的。</w:t>
      </w:r>
    </w:p>
    <w:p w14:paraId="4BD7D8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二、初读课文</w:t>
      </w:r>
      <w:r>
        <w:rPr>
          <w:rFonts w:hint="eastAsia" w:hAnsi="宋体" w:eastAsia="黑体" w:cs="Times New Roman"/>
          <w:sz w:val="24"/>
          <w:szCs w:val="24"/>
        </w:rPr>
        <w:t>，</w:t>
      </w:r>
      <w:r>
        <w:rPr>
          <w:rFonts w:hAnsi="宋体" w:eastAsia="黑体" w:cs="Times New Roman"/>
          <w:sz w:val="24"/>
          <w:szCs w:val="24"/>
        </w:rPr>
        <w:t>感知阅读的乐趣</w:t>
      </w:r>
    </w:p>
    <w:p w14:paraId="328D5D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1．自由朗读课文，遇到不认识的字读一读上面的音节，或者问一问同学、老师。</w:t>
      </w:r>
    </w:p>
    <w:p w14:paraId="74380E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2．小组合作，分自然段轮流朗读课文，相互纠正字音。</w:t>
      </w:r>
    </w:p>
    <w:p w14:paraId="258E16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3．自己默读一遍课文，一边读一边想：笋芽儿是怎样长大的？</w:t>
      </w:r>
    </w:p>
    <w:p w14:paraId="56FD7C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4．集体汇报交流：</w:t>
      </w:r>
    </w:p>
    <w:p w14:paraId="55A3DE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春雨呼唤笋芽儿，笋芽儿醒了；雷公公呼唤笋芽儿，笋芽儿一个劲儿地向上钻；妈妈给笋芽儿穿上一件又一件衣服，</w:t>
      </w:r>
      <w:r>
        <w:rPr>
          <w:rFonts w:hint="eastAsia" w:hAnsi="宋体" w:eastAsia="楷体_GB2312" w:cs="Times New Roman"/>
          <w:sz w:val="24"/>
          <w:szCs w:val="24"/>
        </w:rPr>
        <w:t>笋芽儿钻出了地面，</w:t>
      </w:r>
      <w:r>
        <w:rPr>
          <w:rFonts w:hAnsi="宋体" w:eastAsia="楷体_GB2312" w:cs="Times New Roman"/>
          <w:sz w:val="24"/>
          <w:szCs w:val="24"/>
        </w:rPr>
        <w:t>笋芽儿在大家的关怀下，长成了一株健壮的竹子。</w:t>
      </w:r>
    </w:p>
    <w:p w14:paraId="0A95C1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三、精读感悟，体验阅读的乐趣</w:t>
      </w:r>
    </w:p>
    <w:p w14:paraId="2E270B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(一)品读第1、2自然段。</w:t>
      </w:r>
    </w:p>
    <w:p w14:paraId="2AF533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春雨怎样唤醒了笋芽儿？谁来读读有关的自然段？</w:t>
      </w:r>
    </w:p>
    <w:p w14:paraId="1BD1B2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2．学生读第1、2自然段。</w:t>
      </w:r>
    </w:p>
    <w:p w14:paraId="56A9FC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3．引导交流：“沙沙沙，沙沙沙……”这是什么声音？(</w:t>
      </w:r>
      <w:r>
        <w:rPr>
          <w:rFonts w:hAnsi="宋体" w:eastAsia="楷体_GB2312" w:cs="Times New Roman"/>
          <w:sz w:val="24"/>
          <w:szCs w:val="24"/>
        </w:rPr>
        <w:t>下雨的声音，春雨姑娘呼唤笋芽儿的声音。</w:t>
      </w:r>
      <w:r>
        <w:rPr>
          <w:rFonts w:hAnsi="宋体" w:cs="Times New Roman"/>
          <w:sz w:val="24"/>
          <w:szCs w:val="24"/>
        </w:rPr>
        <w:t>)</w:t>
      </w:r>
    </w:p>
    <w:p w14:paraId="5236E3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4．发挥想象：这是春雨姑娘在呼唤笋芽儿。她是怎样呼唤笋芽儿的？想一想，说一说。</w:t>
      </w:r>
    </w:p>
    <w:p w14:paraId="1ECC07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5．指导朗读春雨姑娘的话，读出低声呼唤的语气。</w:t>
      </w:r>
    </w:p>
    <w:p w14:paraId="144C8A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笋芽儿醒来了吗？自己读一读第2自然段。</w:t>
      </w:r>
    </w:p>
    <w:p w14:paraId="57660A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7．学生自由朗读第2自然段，圈出表示笋芽儿动作的词语。</w:t>
      </w:r>
    </w:p>
    <w:p w14:paraId="00A5FC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8．学生模仿笋芽儿，做一做动作，表演读第2自然段。</w:t>
      </w:r>
    </w:p>
    <w:p w14:paraId="7AC13F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(二)品读第3、4自然段。</w:t>
      </w:r>
    </w:p>
    <w:p w14:paraId="62A17D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课件播放打雷的声音</w:t>
      </w:r>
      <w:r>
        <w:rPr>
          <w:rFonts w:hAnsi="宋体" w:cs="Times New Roman"/>
          <w:sz w:val="24"/>
          <w:szCs w:val="24"/>
        </w:rPr>
        <w:t>)听，这是什么声音？雷公公是怎样呼唤笋芽儿的？</w:t>
      </w:r>
    </w:p>
    <w:p w14:paraId="6858D9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2．学生想象雷公公呼唤笋芽儿的话。注意说话时声音要粗重。</w:t>
      </w:r>
    </w:p>
    <w:p w14:paraId="33A234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3．指名朗读：模仿雷公公，要读出低声呼唤和粗重嗓音的不同。</w:t>
      </w:r>
    </w:p>
    <w:p w14:paraId="70BB8C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4．引发想象：笋芽儿听到了雷公公的呼唤，是怎样做的？先读一读第4自然段，再用自己的语言说一说，用自己的动作演一演。</w:t>
      </w:r>
    </w:p>
    <w:p w14:paraId="661C84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5．拓展表达：笋芽儿为什么会一个劲儿地向上钻？笋芽儿在向上钻的过程中会遇到什么困难呢？</w:t>
      </w:r>
    </w:p>
    <w:p w14:paraId="6F15E9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6．教师引读：</w:t>
      </w:r>
    </w:p>
    <w:p w14:paraId="36A6945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泥土把笋芽儿的背压弯了，但笋芽儿仍然——一个劲儿地向上钻。</w:t>
      </w:r>
    </w:p>
    <w:p w14:paraId="2F94A0E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石头把笋芽儿的头压痛了，但笋芽儿仍然——一个劲儿地向上钻。</w:t>
      </w:r>
    </w:p>
    <w:p w14:paraId="73ED57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树根、草根把笋芽儿缠疼了，但笋芽儿仍然——一个劲儿地向上钻。</w:t>
      </w:r>
    </w:p>
    <w:p w14:paraId="7338CE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7．自由表达：看着一个劲儿地向上钻的笋芽儿，你想说些什么？</w:t>
      </w:r>
    </w:p>
    <w:p w14:paraId="6556CA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老师希望你们像笋芽儿一样，冲破重重困难，奋发向上，成为不怕困难的、勇敢的孩子。</w:t>
      </w:r>
    </w:p>
    <w:p w14:paraId="4D9FE3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(三)品读第5自然段。</w:t>
      </w:r>
    </w:p>
    <w:p w14:paraId="09F133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妈妈看到孩子使劲儿地向上钻，她会怎样说，怎样做？谁来给大家读一读第5自然段。</w:t>
      </w:r>
    </w:p>
    <w:p w14:paraId="05439F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2．教师利用课件展示妈妈给笋芽儿穿上一件又一件衣服的过程，引导学生对照课件朗读妈妈的话。</w:t>
      </w:r>
    </w:p>
    <w:p w14:paraId="0E415C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每穿一件衣服，妈妈就会说一遍“别着凉”，这样一遍</w:t>
      </w:r>
      <w:r>
        <w:rPr>
          <w:rFonts w:hint="eastAsia" w:hAnsi="宋体" w:cs="Times New Roman"/>
          <w:sz w:val="24"/>
          <w:szCs w:val="24"/>
        </w:rPr>
        <w:t>一遍地说就叫——(</w:t>
      </w:r>
      <w:r>
        <w:rPr>
          <w:rFonts w:hAnsi="宋体" w:eastAsia="楷体_GB2312" w:cs="Times New Roman"/>
          <w:sz w:val="24"/>
          <w:szCs w:val="24"/>
        </w:rPr>
        <w:t>唠叨</w:t>
      </w:r>
      <w:r>
        <w:rPr>
          <w:rFonts w:hAnsi="宋体" w:cs="Times New Roman"/>
          <w:sz w:val="24"/>
          <w:szCs w:val="24"/>
        </w:rPr>
        <w:t>)</w:t>
      </w:r>
    </w:p>
    <w:p w14:paraId="7C9101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4．生活交流：你的妈妈平常对你唠叨什么？你从妈妈的唠叨中感受到了什么？(</w:t>
      </w:r>
      <w:r>
        <w:rPr>
          <w:rFonts w:hAnsi="宋体" w:eastAsia="楷体_GB2312" w:cs="Times New Roman"/>
          <w:sz w:val="24"/>
          <w:szCs w:val="24"/>
        </w:rPr>
        <w:t>爱</w:t>
      </w:r>
      <w:r>
        <w:rPr>
          <w:rFonts w:hAnsi="宋体" w:cs="Times New Roman"/>
          <w:sz w:val="24"/>
          <w:szCs w:val="24"/>
        </w:rPr>
        <w:t>)</w:t>
      </w:r>
    </w:p>
    <w:p w14:paraId="61FF08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(四)品读第6自然段。</w:t>
      </w:r>
    </w:p>
    <w:p w14:paraId="0FF856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在春雨姑娘和雷公公的呼唤下，在妈妈的关心下，笋芽儿钻出地面了吗？她看到了怎样的世界？</w:t>
      </w:r>
    </w:p>
    <w:p w14:paraId="450DE7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2．自己读一读第6自然段，圈画出笋芽儿钻出地面后见到的事物。</w:t>
      </w:r>
    </w:p>
    <w:p w14:paraId="4183FC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3．学生交流，教师相机利用课件出示笋芽</w:t>
      </w:r>
      <w:r>
        <w:rPr>
          <w:rFonts w:hint="eastAsia" w:hAnsi="宋体" w:cs="Times New Roman"/>
          <w:sz w:val="24"/>
          <w:szCs w:val="24"/>
        </w:rPr>
        <w:t>儿见到的事物，</w:t>
      </w:r>
      <w:r>
        <w:rPr>
          <w:rFonts w:hAnsi="宋体" w:cs="Times New Roman"/>
          <w:sz w:val="24"/>
          <w:szCs w:val="24"/>
        </w:rPr>
        <w:t>并请学生欣赏画面，用一段通顺的话描述笋芽儿见到的美丽的世界。</w:t>
      </w:r>
    </w:p>
    <w:p w14:paraId="7F7A62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4．教师在课件插图上呈现第6自然段，配乐，引导学生齐声朗读这段话。</w:t>
      </w:r>
    </w:p>
    <w:p w14:paraId="151C55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(五)品读第7自然段。</w:t>
      </w:r>
    </w:p>
    <w:p w14:paraId="7B0A5B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1．模拟采访：笋芽儿，你在温柔的春雨姑娘的滋润、雷公公的呼唤、妈妈的关爱、太阳公公的照耀下长大了。你此时的心情怎样？</w:t>
      </w:r>
    </w:p>
    <w:p w14:paraId="575901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2．引读最后一个自然段：小笋芽儿，现在你终于长成一株健壮的竹子了，你可以自豪地说——(</w:t>
      </w:r>
      <w:r>
        <w:rPr>
          <w:rFonts w:hint="eastAsia" w:hAnsi="宋体" w:eastAsia="楷体_GB2312" w:cs="Times New Roman"/>
          <w:sz w:val="24"/>
          <w:szCs w:val="24"/>
        </w:rPr>
        <w:t>生</w:t>
      </w:r>
      <w:r>
        <w:rPr>
          <w:rFonts w:hAnsi="宋体" w:eastAsia="楷体_GB2312" w:cs="Times New Roman"/>
          <w:sz w:val="24"/>
          <w:szCs w:val="24"/>
        </w:rPr>
        <w:t>：我长大啦！</w:t>
      </w:r>
      <w:r>
        <w:rPr>
          <w:rFonts w:hAnsi="宋体" w:cs="Times New Roman"/>
          <w:sz w:val="24"/>
          <w:szCs w:val="24"/>
        </w:rPr>
        <w:t>)</w:t>
      </w:r>
    </w:p>
    <w:p w14:paraId="0CABB1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四、实践拓展，延伸阅读</w:t>
      </w:r>
    </w:p>
    <w:p w14:paraId="31CAEA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1．画一画可爱的笋芽儿，如果能画出她长大的过程就更棒了。</w:t>
      </w:r>
    </w:p>
    <w:p w14:paraId="50A238DE">
      <w:pPr>
        <w:pStyle w:val="10"/>
        <w:spacing w:line="360" w:lineRule="auto"/>
        <w:ind w:firstLine="480" w:firstLineChars="200"/>
        <w:rPr>
          <w:sz w:val="24"/>
          <w:szCs w:val="24"/>
        </w:rPr>
      </w:pPr>
      <w:r>
        <w:rPr>
          <w:rFonts w:hAnsi="宋体" w:cs="Times New Roman"/>
          <w:sz w:val="24"/>
          <w:szCs w:val="24"/>
        </w:rPr>
        <w:t>2．写一写你最想对笋芽儿说的话，如果能写出你对笋芽儿的喜爱之情就更精彩了。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2DA37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1D0BC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14F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6AD3E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7EF6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E7E17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2F2CC7"/>
    <w:rsid w:val="002F4171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379C8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52FAF"/>
    <w:rsid w:val="00662363"/>
    <w:rsid w:val="006678E2"/>
    <w:rsid w:val="006779E3"/>
    <w:rsid w:val="006813C7"/>
    <w:rsid w:val="00690F69"/>
    <w:rsid w:val="006A11DA"/>
    <w:rsid w:val="006A4AAF"/>
    <w:rsid w:val="006B4409"/>
    <w:rsid w:val="006C2852"/>
    <w:rsid w:val="006C485F"/>
    <w:rsid w:val="006C5066"/>
    <w:rsid w:val="006D0011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B471C"/>
    <w:rsid w:val="007C2F6D"/>
    <w:rsid w:val="007D0BCC"/>
    <w:rsid w:val="007D3076"/>
    <w:rsid w:val="007D7154"/>
    <w:rsid w:val="007E12E5"/>
    <w:rsid w:val="007E7539"/>
    <w:rsid w:val="008001C8"/>
    <w:rsid w:val="00811F1B"/>
    <w:rsid w:val="008318D2"/>
    <w:rsid w:val="00857622"/>
    <w:rsid w:val="008677A5"/>
    <w:rsid w:val="00881CB7"/>
    <w:rsid w:val="00896D37"/>
    <w:rsid w:val="008A2BC4"/>
    <w:rsid w:val="008D1757"/>
    <w:rsid w:val="008D36D4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8651D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42A0A"/>
    <w:rsid w:val="00B6365E"/>
    <w:rsid w:val="00B67CBB"/>
    <w:rsid w:val="00B92DDA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DC8"/>
    <w:rsid w:val="00EA1A33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660FA"/>
    <w:rsid w:val="00F9315A"/>
    <w:rsid w:val="00FC1044"/>
    <w:rsid w:val="00FD56A2"/>
    <w:rsid w:val="00FF15B2"/>
    <w:rsid w:val="10BD4F56"/>
    <w:rsid w:val="24903D7D"/>
    <w:rsid w:val="34DF7456"/>
    <w:rsid w:val="5F2F76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3344</Words>
  <Characters>3420</Characters>
  <Lines>0</Lines>
  <Paragraphs>0</Paragraphs>
  <TotalTime>0</TotalTime>
  <ScaleCrop>false</ScaleCrop>
  <LinksUpToDate>false</LinksUpToDate>
  <CharactersWithSpaces>3426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5FE5A377144C447E8C2F315F6C6954D1_12</vt:lpwstr>
  </property>
</Properties>
</file>