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29192">
      <w:pPr>
        <w:pStyle w:val="10"/>
        <w:spacing w:line="360" w:lineRule="auto"/>
        <w:ind w:firstLine="425" w:firstLineChars="152"/>
        <w:jc w:val="left"/>
        <w:rPr>
          <w:rFonts w:hAnsi="宋体" w:eastAsia="黑体" w:cs="Times New Roman"/>
          <w:sz w:val="28"/>
          <w:szCs w:val="28"/>
        </w:rPr>
      </w:pPr>
      <w:bookmarkStart w:id="0" w:name="_GoBack"/>
      <w:bookmarkEnd w:id="0"/>
    </w:p>
    <w:p w14:paraId="08973F45">
      <w:pPr>
        <w:pStyle w:val="10"/>
        <w:spacing w:line="360" w:lineRule="auto"/>
        <w:ind w:firstLine="480" w:firstLineChars="200"/>
        <w:jc w:val="center"/>
        <w:rPr>
          <w:rFonts w:hAnsi="宋体" w:eastAsia="黑体" w:cs="Times New Roman"/>
          <w:sz w:val="24"/>
          <w:szCs w:val="24"/>
        </w:rPr>
      </w:pPr>
      <w:r>
        <w:rPr>
          <w:rFonts w:hAnsi="宋体" w:eastAsia="黑体" w:cs="Times New Roman"/>
          <w:sz w:val="24"/>
          <w:szCs w:val="24"/>
        </w:rPr>
        <w:t>1　古诗二首</w:t>
      </w:r>
    </w:p>
    <w:p w14:paraId="2D62FA8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493108CB">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792B3D18">
      <w:pPr>
        <w:pStyle w:val="10"/>
        <w:spacing w:line="360" w:lineRule="auto"/>
        <w:ind w:firstLine="480" w:firstLineChars="200"/>
        <w:rPr>
          <w:rFonts w:hAnsi="宋体" w:cs="Times New Roman"/>
          <w:sz w:val="24"/>
          <w:szCs w:val="24"/>
        </w:rPr>
      </w:pPr>
      <w:r>
        <w:rPr>
          <w:rFonts w:hAnsi="宋体" w:cs="Times New Roman"/>
          <w:sz w:val="24"/>
          <w:szCs w:val="24"/>
        </w:rPr>
        <w:t>1．认识“莺、拂”等10个生字，会写“诗、童”等8个字，积累“堤、柳”等生字拓展的词语。</w:t>
      </w:r>
    </w:p>
    <w:p w14:paraId="0AD3AA66">
      <w:pPr>
        <w:pStyle w:val="10"/>
        <w:spacing w:line="360" w:lineRule="auto"/>
        <w:ind w:firstLine="480" w:firstLineChars="200"/>
        <w:rPr>
          <w:rFonts w:hAnsi="宋体" w:cs="Times New Roman"/>
          <w:sz w:val="24"/>
          <w:szCs w:val="24"/>
        </w:rPr>
      </w:pPr>
      <w:r>
        <w:rPr>
          <w:rFonts w:hAnsi="宋体" w:cs="Times New Roman"/>
          <w:sz w:val="24"/>
          <w:szCs w:val="24"/>
        </w:rPr>
        <w:t>2．能正确、流利地朗读古诗，背诵古诗。</w:t>
      </w:r>
    </w:p>
    <w:p w14:paraId="753CB516">
      <w:pPr>
        <w:pStyle w:val="10"/>
        <w:spacing w:line="360" w:lineRule="auto"/>
        <w:ind w:firstLine="480" w:firstLineChars="200"/>
        <w:rPr>
          <w:rFonts w:hAnsi="宋体" w:cs="Times New Roman"/>
          <w:sz w:val="24"/>
          <w:szCs w:val="24"/>
        </w:rPr>
      </w:pPr>
      <w:r>
        <w:rPr>
          <w:rFonts w:hAnsi="宋体" w:cs="Times New Roman"/>
          <w:sz w:val="24"/>
          <w:szCs w:val="24"/>
        </w:rPr>
        <w:t>3．想象画面，能用自己的话说出诗句描述的春天美景。</w:t>
      </w:r>
    </w:p>
    <w:p w14:paraId="34FC0960">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44006F6E">
      <w:pPr>
        <w:pStyle w:val="10"/>
        <w:spacing w:line="360" w:lineRule="auto"/>
        <w:ind w:firstLine="480" w:firstLineChars="200"/>
        <w:rPr>
          <w:rFonts w:hAnsi="宋体" w:cs="Times New Roman"/>
          <w:sz w:val="24"/>
          <w:szCs w:val="24"/>
        </w:rPr>
      </w:pPr>
      <w:r>
        <w:rPr>
          <w:rFonts w:hAnsi="宋体" w:cs="Times New Roman"/>
          <w:sz w:val="24"/>
          <w:szCs w:val="24"/>
        </w:rPr>
        <w:t>1．能正确、流利地朗读古诗，背诵古诗。</w:t>
      </w:r>
    </w:p>
    <w:p w14:paraId="5FBFBAB5">
      <w:pPr>
        <w:pStyle w:val="10"/>
        <w:spacing w:line="360" w:lineRule="auto"/>
        <w:ind w:firstLine="480" w:firstLineChars="200"/>
        <w:rPr>
          <w:rFonts w:hAnsi="宋体" w:cs="Times New Roman"/>
          <w:sz w:val="24"/>
          <w:szCs w:val="24"/>
        </w:rPr>
      </w:pPr>
      <w:r>
        <w:rPr>
          <w:rFonts w:hAnsi="宋体" w:cs="Times New Roman"/>
          <w:sz w:val="24"/>
          <w:szCs w:val="24"/>
        </w:rPr>
        <w:t>2．想象画面，能用自己的话说出诗句描述的春天美景。</w:t>
      </w:r>
    </w:p>
    <w:p w14:paraId="596A933C">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689F4AB2">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w:t>
      </w:r>
    </w:p>
    <w:p w14:paraId="21903D6E">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1.制作字词卡片。</w:t>
      </w:r>
    </w:p>
    <w:p w14:paraId="3591792E">
      <w:pPr>
        <w:pStyle w:val="10"/>
        <w:spacing w:line="360" w:lineRule="auto"/>
        <w:ind w:firstLine="480" w:firstLineChars="200"/>
        <w:rPr>
          <w:rFonts w:hAnsi="宋体" w:cs="Times New Roman"/>
          <w:sz w:val="24"/>
          <w:szCs w:val="24"/>
        </w:rPr>
      </w:pPr>
      <w:r>
        <w:rPr>
          <w:rFonts w:hAnsi="宋体" w:cs="Times New Roman"/>
          <w:sz w:val="24"/>
          <w:szCs w:val="24"/>
        </w:rPr>
        <w:t>2．搜集自己喜欢的描写春天的诗。</w:t>
      </w:r>
    </w:p>
    <w:p w14:paraId="28E2B9D8">
      <w:pPr>
        <w:pStyle w:val="10"/>
        <w:spacing w:line="360" w:lineRule="auto"/>
        <w:ind w:firstLine="480" w:firstLineChars="200"/>
        <w:rPr>
          <w:rFonts w:hAnsi="宋体" w:cs="Times New Roman"/>
          <w:sz w:val="24"/>
          <w:szCs w:val="24"/>
        </w:rPr>
      </w:pPr>
      <w:r>
        <w:rPr>
          <w:rFonts w:hAnsi="宋体" w:cs="Times New Roman"/>
          <w:sz w:val="24"/>
          <w:szCs w:val="24"/>
        </w:rPr>
        <w:t>3．预习课文，完成预学案作业。</w:t>
      </w:r>
    </w:p>
    <w:p w14:paraId="1D006F09">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34B05E66">
      <w:pPr>
        <w:pStyle w:val="10"/>
        <w:spacing w:line="360" w:lineRule="auto"/>
        <w:ind w:firstLine="480" w:firstLineChars="200"/>
        <w:rPr>
          <w:rFonts w:hAnsi="宋体" w:cs="Times New Roman"/>
          <w:sz w:val="24"/>
          <w:szCs w:val="24"/>
        </w:rPr>
      </w:pPr>
      <w:r>
        <w:rPr>
          <w:rFonts w:hAnsi="宋体" w:cs="Times New Roman"/>
          <w:sz w:val="24"/>
          <w:szCs w:val="24"/>
        </w:rPr>
        <w:t>2课时。</w:t>
      </w:r>
    </w:p>
    <w:p w14:paraId="6D22366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548D4ACE">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4B7BAEC1">
      <w:pPr>
        <w:pStyle w:val="10"/>
        <w:spacing w:line="360" w:lineRule="auto"/>
        <w:ind w:firstLine="480" w:firstLineChars="200"/>
        <w:rPr>
          <w:rFonts w:hAnsi="宋体" w:cs="Times New Roman"/>
          <w:sz w:val="24"/>
          <w:szCs w:val="24"/>
        </w:rPr>
      </w:pPr>
      <w:r>
        <w:rPr>
          <w:rFonts w:hAnsi="宋体" w:cs="Times New Roman"/>
          <w:sz w:val="24"/>
          <w:szCs w:val="24"/>
        </w:rPr>
        <w:t>1．认识“莺、拂、堤、醉”4个生字，会写“诗、童、趁”3个字。</w:t>
      </w:r>
    </w:p>
    <w:p w14:paraId="62EC0DDC">
      <w:pPr>
        <w:pStyle w:val="10"/>
        <w:spacing w:line="360" w:lineRule="auto"/>
        <w:ind w:firstLine="480" w:firstLineChars="200"/>
        <w:rPr>
          <w:rFonts w:hAnsi="宋体" w:cs="Times New Roman"/>
          <w:sz w:val="24"/>
          <w:szCs w:val="24"/>
        </w:rPr>
      </w:pPr>
      <w:r>
        <w:rPr>
          <w:rFonts w:hAnsi="宋体" w:cs="Times New Roman"/>
          <w:sz w:val="24"/>
          <w:szCs w:val="24"/>
        </w:rPr>
        <w:t>2．能正确、流利</w:t>
      </w:r>
      <w:r>
        <w:rPr>
          <w:rFonts w:hint="eastAsia" w:hAnsi="宋体" w:cs="Times New Roman"/>
          <w:sz w:val="24"/>
          <w:szCs w:val="24"/>
        </w:rPr>
        <w:t>地朗读《村居》，</w:t>
      </w:r>
      <w:r>
        <w:rPr>
          <w:rFonts w:hAnsi="宋体" w:cs="Times New Roman"/>
          <w:sz w:val="24"/>
          <w:szCs w:val="24"/>
        </w:rPr>
        <w:t>背诵《村居》。</w:t>
      </w:r>
    </w:p>
    <w:p w14:paraId="14DC9268">
      <w:pPr>
        <w:pStyle w:val="10"/>
        <w:spacing w:line="360" w:lineRule="auto"/>
        <w:ind w:firstLine="480" w:firstLineChars="200"/>
        <w:rPr>
          <w:rFonts w:hAnsi="宋体" w:cs="Times New Roman"/>
          <w:sz w:val="24"/>
          <w:szCs w:val="24"/>
        </w:rPr>
      </w:pPr>
      <w:r>
        <w:rPr>
          <w:rFonts w:hAnsi="宋体" w:cs="Times New Roman"/>
          <w:sz w:val="24"/>
          <w:szCs w:val="24"/>
        </w:rPr>
        <w:t>3．想象画面，能用自己的话说出诗句描述的春天美景。</w:t>
      </w:r>
    </w:p>
    <w:p w14:paraId="6CE95F51">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4FFAA7D4">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插图引入，激发兴趣</w:t>
      </w:r>
    </w:p>
    <w:p w14:paraId="5E053E2A">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话题交流</w:t>
      </w:r>
    </w:p>
    <w:p w14:paraId="0A2EBC69">
      <w:pPr>
        <w:pStyle w:val="10"/>
        <w:spacing w:line="360" w:lineRule="auto"/>
        <w:ind w:firstLine="480" w:firstLineChars="200"/>
        <w:rPr>
          <w:rFonts w:hAnsi="宋体" w:cs="Times New Roman"/>
          <w:sz w:val="24"/>
          <w:szCs w:val="24"/>
        </w:rPr>
      </w:pPr>
      <w:r>
        <w:rPr>
          <w:rFonts w:hAnsi="宋体" w:cs="Times New Roman"/>
          <w:sz w:val="24"/>
          <w:szCs w:val="24"/>
        </w:rPr>
        <w:t>1．美丽的春天悄然来临，在这样一个美好的季节里，你们都喜欢参加哪些活动？心情怎样？</w:t>
      </w:r>
    </w:p>
    <w:p w14:paraId="3DFEB1E1">
      <w:pPr>
        <w:pStyle w:val="10"/>
        <w:spacing w:line="360" w:lineRule="auto"/>
        <w:ind w:firstLine="480" w:firstLineChars="200"/>
        <w:rPr>
          <w:rFonts w:hAnsi="宋体" w:cs="Times New Roman"/>
          <w:sz w:val="24"/>
          <w:szCs w:val="24"/>
        </w:rPr>
      </w:pPr>
      <w:r>
        <w:rPr>
          <w:rFonts w:hAnsi="宋体" w:cs="Times New Roman"/>
          <w:sz w:val="24"/>
          <w:szCs w:val="24"/>
        </w:rPr>
        <w:t>2．学生自由交流。</w:t>
      </w:r>
    </w:p>
    <w:p w14:paraId="6EFAE53E">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春游、放风筝、一家人陪奶奶去山上</w:t>
      </w:r>
      <w:r>
        <w:rPr>
          <w:rFonts w:hint="eastAsia" w:hAnsi="宋体" w:cs="Times New Roman"/>
          <w:sz w:val="24"/>
          <w:szCs w:val="24"/>
        </w:rPr>
        <w:t>挖野菜。</w:t>
      </w:r>
    </w:p>
    <w:p w14:paraId="2A3979E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借助插图，理解诗题</w:t>
      </w:r>
    </w:p>
    <w:p w14:paraId="7A07636B">
      <w:pPr>
        <w:pStyle w:val="10"/>
        <w:spacing w:line="360" w:lineRule="auto"/>
        <w:ind w:firstLine="480" w:firstLineChars="200"/>
        <w:rPr>
          <w:rFonts w:hAnsi="宋体" w:cs="Times New Roman"/>
          <w:sz w:val="24"/>
          <w:szCs w:val="24"/>
        </w:rPr>
      </w:pPr>
      <w:r>
        <w:rPr>
          <w:rFonts w:hAnsi="宋体" w:cs="Times New Roman"/>
          <w:sz w:val="24"/>
          <w:szCs w:val="24"/>
        </w:rPr>
        <w:t>1．课件出示课文第一幅插图，引导学生按照一定的顺序观察画面，说清楚画面上的时间、地点、人物、事件，并猜测他们当时的心情。</w:t>
      </w:r>
    </w:p>
    <w:p w14:paraId="087DF669">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清朝诗人高鼎目睹了这一画面，有感而发，作了一首诗。这首诗就是今天我们要学习的《村居》。(</w:t>
      </w:r>
      <w:r>
        <w:rPr>
          <w:rFonts w:hAnsi="宋体" w:eastAsia="楷体_GB2312" w:cs="Times New Roman"/>
          <w:sz w:val="24"/>
          <w:szCs w:val="24"/>
        </w:rPr>
        <w:t>板书课题</w:t>
      </w:r>
      <w:r>
        <w:rPr>
          <w:rFonts w:hAnsi="宋体" w:cs="Times New Roman"/>
          <w:sz w:val="24"/>
          <w:szCs w:val="24"/>
        </w:rPr>
        <w:t>)</w:t>
      </w:r>
    </w:p>
    <w:p w14:paraId="6362DB68">
      <w:pPr>
        <w:pStyle w:val="10"/>
        <w:spacing w:line="360" w:lineRule="auto"/>
        <w:ind w:firstLine="480" w:firstLineChars="200"/>
        <w:rPr>
          <w:rFonts w:hAnsi="宋体" w:cs="Times New Roman"/>
          <w:sz w:val="24"/>
          <w:szCs w:val="24"/>
        </w:rPr>
      </w:pPr>
      <w:r>
        <w:rPr>
          <w:rFonts w:hAnsi="宋体" w:cs="Times New Roman"/>
          <w:sz w:val="24"/>
          <w:szCs w:val="24"/>
        </w:rPr>
        <w:t>3．学生朗读课题，并按</w:t>
      </w:r>
      <w:r>
        <w:rPr>
          <w:rFonts w:hint="eastAsia" w:hAnsi="宋体" w:cs="Times New Roman"/>
          <w:sz w:val="24"/>
          <w:szCs w:val="24"/>
        </w:rPr>
        <w:t>自己的想法说说“村居”是什么意思。</w:t>
      </w:r>
      <w:r>
        <w:rPr>
          <w:rFonts w:hAnsi="宋体" w:cs="Times New Roman"/>
          <w:sz w:val="24"/>
          <w:szCs w:val="24"/>
        </w:rPr>
        <w:t>(“</w:t>
      </w:r>
      <w:r>
        <w:rPr>
          <w:rFonts w:hAnsi="宋体" w:eastAsia="楷体_GB2312" w:cs="Times New Roman"/>
          <w:sz w:val="24"/>
          <w:szCs w:val="24"/>
        </w:rPr>
        <w:t>村居</w:t>
      </w:r>
      <w:r>
        <w:rPr>
          <w:rFonts w:hAnsi="宋体" w:cs="Times New Roman"/>
          <w:sz w:val="24"/>
          <w:szCs w:val="24"/>
        </w:rPr>
        <w:t>”</w:t>
      </w:r>
      <w:r>
        <w:rPr>
          <w:rFonts w:hAnsi="宋体" w:eastAsia="楷体_GB2312" w:cs="Times New Roman"/>
          <w:sz w:val="24"/>
          <w:szCs w:val="24"/>
        </w:rPr>
        <w:t>就是在乡村居住。</w:t>
      </w:r>
      <w:r>
        <w:rPr>
          <w:rFonts w:hAnsi="宋体" w:cs="Times New Roman"/>
          <w:sz w:val="24"/>
          <w:szCs w:val="24"/>
        </w:rPr>
        <w:t>)</w:t>
      </w:r>
    </w:p>
    <w:p w14:paraId="628806A3">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过渡：</w:t>
      </w:r>
      <w:r>
        <w:rPr>
          <w:rFonts w:hAnsi="宋体" w:cs="Times New Roman"/>
          <w:sz w:val="24"/>
          <w:szCs w:val="24"/>
        </w:rPr>
        <w:t>这首诗描绘的景象就是诗人在乡村居住时看见的。那么，诗人看到了什么景象？又是怎样描写看到的景物的呢？让我们一同走进课文去看一看吧！</w:t>
      </w:r>
    </w:p>
    <w:p w14:paraId="17737D9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借助插图，让学生初步感知诗歌描绘的画面，可以为下文的学习作铺垫，所以在学生观察时要注意引导观察顺序。除了直接从春天这个季节引入新课的方法，还可以和学生们一起欣赏描写春天的诗</w:t>
      </w:r>
      <w:r>
        <w:rPr>
          <w:rFonts w:hint="eastAsia" w:hAnsi="宋体" w:eastAsia="楷体_GB2312" w:cs="Times New Roman"/>
          <w:sz w:val="24"/>
          <w:szCs w:val="24"/>
        </w:rPr>
        <w:t>句，</w:t>
      </w:r>
      <w:r>
        <w:rPr>
          <w:rFonts w:hAnsi="宋体" w:eastAsia="楷体_GB2312" w:cs="Times New Roman"/>
          <w:sz w:val="24"/>
          <w:szCs w:val="24"/>
        </w:rPr>
        <w:t>营造诵读诗词的氛围。教学中教师可提醒学生：了解古诗的写作背景，是学习古诗的一种好的方法。</w:t>
      </w:r>
    </w:p>
    <w:p w14:paraId="44A61D04">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初读诗文，认读生字</w:t>
      </w:r>
    </w:p>
    <w:p w14:paraId="33B3F267">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初读古诗，自学生字</w:t>
      </w:r>
    </w:p>
    <w:p w14:paraId="19672BFE">
      <w:pPr>
        <w:pStyle w:val="10"/>
        <w:spacing w:line="360" w:lineRule="auto"/>
        <w:ind w:firstLine="480" w:firstLineChars="200"/>
        <w:rPr>
          <w:rFonts w:hAnsi="宋体" w:cs="Times New Roman"/>
          <w:sz w:val="24"/>
          <w:szCs w:val="24"/>
        </w:rPr>
      </w:pPr>
      <w:r>
        <w:rPr>
          <w:rFonts w:hAnsi="宋体" w:cs="Times New Roman"/>
          <w:sz w:val="24"/>
          <w:szCs w:val="24"/>
        </w:rPr>
        <w:t>1．课件出示《村居》插图，教师范读古诗。</w:t>
      </w:r>
    </w:p>
    <w:p w14:paraId="260F6932">
      <w:pPr>
        <w:pStyle w:val="10"/>
        <w:spacing w:line="360" w:lineRule="auto"/>
        <w:ind w:firstLine="480" w:firstLineChars="200"/>
        <w:rPr>
          <w:rFonts w:hAnsi="宋体" w:cs="Times New Roman"/>
          <w:sz w:val="24"/>
          <w:szCs w:val="24"/>
        </w:rPr>
      </w:pPr>
      <w:r>
        <w:rPr>
          <w:rFonts w:hAnsi="宋体" w:cs="Times New Roman"/>
          <w:sz w:val="24"/>
          <w:szCs w:val="24"/>
        </w:rPr>
        <w:t>2．学生一边观察插图，一边认真倾听。</w:t>
      </w:r>
    </w:p>
    <w:p w14:paraId="3843664D">
      <w:pPr>
        <w:pStyle w:val="10"/>
        <w:spacing w:line="360" w:lineRule="auto"/>
        <w:ind w:firstLine="480" w:firstLineChars="200"/>
        <w:rPr>
          <w:rFonts w:hAnsi="宋体" w:cs="Times New Roman"/>
          <w:sz w:val="24"/>
          <w:szCs w:val="24"/>
        </w:rPr>
      </w:pPr>
      <w:r>
        <w:rPr>
          <w:rFonts w:hAnsi="宋体" w:cs="Times New Roman"/>
          <w:sz w:val="24"/>
          <w:szCs w:val="24"/>
        </w:rPr>
        <w:t>3．出示自读要求，指导学生自读古诗。</w:t>
      </w:r>
    </w:p>
    <w:p w14:paraId="0CB8683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(1)圈出生字，读正确。</w:t>
      </w:r>
    </w:p>
    <w:p w14:paraId="19831ACA">
      <w:pPr>
        <w:pStyle w:val="10"/>
        <w:spacing w:line="360" w:lineRule="auto"/>
        <w:ind w:firstLine="480" w:firstLineChars="200"/>
        <w:rPr>
          <w:rFonts w:hAnsi="宋体" w:cs="Times New Roman"/>
          <w:sz w:val="24"/>
          <w:szCs w:val="24"/>
        </w:rPr>
      </w:pPr>
      <w:r>
        <w:rPr>
          <w:rFonts w:hAnsi="宋体" w:eastAsia="楷体_GB2312" w:cs="Times New Roman"/>
          <w:sz w:val="24"/>
          <w:szCs w:val="24"/>
        </w:rPr>
        <w:t>(2)同桌互读互查。</w:t>
      </w:r>
    </w:p>
    <w:p w14:paraId="55A7872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检查学习成果</w:t>
      </w:r>
    </w:p>
    <w:p w14:paraId="16F9DAB6">
      <w:pPr>
        <w:pStyle w:val="10"/>
        <w:spacing w:line="360" w:lineRule="auto"/>
        <w:ind w:firstLine="480" w:firstLineChars="200"/>
        <w:rPr>
          <w:rFonts w:hAnsi="宋体" w:cs="Times New Roman"/>
          <w:sz w:val="24"/>
          <w:szCs w:val="24"/>
        </w:rPr>
      </w:pPr>
      <w:r>
        <w:rPr>
          <w:rFonts w:hAnsi="宋体" w:cs="Times New Roman"/>
          <w:sz w:val="24"/>
          <w:szCs w:val="24"/>
        </w:rPr>
        <w:t>1．指名读生字：莺、拂、堤、醉。(</w:t>
      </w:r>
      <w:r>
        <w:rPr>
          <w:rFonts w:hAnsi="宋体" w:eastAsia="楷体_GB2312" w:cs="Times New Roman"/>
          <w:sz w:val="24"/>
          <w:szCs w:val="24"/>
        </w:rPr>
        <w:t>课件出示</w:t>
      </w:r>
      <w:r>
        <w:rPr>
          <w:rFonts w:hAnsi="宋体" w:cs="Times New Roman"/>
          <w:sz w:val="24"/>
          <w:szCs w:val="24"/>
        </w:rPr>
        <w:t>)教师正音：“莺”是后鼻音，不要读成前鼻音。“醉”是平舌音。“堤”读dī，不读tí。</w:t>
      </w:r>
    </w:p>
    <w:p w14:paraId="0A483A48">
      <w:pPr>
        <w:pStyle w:val="10"/>
        <w:spacing w:line="360" w:lineRule="auto"/>
        <w:ind w:firstLine="480" w:firstLineChars="200"/>
        <w:rPr>
          <w:rFonts w:hAnsi="宋体" w:cs="Times New Roman"/>
          <w:sz w:val="24"/>
          <w:szCs w:val="24"/>
        </w:rPr>
      </w:pPr>
      <w:r>
        <w:rPr>
          <w:rFonts w:hAnsi="宋体" w:cs="Times New Roman"/>
          <w:sz w:val="24"/>
          <w:szCs w:val="24"/>
        </w:rPr>
        <w:t>2．交流生字识记方法：</w:t>
      </w:r>
    </w:p>
    <w:p w14:paraId="0FF09E8C">
      <w:pPr>
        <w:pStyle w:val="10"/>
        <w:spacing w:line="360" w:lineRule="auto"/>
        <w:ind w:firstLine="480" w:firstLineChars="200"/>
        <w:rPr>
          <w:rFonts w:hAnsi="宋体" w:cs="Times New Roman"/>
          <w:sz w:val="24"/>
          <w:szCs w:val="24"/>
        </w:rPr>
      </w:pPr>
      <w:r>
        <w:rPr>
          <w:rFonts w:hAnsi="宋体" w:cs="Times New Roman"/>
          <w:sz w:val="24"/>
          <w:szCs w:val="24"/>
        </w:rPr>
        <w:t>醉：左边的“酉”表示酒，“卒”表示极点、极端，指喝酒过度，失去正常神志。</w:t>
      </w:r>
    </w:p>
    <w:p w14:paraId="1CFF11CA">
      <w:pPr>
        <w:pStyle w:val="10"/>
        <w:spacing w:line="360" w:lineRule="auto"/>
        <w:ind w:firstLine="480" w:firstLineChars="200"/>
        <w:rPr>
          <w:rFonts w:hAnsi="宋体" w:cs="Times New Roman"/>
          <w:sz w:val="24"/>
          <w:szCs w:val="24"/>
        </w:rPr>
      </w:pPr>
      <w:r>
        <w:rPr>
          <w:rFonts w:hAnsi="宋体" w:cs="Times New Roman"/>
          <w:sz w:val="24"/>
          <w:szCs w:val="24"/>
        </w:rPr>
        <w:t>拂：(</w:t>
      </w:r>
      <w:r>
        <w:rPr>
          <w:rFonts w:hAnsi="宋体" w:eastAsia="楷体_GB2312" w:cs="Times New Roman"/>
          <w:sz w:val="24"/>
          <w:szCs w:val="24"/>
        </w:rPr>
        <w:t>引导学生展</w:t>
      </w:r>
      <w:r>
        <w:rPr>
          <w:rFonts w:hint="eastAsia" w:hAnsi="宋体" w:eastAsia="楷体_GB2312" w:cs="Times New Roman"/>
          <w:sz w:val="24"/>
          <w:szCs w:val="24"/>
        </w:rPr>
        <w:t>开想象</w:t>
      </w:r>
      <w:r>
        <w:rPr>
          <w:rFonts w:hAnsi="宋体" w:cs="Times New Roman"/>
          <w:sz w:val="24"/>
          <w:szCs w:val="24"/>
        </w:rPr>
        <w:t>)长长的柳条随风摆动，它是怎样“拂”着堤岸的？通过想象，感知“拂”的意思。</w:t>
      </w:r>
    </w:p>
    <w:p w14:paraId="005A3D51">
      <w:pPr>
        <w:pStyle w:val="10"/>
        <w:spacing w:line="360" w:lineRule="auto"/>
        <w:ind w:firstLine="480" w:firstLineChars="200"/>
        <w:rPr>
          <w:rFonts w:hAnsi="宋体" w:cs="Times New Roman"/>
          <w:sz w:val="24"/>
          <w:szCs w:val="24"/>
        </w:rPr>
      </w:pPr>
      <w:r>
        <w:rPr>
          <w:rFonts w:hAnsi="宋体" w:cs="Times New Roman"/>
          <w:sz w:val="24"/>
          <w:szCs w:val="24"/>
        </w:rPr>
        <w:t>3．课件出示放风筝的情境图，将“莺、拂、堤、醉”等生字写在风筝上，指生认读，认读正确，生字对应的风筝就会飞上天空。</w:t>
      </w:r>
    </w:p>
    <w:p w14:paraId="20EEF21E">
      <w:pPr>
        <w:pStyle w:val="10"/>
        <w:spacing w:line="360" w:lineRule="auto"/>
        <w:ind w:firstLine="480" w:firstLineChars="200"/>
        <w:rPr>
          <w:rFonts w:hAnsi="宋体" w:cs="Times New Roman"/>
          <w:sz w:val="24"/>
          <w:szCs w:val="24"/>
        </w:rPr>
      </w:pPr>
      <w:r>
        <w:rPr>
          <w:rFonts w:hAnsi="宋体" w:cs="Times New Roman"/>
          <w:sz w:val="24"/>
          <w:szCs w:val="24"/>
        </w:rPr>
        <w:t>4．课件出示“风筝”图片，帮助学生理解“纸鸢”即风筝。</w:t>
      </w:r>
    </w:p>
    <w:p w14:paraId="09CB2A64">
      <w:pPr>
        <w:pStyle w:val="10"/>
        <w:spacing w:line="360" w:lineRule="auto"/>
        <w:ind w:firstLine="480" w:firstLineChars="200"/>
        <w:rPr>
          <w:rFonts w:hAnsi="宋体" w:cs="Times New Roman"/>
          <w:sz w:val="24"/>
          <w:szCs w:val="24"/>
        </w:rPr>
      </w:pPr>
      <w:r>
        <w:rPr>
          <w:rFonts w:hAnsi="宋体" w:cs="Times New Roman"/>
          <w:sz w:val="24"/>
          <w:szCs w:val="24"/>
        </w:rPr>
        <w:t>5．出示课后第三题“读一读，记一记”中的词语，指名读，轮读。</w:t>
      </w:r>
    </w:p>
    <w:p w14:paraId="5225F6C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河堤</w:t>
      </w:r>
      <w:r>
        <w:rPr>
          <w:rFonts w:hint="eastAsia" w:hAnsi="宋体" w:eastAsia="楷体_GB2312" w:cs="Times New Roman"/>
          <w:sz w:val="24"/>
          <w:szCs w:val="24"/>
        </w:rPr>
        <w:t>　堤岸　杨柳　柳条　吹拂　春风拂面　化妆　梳妆打扮(</w:t>
      </w:r>
      <w:r>
        <w:rPr>
          <w:rFonts w:hAnsi="宋体" w:eastAsia="楷体_GB2312" w:cs="Times New Roman"/>
          <w:sz w:val="24"/>
          <w:szCs w:val="24"/>
        </w:rPr>
        <w:t>bàn</w:t>
      </w:r>
      <w:r>
        <w:rPr>
          <w:rFonts w:hint="eastAsia" w:hAnsi="宋体" w:eastAsia="楷体_GB2312" w:cs="Times New Roman"/>
          <w:sz w:val="24"/>
          <w:szCs w:val="24"/>
        </w:rPr>
        <w:t>)</w:t>
      </w:r>
    </w:p>
    <w:p w14:paraId="1577F4FA">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再读古诗，整体感知</w:t>
      </w:r>
    </w:p>
    <w:p w14:paraId="35FDCA67">
      <w:pPr>
        <w:pStyle w:val="10"/>
        <w:spacing w:line="360" w:lineRule="auto"/>
        <w:ind w:firstLine="480" w:firstLineChars="200"/>
        <w:rPr>
          <w:rFonts w:hAnsi="宋体" w:cs="Times New Roman"/>
          <w:sz w:val="24"/>
          <w:szCs w:val="24"/>
        </w:rPr>
      </w:pPr>
      <w:r>
        <w:rPr>
          <w:rFonts w:hAnsi="宋体" w:cs="Times New Roman"/>
          <w:sz w:val="24"/>
          <w:szCs w:val="24"/>
        </w:rPr>
        <w:t>1．播放《村居》古诗朗读动漫，学生认真倾听，然后交流：你看到了什么？这首诗描绘的是什么季节的景色？写的是什么情景？</w:t>
      </w:r>
    </w:p>
    <w:p w14:paraId="644A9201">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1BD0203C">
      <w:pPr>
        <w:pStyle w:val="10"/>
        <w:spacing w:line="360" w:lineRule="auto"/>
        <w:ind w:firstLine="480" w:firstLineChars="200"/>
        <w:rPr>
          <w:rFonts w:hAnsi="宋体" w:cs="Times New Roman"/>
          <w:sz w:val="24"/>
          <w:szCs w:val="24"/>
        </w:rPr>
      </w:pPr>
      <w:r>
        <w:rPr>
          <w:rFonts w:hAnsi="宋体" w:cs="Times New Roman"/>
          <w:sz w:val="24"/>
          <w:szCs w:val="24"/>
        </w:rPr>
        <w:t>(1)小草、黄莺、杨柳、儿童、东风、纸鸢……这是春天的景色。</w:t>
      </w:r>
    </w:p>
    <w:p w14:paraId="1A71588B">
      <w:pPr>
        <w:pStyle w:val="10"/>
        <w:spacing w:line="360" w:lineRule="auto"/>
        <w:ind w:firstLine="480" w:firstLineChars="200"/>
        <w:rPr>
          <w:rFonts w:hAnsi="宋体" w:cs="Times New Roman"/>
          <w:sz w:val="24"/>
          <w:szCs w:val="24"/>
        </w:rPr>
      </w:pPr>
      <w:r>
        <w:rPr>
          <w:rFonts w:hAnsi="宋体" w:cs="Times New Roman"/>
          <w:sz w:val="24"/>
          <w:szCs w:val="24"/>
        </w:rPr>
        <w:t>(2)孩子们放风筝的情景图。</w:t>
      </w:r>
    </w:p>
    <w:p w14:paraId="095E8F90">
      <w:pPr>
        <w:pStyle w:val="10"/>
        <w:spacing w:line="360" w:lineRule="auto"/>
        <w:ind w:firstLine="480" w:firstLineChars="200"/>
        <w:rPr>
          <w:rFonts w:hAnsi="宋体" w:cs="Times New Roman"/>
          <w:sz w:val="24"/>
          <w:szCs w:val="24"/>
        </w:rPr>
      </w:pPr>
      <w:r>
        <w:rPr>
          <w:rFonts w:hAnsi="宋体" w:cs="Times New Roman"/>
          <w:sz w:val="24"/>
          <w:szCs w:val="24"/>
        </w:rPr>
        <w:t>2．指导朗读：读古诗，不仅要读正确，还要读出节奏才好听。(</w:t>
      </w:r>
      <w:r>
        <w:rPr>
          <w:rFonts w:hAnsi="宋体" w:eastAsia="楷体_GB2312" w:cs="Times New Roman"/>
          <w:sz w:val="24"/>
          <w:szCs w:val="24"/>
        </w:rPr>
        <w:t>课件出示古诗，并划分节奏</w:t>
      </w:r>
      <w:r>
        <w:rPr>
          <w:rFonts w:hAnsi="宋体" w:cs="Times New Roman"/>
          <w:sz w:val="24"/>
          <w:szCs w:val="24"/>
        </w:rPr>
        <w:t>)</w:t>
      </w:r>
    </w:p>
    <w:p w14:paraId="0BB62A3C">
      <w:pPr>
        <w:pStyle w:val="10"/>
        <w:spacing w:line="360" w:lineRule="auto"/>
        <w:ind w:firstLine="480" w:firstLineChars="200"/>
        <w:rPr>
          <w:rFonts w:hAnsi="宋体" w:cs="Times New Roman"/>
          <w:sz w:val="24"/>
          <w:szCs w:val="24"/>
        </w:rPr>
      </w:pPr>
      <w:r>
        <w:rPr>
          <w:rFonts w:hAnsi="宋体" w:cs="Times New Roman"/>
          <w:sz w:val="24"/>
          <w:szCs w:val="24"/>
        </w:rPr>
        <w:t>3．小声练读，小组交流，在书中划分这首诗的节奏。(“</w:t>
      </w:r>
      <w:r>
        <w:rPr>
          <w:rFonts w:hAnsi="宋体" w:eastAsia="楷体_GB2312" w:cs="Times New Roman"/>
          <w:sz w:val="24"/>
          <w:szCs w:val="24"/>
        </w:rPr>
        <w:t>二、二、三</w:t>
      </w:r>
      <w:r>
        <w:rPr>
          <w:rFonts w:hAnsi="宋体" w:cs="Times New Roman"/>
          <w:sz w:val="24"/>
          <w:szCs w:val="24"/>
        </w:rPr>
        <w:t>”</w:t>
      </w:r>
      <w:r>
        <w:rPr>
          <w:rFonts w:hAnsi="宋体" w:eastAsia="楷体_GB2312" w:cs="Times New Roman"/>
          <w:sz w:val="24"/>
          <w:szCs w:val="24"/>
        </w:rPr>
        <w:t>的节奏</w:t>
      </w:r>
      <w:r>
        <w:rPr>
          <w:rFonts w:hAnsi="宋体" w:cs="Times New Roman"/>
          <w:sz w:val="24"/>
          <w:szCs w:val="24"/>
        </w:rPr>
        <w:t>)</w:t>
      </w:r>
    </w:p>
    <w:p w14:paraId="667EE5A2">
      <w:pPr>
        <w:pStyle w:val="10"/>
        <w:spacing w:line="360" w:lineRule="auto"/>
        <w:ind w:firstLine="480" w:firstLineChars="200"/>
        <w:rPr>
          <w:rFonts w:hAnsi="宋体" w:cs="Times New Roman"/>
          <w:sz w:val="24"/>
          <w:szCs w:val="24"/>
        </w:rPr>
      </w:pPr>
      <w:r>
        <w:rPr>
          <w:rFonts w:hAnsi="宋体" w:cs="Times New Roman"/>
          <w:sz w:val="24"/>
          <w:szCs w:val="24"/>
        </w:rPr>
        <w:t>4．学生练读古诗，师生共同评价是否读得正确、读对了节奏。</w:t>
      </w:r>
    </w:p>
    <w:p w14:paraId="2D3C6DA4">
      <w:pPr>
        <w:pStyle w:val="10"/>
        <w:spacing w:line="360" w:lineRule="auto"/>
        <w:ind w:firstLine="480" w:firstLineChars="200"/>
        <w:rPr>
          <w:rFonts w:hAnsi="宋体" w:cs="Times New Roman"/>
          <w:sz w:val="24"/>
          <w:szCs w:val="24"/>
        </w:rPr>
      </w:pPr>
      <w:r>
        <w:rPr>
          <w:rFonts w:hAnsi="宋体" w:cs="Times New Roman"/>
          <w:sz w:val="24"/>
          <w:szCs w:val="24"/>
        </w:rPr>
        <w:t>5．学生自由朗读古诗，然后齐声诵读古诗。</w:t>
      </w:r>
    </w:p>
    <w:p w14:paraId="0246F4B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在学习生字环节教师要充分相信学生的自主学习能力，给足独立学习的时间，交流过程不能</w:t>
      </w:r>
      <w:r>
        <w:rPr>
          <w:rFonts w:hint="eastAsia" w:hAnsi="宋体" w:eastAsia="楷体_GB2312" w:cs="Times New Roman"/>
          <w:sz w:val="24"/>
          <w:szCs w:val="24"/>
        </w:rPr>
        <w:t>流于形式，</w:t>
      </w:r>
      <w:r>
        <w:rPr>
          <w:rFonts w:hAnsi="宋体" w:eastAsia="楷体_GB2312" w:cs="Times New Roman"/>
          <w:sz w:val="24"/>
          <w:szCs w:val="24"/>
        </w:rPr>
        <w:t>教师要教给学生合作学习的方法，设计好学习流程，让学生有法可依。</w:t>
      </w:r>
    </w:p>
    <w:p w14:paraId="7727A71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多层朗读，感悟诗情</w:t>
      </w:r>
    </w:p>
    <w:p w14:paraId="4740F7B1">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抓住代表性景物，感知春天的特点</w:t>
      </w:r>
    </w:p>
    <w:p w14:paraId="226B1AD8">
      <w:pPr>
        <w:pStyle w:val="10"/>
        <w:spacing w:line="360" w:lineRule="auto"/>
        <w:ind w:firstLine="480" w:firstLineChars="200"/>
        <w:rPr>
          <w:rFonts w:hAnsi="宋体" w:cs="Times New Roman"/>
          <w:sz w:val="24"/>
          <w:szCs w:val="24"/>
        </w:rPr>
      </w:pPr>
      <w:r>
        <w:rPr>
          <w:rFonts w:hAnsi="宋体" w:cs="Times New Roman"/>
          <w:sz w:val="24"/>
          <w:szCs w:val="24"/>
        </w:rPr>
        <w:t>1．教师课件出示课堂活动卡。</w:t>
      </w:r>
    </w:p>
    <w:tbl>
      <w:tblPr>
        <w:tblStyle w:val="14"/>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2003"/>
        <w:gridCol w:w="2552"/>
        <w:gridCol w:w="3929"/>
      </w:tblGrid>
      <w:tr w14:paraId="0DAD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5" w:type="dxa"/>
            <w:vMerge w:val="restart"/>
            <w:shd w:val="clear" w:color="auto" w:fill="auto"/>
            <w:vAlign w:val="center"/>
          </w:tcPr>
          <w:p w14:paraId="01F18645">
            <w:pPr>
              <w:pStyle w:val="10"/>
              <w:spacing w:line="360" w:lineRule="auto"/>
              <w:jc w:val="center"/>
              <w:rPr>
                <w:rFonts w:hAnsi="宋体" w:cs="Times New Roman"/>
                <w:sz w:val="24"/>
                <w:szCs w:val="24"/>
              </w:rPr>
            </w:pPr>
            <w:r>
              <w:rPr>
                <w:rFonts w:hAnsi="宋体" w:cs="Times New Roman"/>
                <w:sz w:val="24"/>
                <w:szCs w:val="24"/>
              </w:rPr>
              <w:t>活动</w:t>
            </w:r>
          </w:p>
          <w:p w14:paraId="29B8C894">
            <w:pPr>
              <w:pStyle w:val="10"/>
              <w:spacing w:line="360" w:lineRule="auto"/>
              <w:jc w:val="center"/>
              <w:rPr>
                <w:rFonts w:hAnsi="宋体" w:cs="Times New Roman"/>
                <w:sz w:val="24"/>
                <w:szCs w:val="24"/>
              </w:rPr>
            </w:pPr>
            <w:r>
              <w:rPr>
                <w:rFonts w:hAnsi="宋体" w:cs="Times New Roman"/>
                <w:sz w:val="24"/>
                <w:szCs w:val="24"/>
              </w:rPr>
              <w:t>内容</w:t>
            </w:r>
          </w:p>
        </w:tc>
        <w:tc>
          <w:tcPr>
            <w:tcW w:w="8484" w:type="dxa"/>
            <w:gridSpan w:val="3"/>
            <w:shd w:val="clear" w:color="auto" w:fill="auto"/>
            <w:vAlign w:val="center"/>
          </w:tcPr>
          <w:p w14:paraId="30F3A27F">
            <w:pPr>
              <w:pStyle w:val="10"/>
              <w:spacing w:line="360" w:lineRule="auto"/>
              <w:jc w:val="center"/>
              <w:rPr>
                <w:rFonts w:hAnsi="宋体" w:cs="Times New Roman"/>
                <w:sz w:val="24"/>
                <w:szCs w:val="24"/>
              </w:rPr>
            </w:pPr>
            <w:r>
              <w:rPr>
                <w:rFonts w:hAnsi="宋体" w:cs="Times New Roman"/>
                <w:sz w:val="24"/>
                <w:szCs w:val="24"/>
              </w:rPr>
              <w:t>默读古诗，想一想：这首古诗描写了哪些事物？这些事物在春天里</w:t>
            </w:r>
            <w:r>
              <w:rPr>
                <w:rFonts w:hint="eastAsia" w:hAnsi="宋体" w:cs="Times New Roman"/>
                <w:sz w:val="24"/>
                <w:szCs w:val="24"/>
              </w:rPr>
              <w:t>有哪些特点</w:t>
            </w:r>
            <w:r>
              <w:rPr>
                <w:rFonts w:hAnsi="宋体" w:cs="Times New Roman"/>
                <w:sz w:val="24"/>
                <w:szCs w:val="24"/>
              </w:rPr>
              <w:t>？</w:t>
            </w:r>
          </w:p>
        </w:tc>
      </w:tr>
      <w:tr w14:paraId="6146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5" w:type="dxa"/>
            <w:vMerge w:val="continue"/>
            <w:shd w:val="clear" w:color="auto" w:fill="auto"/>
            <w:vAlign w:val="center"/>
          </w:tcPr>
          <w:p w14:paraId="5AC3F201">
            <w:pPr>
              <w:pStyle w:val="10"/>
              <w:spacing w:line="360" w:lineRule="auto"/>
              <w:jc w:val="center"/>
              <w:rPr>
                <w:rFonts w:hAnsi="宋体" w:cs="Times New Roman"/>
                <w:sz w:val="24"/>
                <w:szCs w:val="24"/>
              </w:rPr>
            </w:pPr>
          </w:p>
        </w:tc>
        <w:tc>
          <w:tcPr>
            <w:tcW w:w="2003" w:type="dxa"/>
            <w:shd w:val="clear" w:color="auto" w:fill="auto"/>
            <w:vAlign w:val="center"/>
          </w:tcPr>
          <w:p w14:paraId="2A27EA94">
            <w:pPr>
              <w:pStyle w:val="10"/>
              <w:spacing w:line="360" w:lineRule="auto"/>
              <w:jc w:val="center"/>
              <w:rPr>
                <w:rFonts w:hAnsi="宋体" w:cs="Times New Roman"/>
                <w:sz w:val="24"/>
                <w:szCs w:val="24"/>
              </w:rPr>
            </w:pPr>
            <w:r>
              <w:rPr>
                <w:rFonts w:hAnsi="宋体" w:cs="Times New Roman"/>
                <w:sz w:val="24"/>
                <w:szCs w:val="24"/>
              </w:rPr>
              <w:t>古诗</w:t>
            </w:r>
          </w:p>
        </w:tc>
        <w:tc>
          <w:tcPr>
            <w:tcW w:w="2552" w:type="dxa"/>
            <w:shd w:val="clear" w:color="auto" w:fill="auto"/>
            <w:vAlign w:val="center"/>
          </w:tcPr>
          <w:p w14:paraId="585EFDEA">
            <w:pPr>
              <w:pStyle w:val="10"/>
              <w:spacing w:line="360" w:lineRule="auto"/>
              <w:jc w:val="center"/>
              <w:rPr>
                <w:rFonts w:hAnsi="宋体" w:cs="Times New Roman"/>
                <w:sz w:val="24"/>
                <w:szCs w:val="24"/>
              </w:rPr>
            </w:pPr>
            <w:r>
              <w:rPr>
                <w:rFonts w:hAnsi="宋体" w:cs="Times New Roman"/>
                <w:sz w:val="24"/>
                <w:szCs w:val="24"/>
              </w:rPr>
              <w:t>描写的事物</w:t>
            </w:r>
          </w:p>
        </w:tc>
        <w:tc>
          <w:tcPr>
            <w:tcW w:w="3929" w:type="dxa"/>
            <w:vAlign w:val="center"/>
          </w:tcPr>
          <w:p w14:paraId="4F3FE528">
            <w:pPr>
              <w:pStyle w:val="10"/>
              <w:spacing w:line="360" w:lineRule="auto"/>
              <w:jc w:val="center"/>
              <w:rPr>
                <w:rFonts w:hAnsi="宋体" w:cs="Times New Roman"/>
                <w:sz w:val="24"/>
                <w:szCs w:val="24"/>
              </w:rPr>
            </w:pPr>
            <w:r>
              <w:rPr>
                <w:rFonts w:hAnsi="宋体" w:cs="Times New Roman"/>
                <w:sz w:val="24"/>
                <w:szCs w:val="24"/>
              </w:rPr>
              <w:t>事物在春天里的特点</w:t>
            </w:r>
          </w:p>
        </w:tc>
      </w:tr>
      <w:tr w14:paraId="3EEB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5" w:type="dxa"/>
            <w:vMerge w:val="continue"/>
            <w:shd w:val="clear" w:color="auto" w:fill="auto"/>
            <w:vAlign w:val="center"/>
          </w:tcPr>
          <w:p w14:paraId="7BC9A3FE">
            <w:pPr>
              <w:pStyle w:val="10"/>
              <w:spacing w:line="360" w:lineRule="auto"/>
              <w:jc w:val="center"/>
              <w:rPr>
                <w:rFonts w:hAnsi="宋体" w:cs="Times New Roman"/>
                <w:sz w:val="24"/>
                <w:szCs w:val="24"/>
              </w:rPr>
            </w:pPr>
          </w:p>
        </w:tc>
        <w:tc>
          <w:tcPr>
            <w:tcW w:w="2003" w:type="dxa"/>
            <w:shd w:val="clear" w:color="auto" w:fill="auto"/>
            <w:vAlign w:val="center"/>
          </w:tcPr>
          <w:p w14:paraId="01A545AE">
            <w:pPr>
              <w:pStyle w:val="10"/>
              <w:spacing w:line="360" w:lineRule="auto"/>
              <w:jc w:val="center"/>
              <w:rPr>
                <w:rFonts w:hAnsi="宋体" w:cs="Times New Roman"/>
                <w:sz w:val="24"/>
                <w:szCs w:val="24"/>
              </w:rPr>
            </w:pPr>
            <w:r>
              <w:rPr>
                <w:rFonts w:hAnsi="宋体" w:cs="Times New Roman"/>
                <w:sz w:val="24"/>
                <w:szCs w:val="24"/>
              </w:rPr>
              <w:t>《村居》</w:t>
            </w:r>
          </w:p>
        </w:tc>
        <w:tc>
          <w:tcPr>
            <w:tcW w:w="2552" w:type="dxa"/>
            <w:shd w:val="clear" w:color="auto" w:fill="auto"/>
            <w:vAlign w:val="center"/>
          </w:tcPr>
          <w:p w14:paraId="3C6EE82C">
            <w:pPr>
              <w:pStyle w:val="10"/>
              <w:spacing w:line="360" w:lineRule="auto"/>
              <w:jc w:val="center"/>
              <w:rPr>
                <w:rFonts w:hAnsi="宋体" w:cs="Times New Roman"/>
                <w:sz w:val="24"/>
                <w:szCs w:val="24"/>
              </w:rPr>
            </w:pPr>
          </w:p>
        </w:tc>
        <w:tc>
          <w:tcPr>
            <w:tcW w:w="3929" w:type="dxa"/>
          </w:tcPr>
          <w:p w14:paraId="05CDB02A">
            <w:pPr>
              <w:pStyle w:val="10"/>
              <w:spacing w:line="360" w:lineRule="auto"/>
              <w:jc w:val="center"/>
              <w:rPr>
                <w:rFonts w:hAnsi="宋体" w:cs="Times New Roman"/>
                <w:sz w:val="24"/>
                <w:szCs w:val="24"/>
              </w:rPr>
            </w:pPr>
          </w:p>
        </w:tc>
      </w:tr>
    </w:tbl>
    <w:p w14:paraId="7A35AADB">
      <w:pPr>
        <w:pStyle w:val="10"/>
        <w:spacing w:line="360" w:lineRule="auto"/>
        <w:ind w:firstLine="480" w:firstLineChars="200"/>
        <w:rPr>
          <w:rFonts w:hAnsi="宋体" w:cs="Times New Roman"/>
          <w:sz w:val="24"/>
          <w:szCs w:val="24"/>
        </w:rPr>
      </w:pPr>
      <w:r>
        <w:rPr>
          <w:rFonts w:hAnsi="宋体" w:cs="Times New Roman"/>
          <w:sz w:val="24"/>
          <w:szCs w:val="24"/>
        </w:rPr>
        <w:t>2.学生默读古诗后完成活动卡内容。</w:t>
      </w:r>
    </w:p>
    <w:p w14:paraId="77E893D5">
      <w:pPr>
        <w:pStyle w:val="10"/>
        <w:spacing w:line="360" w:lineRule="auto"/>
        <w:ind w:firstLine="480" w:firstLineChars="200"/>
        <w:rPr>
          <w:rFonts w:hAnsi="宋体" w:cs="Times New Roman"/>
          <w:sz w:val="24"/>
          <w:szCs w:val="24"/>
        </w:rPr>
      </w:pPr>
      <w:r>
        <w:rPr>
          <w:rFonts w:hAnsi="宋体" w:cs="Times New Roman"/>
          <w:sz w:val="24"/>
          <w:szCs w:val="24"/>
        </w:rPr>
        <w:t>3．小组交流自学收获。</w:t>
      </w:r>
    </w:p>
    <w:p w14:paraId="307C5162">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学习前两句诗</w:t>
      </w:r>
    </w:p>
    <w:p w14:paraId="2C4AF1F2">
      <w:pPr>
        <w:pStyle w:val="10"/>
        <w:spacing w:line="360" w:lineRule="auto"/>
        <w:ind w:firstLine="480" w:firstLineChars="200"/>
        <w:rPr>
          <w:rFonts w:hAnsi="宋体" w:cs="Times New Roman"/>
          <w:sz w:val="24"/>
          <w:szCs w:val="24"/>
        </w:rPr>
      </w:pPr>
      <w:r>
        <w:rPr>
          <w:rFonts w:hAnsi="宋体" w:cs="Times New Roman"/>
          <w:sz w:val="24"/>
          <w:szCs w:val="24"/>
        </w:rPr>
        <w:t>1．指名朗读前两句诗，其他同学一边听，一边想：这两句诗写了春天里的哪些景物？(</w:t>
      </w:r>
      <w:r>
        <w:rPr>
          <w:rFonts w:hAnsi="宋体" w:eastAsia="楷体_GB2312" w:cs="Times New Roman"/>
          <w:sz w:val="24"/>
          <w:szCs w:val="24"/>
        </w:rPr>
        <w:t>小草、黄莺、堤岸、杨柳、春烟。</w:t>
      </w:r>
      <w:r>
        <w:rPr>
          <w:rFonts w:hAnsi="宋体" w:cs="Times New Roman"/>
          <w:sz w:val="24"/>
          <w:szCs w:val="24"/>
        </w:rPr>
        <w:t>)</w:t>
      </w:r>
    </w:p>
    <w:p w14:paraId="5230A67B">
      <w:pPr>
        <w:pStyle w:val="10"/>
        <w:spacing w:line="360" w:lineRule="auto"/>
        <w:ind w:firstLine="480" w:firstLineChars="200"/>
        <w:rPr>
          <w:rFonts w:hAnsi="宋体" w:cs="Times New Roman"/>
          <w:sz w:val="24"/>
          <w:szCs w:val="24"/>
        </w:rPr>
      </w:pPr>
      <w:r>
        <w:rPr>
          <w:rFonts w:hAnsi="宋体" w:cs="Times New Roman"/>
          <w:sz w:val="24"/>
          <w:szCs w:val="24"/>
        </w:rPr>
        <w:t>2．课件播放与这两句诗相对应的动画，引导学生仔细观察并发现：春天里，小草、黄莺、堤岸、杨柳、春烟等具有哪些特点？</w:t>
      </w:r>
    </w:p>
    <w:p w14:paraId="2F6FA728">
      <w:pPr>
        <w:pStyle w:val="10"/>
        <w:spacing w:line="360" w:lineRule="auto"/>
        <w:ind w:firstLine="480" w:firstLineChars="200"/>
        <w:rPr>
          <w:rFonts w:hAnsi="宋体" w:cs="Times New Roman"/>
          <w:sz w:val="24"/>
          <w:szCs w:val="24"/>
        </w:rPr>
      </w:pPr>
      <w:r>
        <w:rPr>
          <w:rFonts w:hAnsi="宋体" w:cs="Times New Roman"/>
          <w:sz w:val="24"/>
          <w:szCs w:val="24"/>
        </w:rPr>
        <w:t>3．学生交流的过程中，教师相机引导学生理解以下词语：</w:t>
      </w:r>
    </w:p>
    <w:p w14:paraId="696C87A4">
      <w:pPr>
        <w:pStyle w:val="10"/>
        <w:spacing w:line="360" w:lineRule="auto"/>
        <w:ind w:firstLine="480" w:firstLineChars="200"/>
        <w:rPr>
          <w:rFonts w:hAnsi="宋体" w:cs="Times New Roman"/>
          <w:sz w:val="24"/>
          <w:szCs w:val="24"/>
        </w:rPr>
      </w:pPr>
      <w:r>
        <w:rPr>
          <w:rFonts w:hAnsi="宋体" w:cs="Times New Roman"/>
          <w:sz w:val="24"/>
          <w:szCs w:val="24"/>
        </w:rPr>
        <w:t>草长莺飞：指小草吐绿，黄莺飞翔，形容春天的景象。</w:t>
      </w:r>
    </w:p>
    <w:p w14:paraId="039C7DD1">
      <w:pPr>
        <w:pStyle w:val="10"/>
        <w:spacing w:line="360" w:lineRule="auto"/>
        <w:ind w:firstLine="480" w:firstLineChars="200"/>
        <w:rPr>
          <w:rFonts w:hAnsi="宋体" w:cs="Times New Roman"/>
          <w:sz w:val="24"/>
          <w:szCs w:val="24"/>
        </w:rPr>
      </w:pPr>
      <w:r>
        <w:rPr>
          <w:rFonts w:hAnsi="宋体" w:cs="Times New Roman"/>
          <w:sz w:val="24"/>
          <w:szCs w:val="24"/>
        </w:rPr>
        <w:t>二月天：农历的二月，大概是公历的三月份左右，这里指早春时节。</w:t>
      </w:r>
    </w:p>
    <w:p w14:paraId="2593693C">
      <w:pPr>
        <w:pStyle w:val="10"/>
        <w:spacing w:line="360" w:lineRule="auto"/>
        <w:ind w:firstLine="480" w:firstLineChars="200"/>
        <w:rPr>
          <w:rFonts w:hAnsi="宋体" w:cs="Times New Roman"/>
          <w:sz w:val="24"/>
          <w:szCs w:val="24"/>
        </w:rPr>
      </w:pPr>
      <w:r>
        <w:rPr>
          <w:rFonts w:hAnsi="宋体" w:cs="Times New Roman"/>
          <w:sz w:val="24"/>
          <w:szCs w:val="24"/>
        </w:rPr>
        <w:t>拂：掸去，轻轻擦过。</w:t>
      </w:r>
    </w:p>
    <w:p w14:paraId="2338E004">
      <w:pPr>
        <w:pStyle w:val="10"/>
        <w:spacing w:line="360" w:lineRule="auto"/>
        <w:ind w:firstLine="480" w:firstLineChars="200"/>
        <w:rPr>
          <w:rFonts w:hAnsi="宋体" w:cs="Times New Roman"/>
          <w:sz w:val="24"/>
          <w:szCs w:val="24"/>
        </w:rPr>
      </w:pPr>
      <w:r>
        <w:rPr>
          <w:rFonts w:hAnsi="宋体" w:cs="Times New Roman"/>
          <w:sz w:val="24"/>
          <w:szCs w:val="24"/>
        </w:rPr>
        <w:t>春烟：春天的水汽、雾气。</w:t>
      </w:r>
    </w:p>
    <w:p w14:paraId="57F6BC4A">
      <w:pPr>
        <w:pStyle w:val="10"/>
        <w:spacing w:line="360" w:lineRule="auto"/>
        <w:ind w:firstLine="480" w:firstLineChars="200"/>
        <w:rPr>
          <w:rFonts w:hAnsi="宋体" w:cs="Times New Roman"/>
          <w:sz w:val="24"/>
          <w:szCs w:val="24"/>
        </w:rPr>
      </w:pPr>
      <w:r>
        <w:rPr>
          <w:rFonts w:hAnsi="宋体" w:cs="Times New Roman"/>
          <w:sz w:val="24"/>
          <w:szCs w:val="24"/>
        </w:rPr>
        <w:t>醉：沉迷，过分地爱好。</w:t>
      </w:r>
    </w:p>
    <w:p w14:paraId="2FA23D9F">
      <w:pPr>
        <w:pStyle w:val="10"/>
        <w:spacing w:line="360" w:lineRule="auto"/>
        <w:ind w:firstLine="480" w:firstLineChars="200"/>
        <w:rPr>
          <w:rFonts w:hAnsi="宋体" w:cs="Times New Roman"/>
          <w:sz w:val="24"/>
          <w:szCs w:val="24"/>
        </w:rPr>
      </w:pPr>
      <w:r>
        <w:rPr>
          <w:rFonts w:hAnsi="宋体" w:cs="Times New Roman"/>
          <w:sz w:val="24"/>
          <w:szCs w:val="24"/>
        </w:rPr>
        <w:t>4．教师配乐范读这两句诗，引导学生想象：</w:t>
      </w:r>
    </w:p>
    <w:p w14:paraId="7E22D553">
      <w:pPr>
        <w:pStyle w:val="10"/>
        <w:spacing w:line="360" w:lineRule="auto"/>
        <w:ind w:firstLine="480" w:firstLineChars="200"/>
        <w:rPr>
          <w:rFonts w:hAnsi="宋体" w:cs="Times New Roman"/>
          <w:sz w:val="24"/>
          <w:szCs w:val="24"/>
        </w:rPr>
      </w:pPr>
      <w:r>
        <w:rPr>
          <w:rFonts w:hAnsi="宋体" w:cs="Times New Roman"/>
          <w:sz w:val="24"/>
          <w:szCs w:val="24"/>
        </w:rPr>
        <w:t>(1)“拂堤”的“杨柳”是什么样子的？引导学生观看视频，做动作理解“拂”(</w:t>
      </w:r>
      <w:r>
        <w:rPr>
          <w:rFonts w:hAnsi="宋体" w:eastAsia="楷体_GB2312" w:cs="Times New Roman"/>
          <w:sz w:val="24"/>
          <w:szCs w:val="24"/>
        </w:rPr>
        <w:t>轻轻地抚摸</w:t>
      </w:r>
      <w:r>
        <w:rPr>
          <w:rFonts w:hAnsi="宋体" w:cs="Times New Roman"/>
          <w:sz w:val="24"/>
          <w:szCs w:val="24"/>
        </w:rPr>
        <w:t>)。</w:t>
      </w:r>
    </w:p>
    <w:p w14:paraId="195EC5D2">
      <w:pPr>
        <w:pStyle w:val="10"/>
        <w:spacing w:line="360" w:lineRule="auto"/>
        <w:ind w:firstLine="480" w:firstLineChars="200"/>
        <w:rPr>
          <w:rFonts w:hAnsi="宋体" w:cs="Times New Roman"/>
          <w:sz w:val="24"/>
          <w:szCs w:val="24"/>
        </w:rPr>
      </w:pPr>
      <w:r>
        <w:rPr>
          <w:rFonts w:hAnsi="宋体" w:cs="Times New Roman"/>
          <w:sz w:val="24"/>
          <w:szCs w:val="24"/>
        </w:rPr>
        <w:t>(2)“醉春烟”是什么样的一种景象？引导学生理解“醉”(</w:t>
      </w:r>
      <w:r>
        <w:rPr>
          <w:rFonts w:hAnsi="宋体" w:eastAsia="楷体_GB2312" w:cs="Times New Roman"/>
          <w:sz w:val="24"/>
          <w:szCs w:val="24"/>
        </w:rPr>
        <w:t>陶醉的意思</w:t>
      </w:r>
      <w:r>
        <w:rPr>
          <w:rFonts w:hAnsi="宋体" w:cs="Times New Roman"/>
          <w:sz w:val="24"/>
          <w:szCs w:val="24"/>
        </w:rPr>
        <w:t>)。</w:t>
      </w:r>
    </w:p>
    <w:p w14:paraId="63D7B5B8">
      <w:pPr>
        <w:pStyle w:val="10"/>
        <w:spacing w:line="360" w:lineRule="auto"/>
        <w:ind w:firstLine="480" w:firstLineChars="200"/>
        <w:rPr>
          <w:rFonts w:hAnsi="宋体" w:cs="Times New Roman"/>
          <w:sz w:val="24"/>
          <w:szCs w:val="24"/>
        </w:rPr>
      </w:pPr>
      <w:r>
        <w:rPr>
          <w:rFonts w:hAnsi="宋体" w:cs="Times New Roman"/>
          <w:sz w:val="24"/>
          <w:szCs w:val="24"/>
        </w:rPr>
        <w:t>(3)春光明媚，走在河堤上，放眼望去，还能看到什么景象？</w:t>
      </w:r>
    </w:p>
    <w:p w14:paraId="65634908">
      <w:pPr>
        <w:pStyle w:val="10"/>
        <w:spacing w:line="360" w:lineRule="auto"/>
        <w:ind w:firstLine="480" w:firstLineChars="200"/>
        <w:rPr>
          <w:rFonts w:hAnsi="宋体" w:cs="Times New Roman"/>
          <w:sz w:val="24"/>
          <w:szCs w:val="24"/>
        </w:rPr>
      </w:pPr>
      <w:r>
        <w:rPr>
          <w:rFonts w:hAnsi="宋体" w:cs="Times New Roman"/>
          <w:sz w:val="24"/>
          <w:szCs w:val="24"/>
        </w:rPr>
        <w:t>5．引导学生总结回顾：这两句诗描绘了一幅怎样的画面？</w:t>
      </w:r>
    </w:p>
    <w:p w14:paraId="2CF5950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早春二月，小草长出了嫩绿的芽儿，黄莺在天上飞着，欢</w:t>
      </w:r>
      <w:r>
        <w:rPr>
          <w:rFonts w:hint="eastAsia" w:hAnsi="宋体" w:eastAsia="楷体_GB2312" w:cs="Times New Roman"/>
          <w:sz w:val="24"/>
          <w:szCs w:val="24"/>
        </w:rPr>
        <w:t>快地歌唱。</w:t>
      </w:r>
      <w:r>
        <w:rPr>
          <w:rFonts w:hAnsi="宋体" w:eastAsia="楷体_GB2312" w:cs="Times New Roman"/>
          <w:sz w:val="24"/>
          <w:szCs w:val="24"/>
        </w:rPr>
        <w:t>堤岸旁边的杨柳长长的枝条轻轻地拂着堤岸，仿佛在春天的雾气里醉得直摇晃。</w:t>
      </w:r>
    </w:p>
    <w:p w14:paraId="6463985E">
      <w:pPr>
        <w:pStyle w:val="10"/>
        <w:spacing w:line="360" w:lineRule="auto"/>
        <w:ind w:firstLine="480" w:firstLineChars="200"/>
        <w:rPr>
          <w:rFonts w:hAnsi="宋体" w:cs="Times New Roman"/>
          <w:sz w:val="24"/>
          <w:szCs w:val="24"/>
        </w:rPr>
      </w:pPr>
      <w:r>
        <w:rPr>
          <w:rFonts w:hAnsi="宋体" w:cs="Times New Roman"/>
          <w:sz w:val="24"/>
          <w:szCs w:val="24"/>
        </w:rPr>
        <w:t>6．指导朗读：如此让人如醉如痴的画面，该怎样朗读才能表达出我们的情感呢？按照七言绝句的节奏来读一读。</w:t>
      </w:r>
    </w:p>
    <w:p w14:paraId="5BD93207">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学习后两句诗</w:t>
      </w:r>
    </w:p>
    <w:p w14:paraId="36611541">
      <w:pPr>
        <w:pStyle w:val="10"/>
        <w:spacing w:line="360" w:lineRule="auto"/>
        <w:ind w:firstLine="480" w:firstLineChars="200"/>
        <w:rPr>
          <w:rFonts w:hAnsi="宋体" w:cs="Times New Roman"/>
          <w:sz w:val="24"/>
          <w:szCs w:val="24"/>
        </w:rPr>
      </w:pPr>
      <w:r>
        <w:rPr>
          <w:rFonts w:hAnsi="宋体" w:cs="Times New Roman"/>
          <w:sz w:val="24"/>
          <w:szCs w:val="24"/>
        </w:rPr>
        <w:t>1．指导学生理解：“散学”是放学的意思；“东风”这里指的是春风。</w:t>
      </w:r>
    </w:p>
    <w:p w14:paraId="457928DE">
      <w:pPr>
        <w:pStyle w:val="10"/>
        <w:spacing w:line="360" w:lineRule="auto"/>
        <w:ind w:firstLine="480" w:firstLineChars="200"/>
        <w:rPr>
          <w:rFonts w:hAnsi="宋体" w:cs="Times New Roman"/>
          <w:sz w:val="24"/>
          <w:szCs w:val="24"/>
        </w:rPr>
      </w:pPr>
      <w:r>
        <w:rPr>
          <w:rFonts w:hAnsi="宋体" w:cs="Times New Roman"/>
          <w:sz w:val="24"/>
          <w:szCs w:val="24"/>
        </w:rPr>
        <w:t>2．鼓励学生自主理解，或同桌交流，理解这两句诗的意思。</w:t>
      </w:r>
    </w:p>
    <w:p w14:paraId="5421A6B6">
      <w:pPr>
        <w:pStyle w:val="10"/>
        <w:spacing w:line="360" w:lineRule="auto"/>
        <w:ind w:firstLine="480" w:firstLineChars="200"/>
        <w:rPr>
          <w:rFonts w:hAnsi="宋体" w:cs="Times New Roman"/>
          <w:sz w:val="24"/>
          <w:szCs w:val="24"/>
        </w:rPr>
      </w:pPr>
      <w:r>
        <w:rPr>
          <w:rFonts w:hAnsi="宋体" w:cs="Times New Roman"/>
          <w:sz w:val="24"/>
          <w:szCs w:val="24"/>
        </w:rPr>
        <w:t>3．引导学生想象后两句诗描绘的画面。</w:t>
      </w:r>
    </w:p>
    <w:p w14:paraId="2A057AB2">
      <w:pPr>
        <w:pStyle w:val="10"/>
        <w:spacing w:line="360" w:lineRule="auto"/>
        <w:ind w:firstLine="480" w:firstLineChars="200"/>
        <w:rPr>
          <w:rFonts w:hAnsi="宋体" w:cs="Times New Roman"/>
          <w:sz w:val="24"/>
          <w:szCs w:val="24"/>
        </w:rPr>
      </w:pPr>
      <w:r>
        <w:rPr>
          <w:rFonts w:hAnsi="宋体" w:cs="Times New Roman"/>
          <w:sz w:val="24"/>
          <w:szCs w:val="24"/>
        </w:rPr>
        <w:t>(1)借助书上的插图引导学生想象：孩子们在干什么？他们脸上会是什么样的表情？</w:t>
      </w:r>
    </w:p>
    <w:p w14:paraId="2F40CBB1">
      <w:pPr>
        <w:pStyle w:val="10"/>
        <w:spacing w:line="360" w:lineRule="auto"/>
        <w:ind w:firstLine="480" w:firstLineChars="200"/>
        <w:rPr>
          <w:rFonts w:hAnsi="宋体" w:cs="Times New Roman"/>
          <w:sz w:val="24"/>
          <w:szCs w:val="24"/>
        </w:rPr>
      </w:pPr>
      <w:r>
        <w:rPr>
          <w:rFonts w:hAnsi="宋体" w:cs="Times New Roman"/>
          <w:sz w:val="24"/>
          <w:szCs w:val="24"/>
        </w:rPr>
        <w:t>(2)引导学生联系自己放风筝或参加其他活动时的情景想象孩子们会是什么样的。</w:t>
      </w:r>
    </w:p>
    <w:p w14:paraId="63D314A6">
      <w:pPr>
        <w:pStyle w:val="10"/>
        <w:spacing w:line="360" w:lineRule="auto"/>
        <w:ind w:firstLine="480" w:firstLineChars="200"/>
        <w:rPr>
          <w:rFonts w:hAnsi="宋体" w:cs="Times New Roman"/>
          <w:sz w:val="24"/>
          <w:szCs w:val="24"/>
        </w:rPr>
      </w:pPr>
      <w:r>
        <w:rPr>
          <w:rFonts w:hAnsi="宋体" w:cs="Times New Roman"/>
          <w:sz w:val="24"/>
          <w:szCs w:val="24"/>
        </w:rPr>
        <w:t>(3)除了看到一群孩子正趁着春风开心地放风筝，你仿佛还看到了什么？引导学生抓住具体的事物想象画面，如“草、莺、堤、杨柳”，以这些事物为依托展开想象，让画面更加丰富、立体。</w:t>
      </w:r>
    </w:p>
    <w:p w14:paraId="33CC0BD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孩童放学后都早早回家了。三五成群，忙着借这轻柔的春风高放</w:t>
      </w:r>
      <w:r>
        <w:rPr>
          <w:rFonts w:hint="eastAsia" w:hAnsi="宋体" w:eastAsia="楷体_GB2312" w:cs="Times New Roman"/>
          <w:sz w:val="24"/>
          <w:szCs w:val="24"/>
        </w:rPr>
        <w:t>那缤纷的风筝。</w:t>
      </w:r>
    </w:p>
    <w:p w14:paraId="35EFAB73">
      <w:pPr>
        <w:pStyle w:val="10"/>
        <w:spacing w:line="360" w:lineRule="auto"/>
        <w:ind w:firstLine="480" w:firstLineChars="200"/>
        <w:rPr>
          <w:rFonts w:hAnsi="宋体" w:cs="Times New Roman"/>
          <w:sz w:val="24"/>
          <w:szCs w:val="24"/>
        </w:rPr>
      </w:pPr>
      <w:r>
        <w:rPr>
          <w:rFonts w:hAnsi="宋体" w:cs="Times New Roman"/>
          <w:sz w:val="24"/>
          <w:szCs w:val="24"/>
        </w:rPr>
        <w:t>4．指导朗读：孩子们在这么美的风景下放风筝，人与美景构成了一幅美丽的画卷，诗人因此写了这首富有意境的诗。我们一起来快乐地读一读吧！边读边把自己想象成诗里放纸鸢的孩子，一定会更有共鸣。</w:t>
      </w:r>
    </w:p>
    <w:p w14:paraId="46911AEA">
      <w:pPr>
        <w:pStyle w:val="10"/>
        <w:spacing w:line="360" w:lineRule="auto"/>
        <w:ind w:firstLine="480" w:firstLineChars="200"/>
        <w:rPr>
          <w:rFonts w:hAnsi="宋体" w:cs="Times New Roman"/>
          <w:sz w:val="24"/>
          <w:szCs w:val="24"/>
        </w:rPr>
      </w:pPr>
      <w:r>
        <w:rPr>
          <w:rFonts w:hAnsi="宋体" w:eastAsia="黑体" w:cs="Times New Roman"/>
          <w:sz w:val="24"/>
          <w:szCs w:val="24"/>
        </w:rPr>
        <w:t>活动4　</w:t>
      </w:r>
      <w:r>
        <w:rPr>
          <w:rFonts w:hAnsi="宋体" w:cs="Times New Roman"/>
          <w:sz w:val="24"/>
          <w:szCs w:val="24"/>
        </w:rPr>
        <w:t>总结学习古诗的方法</w:t>
      </w:r>
    </w:p>
    <w:p w14:paraId="47C26F6E">
      <w:pPr>
        <w:pStyle w:val="10"/>
        <w:spacing w:line="360" w:lineRule="auto"/>
        <w:ind w:firstLine="480" w:firstLineChars="200"/>
        <w:rPr>
          <w:rFonts w:hAnsi="宋体" w:cs="Times New Roman"/>
          <w:sz w:val="24"/>
          <w:szCs w:val="24"/>
        </w:rPr>
      </w:pPr>
      <w:r>
        <w:rPr>
          <w:rFonts w:hAnsi="宋体" w:cs="Times New Roman"/>
          <w:sz w:val="24"/>
          <w:szCs w:val="24"/>
        </w:rPr>
        <w:t>1．引导学生回顾：我们是怎样一步一步学习这首古诗的？</w:t>
      </w:r>
    </w:p>
    <w:p w14:paraId="0939A26F">
      <w:pPr>
        <w:pStyle w:val="10"/>
        <w:spacing w:line="360" w:lineRule="auto"/>
        <w:ind w:firstLine="480" w:firstLineChars="200"/>
        <w:rPr>
          <w:rFonts w:hAnsi="宋体" w:cs="Times New Roman"/>
          <w:sz w:val="24"/>
          <w:szCs w:val="24"/>
        </w:rPr>
      </w:pPr>
      <w:r>
        <w:rPr>
          <w:rFonts w:hAnsi="宋体" w:cs="Times New Roman"/>
          <w:sz w:val="24"/>
          <w:szCs w:val="24"/>
        </w:rPr>
        <w:t>2．教师总结归纳：</w:t>
      </w:r>
    </w:p>
    <w:p w14:paraId="03193D24">
      <w:pPr>
        <w:pStyle w:val="10"/>
        <w:spacing w:line="360" w:lineRule="auto"/>
        <w:ind w:firstLine="480" w:firstLineChars="200"/>
        <w:rPr>
          <w:rFonts w:hAnsi="宋体" w:cs="Times New Roman"/>
          <w:sz w:val="24"/>
          <w:szCs w:val="24"/>
        </w:rPr>
      </w:pPr>
      <w:r>
        <w:rPr>
          <w:rFonts w:hAnsi="宋体" w:cs="Times New Roman"/>
          <w:sz w:val="24"/>
          <w:szCs w:val="24"/>
        </w:rPr>
        <w:drawing>
          <wp:inline distT="0" distB="0" distL="0" distR="0">
            <wp:extent cx="3617595" cy="518795"/>
            <wp:effectExtent l="19050" t="0" r="1422" b="0"/>
            <wp:docPr id="7" name="图片 7" descr="C:\Users\Administrato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strator\Desktop\1.png"/>
                    <pic:cNvPicPr>
                      <a:picLocks noChangeAspect="1" noChangeArrowheads="1"/>
                    </pic:cNvPicPr>
                  </pic:nvPicPr>
                  <pic:blipFill>
                    <a:blip r:embed="rId10" cstate="print"/>
                    <a:stretch>
                      <a:fillRect/>
                    </a:stretch>
                  </pic:blipFill>
                  <pic:spPr>
                    <a:xfrm>
                      <a:off x="0" y="0"/>
                      <a:ext cx="3617032" cy="518967"/>
                    </a:xfrm>
                    <a:prstGeom prst="rect">
                      <a:avLst/>
                    </a:prstGeom>
                    <a:noFill/>
                    <a:ln w="9525">
                      <a:noFill/>
                      <a:miter lim="800000"/>
                      <a:headEnd/>
                      <a:tailEnd/>
                    </a:ln>
                  </pic:spPr>
                </pic:pic>
              </a:graphicData>
            </a:graphic>
          </wp:inline>
        </w:drawing>
      </w:r>
    </w:p>
    <w:p w14:paraId="7A4B461F">
      <w:pPr>
        <w:pStyle w:val="10"/>
        <w:spacing w:line="360" w:lineRule="auto"/>
        <w:ind w:firstLine="480" w:firstLineChars="200"/>
        <w:rPr>
          <w:rFonts w:hAnsi="宋体" w:cs="Times New Roman"/>
          <w:sz w:val="24"/>
          <w:szCs w:val="24"/>
        </w:rPr>
      </w:pPr>
      <w:r>
        <w:rPr>
          <w:rFonts w:hAnsi="宋体" w:cs="Times New Roman"/>
          <w:sz w:val="24"/>
          <w:szCs w:val="24"/>
        </w:rPr>
        <w:t>3．指导朗读古诗，练习背诵。(</w:t>
      </w:r>
      <w:r>
        <w:rPr>
          <w:rFonts w:hAnsi="宋体" w:eastAsia="楷体_GB2312" w:cs="Times New Roman"/>
          <w:sz w:val="24"/>
          <w:szCs w:val="24"/>
        </w:rPr>
        <w:t>课件出示填空题，补充诗句</w:t>
      </w:r>
      <w:r>
        <w:rPr>
          <w:rFonts w:hAnsi="宋体" w:cs="Times New Roman"/>
          <w:sz w:val="24"/>
          <w:szCs w:val="24"/>
        </w:rPr>
        <w:t>)</w:t>
      </w:r>
    </w:p>
    <w:p w14:paraId="34CE0E5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在理解诗意的过程中，教师要结合学生的生活实际与插图引导学生体会春天孩子们的快乐。教师要让学生有充分交流自己理解感悟的时间，不要牵着学生按照教师的设计理解，要尊重学生独特的阅读感受，在学生理解的基础上加以引导。</w:t>
      </w:r>
    </w:p>
    <w:p w14:paraId="600A2DB3">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拓展阅读，积累诗句</w:t>
      </w:r>
    </w:p>
    <w:p w14:paraId="0188080B">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小组交流：自古以来，人们都喜欢春天，珍惜春光。除了《村居》，还有很多咏春的诗句，把你积累的诗句和小组同学交流交流。</w:t>
      </w:r>
    </w:p>
    <w:p w14:paraId="5AA94392">
      <w:pPr>
        <w:pStyle w:val="10"/>
        <w:spacing w:line="360" w:lineRule="auto"/>
        <w:ind w:firstLine="480" w:firstLineChars="200"/>
        <w:rPr>
          <w:rFonts w:hAnsi="宋体" w:cs="Times New Roman"/>
          <w:sz w:val="24"/>
          <w:szCs w:val="24"/>
        </w:rPr>
      </w:pPr>
      <w:r>
        <w:rPr>
          <w:rFonts w:hAnsi="宋体" w:cs="Times New Roman"/>
          <w:sz w:val="24"/>
          <w:szCs w:val="24"/>
        </w:rPr>
        <w:t>2．出示咏春的诗句，学生朗读并摘抄在积累本上。</w:t>
      </w:r>
    </w:p>
    <w:p w14:paraId="2A920D0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双飞燕子几时回？夹岸桃花蘸水开。——徐俯《春游湖》</w:t>
      </w:r>
    </w:p>
    <w:p w14:paraId="4009EA4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等闲识得东风面，万紫千红总是春。——朱熹《春日》</w:t>
      </w:r>
    </w:p>
    <w:p w14:paraId="576D9CDA">
      <w:pPr>
        <w:pStyle w:val="10"/>
        <w:spacing w:line="360" w:lineRule="auto"/>
        <w:ind w:firstLine="480" w:firstLineChars="200"/>
        <w:rPr>
          <w:rFonts w:hAnsi="宋体" w:cs="Times New Roman"/>
          <w:sz w:val="24"/>
          <w:szCs w:val="24"/>
        </w:rPr>
      </w:pPr>
      <w:r>
        <w:rPr>
          <w:rFonts w:hAnsi="宋体" w:eastAsia="楷体_GB2312" w:cs="Times New Roman"/>
          <w:sz w:val="24"/>
          <w:szCs w:val="24"/>
        </w:rPr>
        <w:t>草树知春不久归，百般红紫斗芳菲。——韩愈《晚春》</w:t>
      </w:r>
    </w:p>
    <w:p w14:paraId="23274917">
      <w:pPr>
        <w:pStyle w:val="10"/>
        <w:spacing w:line="360" w:lineRule="auto"/>
        <w:ind w:firstLine="480" w:firstLineChars="200"/>
        <w:rPr>
          <w:rFonts w:hAnsi="宋体" w:cs="Times New Roman"/>
          <w:sz w:val="24"/>
          <w:szCs w:val="24"/>
        </w:rPr>
      </w:pPr>
      <w:r>
        <w:rPr>
          <w:rFonts w:hAnsi="宋体" w:cs="Times New Roman"/>
          <w:sz w:val="24"/>
          <w:szCs w:val="24"/>
        </w:rPr>
        <w:t>3．链接类文。出示类文《春晓》，朗诵并积累。</w:t>
      </w:r>
    </w:p>
    <w:p w14:paraId="352BAE6E">
      <w:pPr>
        <w:pStyle w:val="10"/>
        <w:spacing w:line="360" w:lineRule="auto"/>
        <w:ind w:firstLine="480" w:firstLineChars="200"/>
        <w:rPr>
          <w:rFonts w:hAnsi="宋体" w:cs="Times New Roman"/>
          <w:sz w:val="24"/>
          <w:szCs w:val="24"/>
        </w:rPr>
      </w:pPr>
      <w:r>
        <w:rPr>
          <w:rFonts w:hAnsi="宋体" w:cs="Times New Roman"/>
          <w:sz w:val="24"/>
          <w:szCs w:val="24"/>
        </w:rPr>
        <w:t>(1)指名领读，轮读，齐读。</w:t>
      </w:r>
    </w:p>
    <w:p w14:paraId="67CF78D7">
      <w:pPr>
        <w:pStyle w:val="10"/>
        <w:spacing w:line="360" w:lineRule="auto"/>
        <w:ind w:firstLine="480" w:firstLineChars="200"/>
        <w:rPr>
          <w:rFonts w:hAnsi="宋体" w:cs="Times New Roman"/>
          <w:sz w:val="24"/>
          <w:szCs w:val="24"/>
        </w:rPr>
      </w:pPr>
      <w:r>
        <w:rPr>
          <w:rFonts w:hAnsi="宋体" w:cs="Times New Roman"/>
          <w:sz w:val="24"/>
          <w:szCs w:val="24"/>
        </w:rPr>
        <w:t>(2)交流理解，体会相同之处。这也是一首写春景的诗，作者是唐代诗人孟浩然，全诗的意思是春天睡醒天已大亮，到处是鸟儿清脆的叫声。回想到昨夜的阵阵风雨声，吹落多少芳香的花。</w:t>
      </w:r>
    </w:p>
    <w:p w14:paraId="1D5BC9DE">
      <w:pPr>
        <w:pStyle w:val="10"/>
        <w:spacing w:line="360" w:lineRule="auto"/>
        <w:ind w:firstLine="480" w:firstLineChars="200"/>
        <w:rPr>
          <w:rFonts w:hAnsi="宋体" w:cs="Times New Roman"/>
          <w:sz w:val="24"/>
          <w:szCs w:val="24"/>
        </w:rPr>
      </w:pPr>
      <w:r>
        <w:rPr>
          <w:rFonts w:hAnsi="宋体" w:cs="Times New Roman"/>
          <w:sz w:val="24"/>
          <w:szCs w:val="24"/>
        </w:rPr>
        <w:t>(3)朗读诗句，边读边想象画面。</w:t>
      </w:r>
    </w:p>
    <w:p w14:paraId="655C037E">
      <w:pPr>
        <w:pStyle w:val="10"/>
        <w:spacing w:line="360" w:lineRule="auto"/>
        <w:ind w:firstLine="480" w:firstLineChars="200"/>
        <w:rPr>
          <w:rFonts w:hAnsi="宋体" w:cs="Times New Roman"/>
          <w:sz w:val="24"/>
          <w:szCs w:val="24"/>
        </w:rPr>
      </w:pPr>
      <w:r>
        <w:rPr>
          <w:rFonts w:hAnsi="宋体" w:cs="Times New Roman"/>
          <w:sz w:val="24"/>
          <w:szCs w:val="24"/>
        </w:rPr>
        <w:t>(4)积累古诗。</w:t>
      </w:r>
    </w:p>
    <w:p w14:paraId="15FEDB4F">
      <w:pPr>
        <w:pStyle w:val="10"/>
        <w:spacing w:line="360" w:lineRule="auto"/>
        <w:ind w:firstLine="480" w:firstLineChars="200"/>
        <w:rPr>
          <w:rFonts w:hAnsi="宋体" w:cs="Times New Roman"/>
          <w:sz w:val="24"/>
          <w:szCs w:val="24"/>
        </w:rPr>
      </w:pPr>
      <w:r>
        <w:rPr>
          <w:rFonts w:hAnsi="宋体" w:cs="Times New Roman"/>
          <w:sz w:val="24"/>
          <w:szCs w:val="24"/>
        </w:rPr>
        <w:t>4．课外拓展：你在春天最喜欢做什么？用笔画一画，再给家人讲一讲。</w:t>
      </w:r>
    </w:p>
    <w:p w14:paraId="6D3013B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拓展环节根据实际课堂情况安排时间，时间紧张可以直接带领学生欣赏诗句，</w:t>
      </w:r>
      <w:r>
        <w:rPr>
          <w:rFonts w:hint="eastAsia" w:hAnsi="宋体" w:eastAsia="楷体_GB2312" w:cs="Times New Roman"/>
          <w:sz w:val="24"/>
          <w:szCs w:val="24"/>
        </w:rPr>
        <w:t>可以配上插图来吸引学生的注意力，</w:t>
      </w:r>
      <w:r>
        <w:rPr>
          <w:rFonts w:hAnsi="宋体" w:eastAsia="楷体_GB2312" w:cs="Times New Roman"/>
          <w:sz w:val="24"/>
          <w:szCs w:val="24"/>
        </w:rPr>
        <w:t>提高积累的兴趣。也可以丰富课外积累的形式，制作古诗卡片、古诗小书签、古诗小报等。让学生的积累活动变得丰富而充满趣味。</w:t>
      </w:r>
    </w:p>
    <w:p w14:paraId="6870CE75">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观察指导，练习写字</w:t>
      </w:r>
    </w:p>
    <w:p w14:paraId="4AAD5843">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观察生字，指导书写</w:t>
      </w:r>
    </w:p>
    <w:p w14:paraId="771FE28B">
      <w:pPr>
        <w:pStyle w:val="10"/>
        <w:spacing w:line="360" w:lineRule="auto"/>
        <w:ind w:firstLine="480" w:firstLineChars="200"/>
        <w:rPr>
          <w:rFonts w:hAnsi="宋体" w:cs="Times New Roman"/>
          <w:sz w:val="24"/>
          <w:szCs w:val="24"/>
        </w:rPr>
      </w:pPr>
      <w:r>
        <w:rPr>
          <w:rFonts w:hAnsi="宋体" w:cs="Times New Roman"/>
          <w:sz w:val="24"/>
          <w:szCs w:val="24"/>
        </w:rPr>
        <w:t>1．学生仔细观察写字表中的“诗、童、趁”三个字，将容易写错的笔画圈出来，并给同桌讲一讲圈画的理由。</w:t>
      </w:r>
    </w:p>
    <w:p w14:paraId="1D42F764">
      <w:pPr>
        <w:pStyle w:val="10"/>
        <w:spacing w:line="360" w:lineRule="auto"/>
        <w:ind w:firstLine="480" w:firstLineChars="200"/>
        <w:rPr>
          <w:rFonts w:hAnsi="宋体" w:cs="Times New Roman"/>
          <w:sz w:val="24"/>
          <w:szCs w:val="24"/>
        </w:rPr>
      </w:pPr>
      <w:r>
        <w:rPr>
          <w:rFonts w:hAnsi="宋体" w:cs="Times New Roman"/>
          <w:sz w:val="24"/>
          <w:szCs w:val="24"/>
        </w:rPr>
        <w:t>2．怎样才能写好圈画的笔</w:t>
      </w:r>
      <w:r>
        <w:rPr>
          <w:rFonts w:hint="eastAsia" w:hAnsi="宋体" w:cs="Times New Roman"/>
          <w:sz w:val="24"/>
          <w:szCs w:val="24"/>
        </w:rPr>
        <w:t>画呢</w:t>
      </w:r>
      <w:r>
        <w:rPr>
          <w:rFonts w:hAnsi="宋体" w:cs="Times New Roman"/>
          <w:sz w:val="24"/>
          <w:szCs w:val="24"/>
        </w:rPr>
        <w:t>？和同桌商议一下。</w:t>
      </w:r>
    </w:p>
    <w:p w14:paraId="2D198BC6">
      <w:pPr>
        <w:pStyle w:val="10"/>
        <w:spacing w:line="360" w:lineRule="auto"/>
        <w:ind w:firstLine="480" w:firstLineChars="200"/>
        <w:rPr>
          <w:rFonts w:hAnsi="宋体" w:cs="Times New Roman"/>
          <w:sz w:val="24"/>
          <w:szCs w:val="24"/>
        </w:rPr>
      </w:pPr>
      <w:r>
        <w:rPr>
          <w:rFonts w:hAnsi="宋体" w:cs="Times New Roman"/>
          <w:sz w:val="24"/>
          <w:szCs w:val="24"/>
        </w:rPr>
        <w:t>3．教师范写，提示书写要点。</w:t>
      </w:r>
    </w:p>
    <w:p w14:paraId="4813F99B">
      <w:pPr>
        <w:pStyle w:val="10"/>
        <w:spacing w:line="360" w:lineRule="auto"/>
        <w:ind w:firstLine="480" w:firstLineChars="200"/>
        <w:rPr>
          <w:rFonts w:hAnsi="宋体" w:cs="Times New Roman"/>
          <w:sz w:val="24"/>
          <w:szCs w:val="24"/>
        </w:rPr>
      </w:pPr>
      <w:r>
        <w:rPr>
          <w:rFonts w:hAnsi="宋体" w:cs="Times New Roman"/>
          <w:sz w:val="24"/>
          <w:szCs w:val="24"/>
        </w:rPr>
        <w:t>诗：“讠”短提写得小一些，为旁边的“寺”让出空间；右边的“寺”上半部分为“土”，第二横最长，覆盖下面的“寸”。</w:t>
      </w:r>
    </w:p>
    <w:p w14:paraId="415B7E82">
      <w:pPr>
        <w:pStyle w:val="10"/>
        <w:spacing w:line="360" w:lineRule="auto"/>
        <w:ind w:firstLine="480" w:firstLineChars="200"/>
        <w:rPr>
          <w:rFonts w:hAnsi="宋体" w:cs="Times New Roman"/>
          <w:sz w:val="24"/>
          <w:szCs w:val="24"/>
        </w:rPr>
      </w:pPr>
      <w:r>
        <w:rPr>
          <w:rFonts w:hAnsi="宋体" w:cs="Times New Roman"/>
          <w:sz w:val="24"/>
          <w:szCs w:val="24"/>
        </w:rPr>
        <w:t>童：上扁、宽，下长。第九笔为横，第十笔为竖。</w:t>
      </w:r>
    </w:p>
    <w:p w14:paraId="6E111AD7">
      <w:pPr>
        <w:pStyle w:val="10"/>
        <w:spacing w:line="360" w:lineRule="auto"/>
        <w:ind w:firstLine="480" w:firstLineChars="200"/>
        <w:rPr>
          <w:rFonts w:hAnsi="宋体" w:cs="Times New Roman"/>
          <w:sz w:val="24"/>
          <w:szCs w:val="24"/>
        </w:rPr>
      </w:pPr>
      <w:r>
        <w:rPr>
          <w:rFonts w:hAnsi="宋体" w:cs="Times New Roman"/>
          <w:sz w:val="24"/>
          <w:szCs w:val="24"/>
        </w:rPr>
        <w:t>趁：半包围结构。“</w:t>
      </w:r>
      <w:r>
        <w:rPr>
          <w:rFonts w:hAnsi="宋体" w:cs="Times New Roman"/>
          <w:sz w:val="24"/>
          <w:szCs w:val="24"/>
        </w:rPr>
        <w:drawing>
          <wp:inline distT="0" distB="0" distL="0" distR="0">
            <wp:extent cx="102235" cy="102235"/>
            <wp:effectExtent l="19050" t="0" r="0" b="0"/>
            <wp:docPr id="4" name="图片 1" descr="趁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趁A"/>
                    <pic:cNvPicPr>
                      <a:picLocks noChangeAspect="1" noChangeArrowheads="1"/>
                    </pic:cNvPicPr>
                  </pic:nvPicPr>
                  <pic:blipFill>
                    <a:blip r:embed="rId11" cstate="print"/>
                    <a:stretch>
                      <a:fillRect/>
                    </a:stretch>
                  </pic:blipFill>
                  <pic:spPr>
                    <a:xfrm>
                      <a:off x="0" y="0"/>
                      <a:ext cx="102235" cy="102235"/>
                    </a:xfrm>
                    <a:prstGeom prst="rect">
                      <a:avLst/>
                    </a:prstGeom>
                    <a:noFill/>
                    <a:ln w="9525">
                      <a:noFill/>
                      <a:miter lim="800000"/>
                      <a:headEnd/>
                      <a:tailEnd/>
                    </a:ln>
                  </pic:spPr>
                </pic:pic>
              </a:graphicData>
            </a:graphic>
          </wp:inline>
        </w:drawing>
      </w:r>
      <w:r>
        <w:rPr>
          <w:rFonts w:hAnsi="宋体" w:cs="Times New Roman"/>
          <w:sz w:val="24"/>
          <w:szCs w:val="24"/>
        </w:rPr>
        <w:t>”最后一笔要托住被包围部分。</w:t>
      </w:r>
    </w:p>
    <w:p w14:paraId="213F8D3D">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临写生字，反馈交流</w:t>
      </w:r>
    </w:p>
    <w:p w14:paraId="1E1A1CA0">
      <w:pPr>
        <w:pStyle w:val="10"/>
        <w:spacing w:line="360" w:lineRule="auto"/>
        <w:ind w:firstLine="480" w:firstLineChars="200"/>
        <w:rPr>
          <w:rFonts w:hAnsi="宋体" w:cs="Times New Roman"/>
          <w:sz w:val="24"/>
          <w:szCs w:val="24"/>
        </w:rPr>
      </w:pPr>
      <w:r>
        <w:rPr>
          <w:rFonts w:hAnsi="宋体" w:cs="Times New Roman"/>
          <w:sz w:val="24"/>
          <w:szCs w:val="24"/>
        </w:rPr>
        <w:t>1．学生注意书写要领，按照正确的笔</w:t>
      </w:r>
      <w:r>
        <w:rPr>
          <w:rFonts w:hint="eastAsia" w:hAnsi="宋体" w:cs="Times New Roman"/>
          <w:sz w:val="24"/>
          <w:szCs w:val="24"/>
        </w:rPr>
        <w:t>顺进行描红，</w:t>
      </w:r>
      <w:r>
        <w:rPr>
          <w:rFonts w:hAnsi="宋体" w:cs="Times New Roman"/>
          <w:sz w:val="24"/>
          <w:szCs w:val="24"/>
        </w:rPr>
        <w:t>再在田字格中各写两遍。要求做到正确、美观。书写时要注意写字姿势，做到“三个一”。</w:t>
      </w:r>
    </w:p>
    <w:p w14:paraId="6AC8FA31">
      <w:pPr>
        <w:pStyle w:val="10"/>
        <w:spacing w:line="360" w:lineRule="auto"/>
        <w:ind w:firstLine="480" w:firstLineChars="200"/>
        <w:rPr>
          <w:rFonts w:hAnsi="宋体" w:cs="Times New Roman"/>
          <w:sz w:val="24"/>
          <w:szCs w:val="24"/>
        </w:rPr>
      </w:pPr>
      <w:r>
        <w:rPr>
          <w:rFonts w:hAnsi="宋体" w:cs="Times New Roman"/>
          <w:sz w:val="24"/>
          <w:szCs w:val="24"/>
        </w:rPr>
        <w:t>2．投影仪展示学生书写成果，集体进行评议：哪个地方写得好？你有什么好的建议？</w:t>
      </w:r>
    </w:p>
    <w:p w14:paraId="3B33225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写字教学是低年级的教学重点，每节语文课要有至少十分钟的写字时间。二年级语文课在写字指导过程中，教师要充分利用学生已有的写字经验，在此基础上加以引导。可以在指导中总结一些写字规律、间架结构及在田字格中位置的安排规则，如</w:t>
      </w:r>
      <w:r>
        <w:rPr>
          <w:rFonts w:hAnsi="宋体" w:cs="Times New Roman"/>
          <w:sz w:val="24"/>
          <w:szCs w:val="24"/>
        </w:rPr>
        <w:t>“</w:t>
      </w:r>
      <w:r>
        <w:rPr>
          <w:rFonts w:hAnsi="宋体" w:eastAsia="楷体_GB2312" w:cs="Times New Roman"/>
          <w:sz w:val="24"/>
          <w:szCs w:val="24"/>
        </w:rPr>
        <w:t>诗</w:t>
      </w:r>
      <w:r>
        <w:rPr>
          <w:rFonts w:hAnsi="宋体" w:cs="Times New Roman"/>
          <w:sz w:val="24"/>
          <w:szCs w:val="24"/>
        </w:rPr>
        <w:t>”</w:t>
      </w:r>
      <w:r>
        <w:rPr>
          <w:rFonts w:hAnsi="宋体" w:eastAsia="楷体_GB2312" w:cs="Times New Roman"/>
          <w:sz w:val="24"/>
          <w:szCs w:val="24"/>
        </w:rPr>
        <w:t>的言字</w:t>
      </w:r>
      <w:r>
        <w:rPr>
          <w:rFonts w:hint="eastAsia" w:hAnsi="宋体" w:eastAsia="楷体_GB2312" w:cs="Times New Roman"/>
          <w:sz w:val="24"/>
          <w:szCs w:val="24"/>
        </w:rPr>
        <w:t>旁要窄一些，</w:t>
      </w:r>
      <w:r>
        <w:rPr>
          <w:rFonts w:hAnsi="宋体" w:eastAsia="楷体_GB2312" w:cs="Times New Roman"/>
          <w:sz w:val="24"/>
          <w:szCs w:val="24"/>
        </w:rPr>
        <w:t>整个字左窄右宽。评价环节不能省略，通过师生书写评价激发学生写好字的热情。</w:t>
      </w:r>
    </w:p>
    <w:p w14:paraId="33BA074D">
      <w:pPr>
        <w:pStyle w:val="10"/>
        <w:spacing w:line="360" w:lineRule="auto"/>
        <w:ind w:firstLine="480" w:firstLineChars="200"/>
        <w:rPr>
          <w:rFonts w:hAnsi="宋体" w:eastAsia="楷体_GB2312" w:cs="Times New Roman"/>
          <w:sz w:val="24"/>
          <w:szCs w:val="24"/>
        </w:rPr>
      </w:pPr>
    </w:p>
    <w:p w14:paraId="02B6F3B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3FAF4AD4">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42D68115">
      <w:pPr>
        <w:pStyle w:val="10"/>
        <w:spacing w:line="360" w:lineRule="auto"/>
        <w:ind w:firstLine="480" w:firstLineChars="200"/>
        <w:rPr>
          <w:rFonts w:hAnsi="宋体" w:cs="Times New Roman"/>
          <w:sz w:val="24"/>
          <w:szCs w:val="24"/>
        </w:rPr>
      </w:pPr>
      <w:r>
        <w:rPr>
          <w:rFonts w:hAnsi="宋体" w:cs="Times New Roman"/>
          <w:sz w:val="24"/>
          <w:szCs w:val="24"/>
        </w:rPr>
        <w:t>1．认识“咏、妆、丝、绦、裁、剪”6个生字，会写“碧、妆、绿、丝、剪”5个字。</w:t>
      </w:r>
    </w:p>
    <w:p w14:paraId="3A22D9D9">
      <w:pPr>
        <w:pStyle w:val="10"/>
        <w:spacing w:line="360" w:lineRule="auto"/>
        <w:ind w:firstLine="480" w:firstLineChars="200"/>
        <w:rPr>
          <w:rFonts w:hAnsi="宋体" w:cs="Times New Roman"/>
          <w:sz w:val="24"/>
          <w:szCs w:val="24"/>
        </w:rPr>
      </w:pPr>
      <w:r>
        <w:rPr>
          <w:rFonts w:hAnsi="宋体" w:cs="Times New Roman"/>
          <w:sz w:val="24"/>
          <w:szCs w:val="24"/>
        </w:rPr>
        <w:t>2．能正确、流利地朗读《咏柳》，背诵《咏柳》。</w:t>
      </w:r>
    </w:p>
    <w:p w14:paraId="660C1DCA">
      <w:pPr>
        <w:pStyle w:val="10"/>
        <w:spacing w:line="360" w:lineRule="auto"/>
        <w:ind w:firstLine="480" w:firstLineChars="200"/>
        <w:rPr>
          <w:rFonts w:hAnsi="宋体" w:cs="Times New Roman"/>
          <w:sz w:val="24"/>
          <w:szCs w:val="24"/>
        </w:rPr>
      </w:pPr>
      <w:r>
        <w:rPr>
          <w:rFonts w:hAnsi="宋体" w:cs="Times New Roman"/>
          <w:sz w:val="24"/>
          <w:szCs w:val="24"/>
        </w:rPr>
        <w:t>3．想象画面，能用自己的话说出诗句描述的春天美景。</w:t>
      </w:r>
    </w:p>
    <w:p w14:paraId="79DFC4EB">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189252D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创设情境，导入新课</w:t>
      </w:r>
    </w:p>
    <w:p w14:paraId="408122D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图片激趣</w:t>
      </w:r>
    </w:p>
    <w:p w14:paraId="3521EA3F">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课件播放不同地点的柳树图片</w:t>
      </w:r>
      <w:r>
        <w:rPr>
          <w:rFonts w:hAnsi="宋体" w:cs="Times New Roman"/>
          <w:sz w:val="24"/>
          <w:szCs w:val="24"/>
        </w:rPr>
        <w:t>)春姑娘已迈着轻盈的脚步，悄悄地来到了我们的身边，看——(</w:t>
      </w:r>
      <w:r>
        <w:rPr>
          <w:rFonts w:hAnsi="宋体" w:eastAsia="楷体_GB2312" w:cs="Times New Roman"/>
          <w:sz w:val="24"/>
          <w:szCs w:val="24"/>
        </w:rPr>
        <w:t>出示教材第二幅插图，学生欣赏</w:t>
      </w:r>
      <w:r>
        <w:rPr>
          <w:rFonts w:hAnsi="宋体" w:cs="Times New Roman"/>
          <w:sz w:val="24"/>
          <w:szCs w:val="24"/>
        </w:rPr>
        <w:t>)</w:t>
      </w:r>
    </w:p>
    <w:p w14:paraId="71243472">
      <w:pPr>
        <w:pStyle w:val="10"/>
        <w:spacing w:line="360" w:lineRule="auto"/>
        <w:ind w:firstLine="480" w:firstLineChars="200"/>
        <w:rPr>
          <w:rFonts w:hAnsi="宋体" w:cs="Times New Roman"/>
          <w:sz w:val="24"/>
          <w:szCs w:val="24"/>
        </w:rPr>
      </w:pPr>
      <w:r>
        <w:rPr>
          <w:rFonts w:hAnsi="宋体" w:cs="Times New Roman"/>
          <w:sz w:val="24"/>
          <w:szCs w:val="24"/>
        </w:rPr>
        <w:t>2．学生交流：看到这些画面后，有什么感受？你的心情怎样？(</w:t>
      </w:r>
      <w:r>
        <w:rPr>
          <w:rFonts w:hAnsi="宋体" w:eastAsia="楷体_GB2312" w:cs="Times New Roman"/>
          <w:sz w:val="24"/>
          <w:szCs w:val="24"/>
        </w:rPr>
        <w:t>课件出示</w:t>
      </w:r>
      <w:r>
        <w:rPr>
          <w:rFonts w:hAnsi="宋体" w:cs="Times New Roman"/>
          <w:sz w:val="24"/>
          <w:szCs w:val="24"/>
        </w:rPr>
        <w:t>)</w:t>
      </w:r>
    </w:p>
    <w:p w14:paraId="14FCF726">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47A2187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这些柳树真漂亮。</w:t>
      </w:r>
    </w:p>
    <w:p w14:paraId="3092494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给人生机勃勃的感觉。</w:t>
      </w:r>
    </w:p>
    <w:p w14:paraId="771208C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我仿佛看到春天来了。</w:t>
      </w:r>
    </w:p>
    <w:p w14:paraId="09E787EC">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揭题解题，了解诗人</w:t>
      </w:r>
    </w:p>
    <w:p w14:paraId="1256231B">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我们喜欢柳树、赞美柳树，这种情感诗人贺知章用一首诗——《咏柳》来概括。(</w:t>
      </w:r>
      <w:r>
        <w:rPr>
          <w:rFonts w:hAnsi="宋体" w:eastAsia="楷体_GB2312" w:cs="Times New Roman"/>
          <w:sz w:val="24"/>
          <w:szCs w:val="24"/>
        </w:rPr>
        <w:t>板书课题</w:t>
      </w:r>
      <w:r>
        <w:rPr>
          <w:rFonts w:hAnsi="宋体" w:cs="Times New Roman"/>
          <w:sz w:val="24"/>
          <w:szCs w:val="24"/>
        </w:rPr>
        <w:t>)</w:t>
      </w:r>
    </w:p>
    <w:p w14:paraId="0D8D8965">
      <w:pPr>
        <w:pStyle w:val="10"/>
        <w:spacing w:line="360" w:lineRule="auto"/>
        <w:ind w:firstLine="480" w:firstLineChars="200"/>
        <w:rPr>
          <w:rFonts w:hAnsi="宋体" w:cs="Times New Roman"/>
          <w:sz w:val="24"/>
          <w:szCs w:val="24"/>
        </w:rPr>
      </w:pPr>
      <w:r>
        <w:rPr>
          <w:rFonts w:hAnsi="宋体" w:cs="Times New Roman"/>
          <w:sz w:val="24"/>
          <w:szCs w:val="24"/>
        </w:rPr>
        <w:t>2．学生自由朗读课题，齐读课题</w:t>
      </w:r>
      <w:r>
        <w:rPr>
          <w:rFonts w:hint="eastAsia" w:hAnsi="宋体" w:cs="Times New Roman"/>
          <w:sz w:val="24"/>
          <w:szCs w:val="24"/>
        </w:rPr>
        <w:t>，</w:t>
      </w:r>
      <w:r>
        <w:rPr>
          <w:rFonts w:hAnsi="宋体" w:cs="Times New Roman"/>
          <w:sz w:val="24"/>
          <w:szCs w:val="24"/>
        </w:rPr>
        <w:t>交流题目的意思(</w:t>
      </w:r>
      <w:r>
        <w:rPr>
          <w:rFonts w:hAnsi="宋体" w:eastAsia="楷体_GB2312" w:cs="Times New Roman"/>
          <w:sz w:val="24"/>
          <w:szCs w:val="24"/>
        </w:rPr>
        <w:t>歌颂、赞美柳树</w:t>
      </w:r>
      <w:r>
        <w:rPr>
          <w:rFonts w:hAnsi="宋体" w:cs="Times New Roman"/>
          <w:sz w:val="24"/>
          <w:szCs w:val="24"/>
        </w:rPr>
        <w:t>)。</w:t>
      </w:r>
    </w:p>
    <w:p w14:paraId="09DC9F38">
      <w:pPr>
        <w:pStyle w:val="10"/>
        <w:spacing w:line="360" w:lineRule="auto"/>
        <w:ind w:firstLine="480" w:firstLineChars="200"/>
        <w:rPr>
          <w:rFonts w:hAnsi="宋体" w:cs="Times New Roman"/>
          <w:sz w:val="24"/>
          <w:szCs w:val="24"/>
        </w:rPr>
      </w:pPr>
      <w:r>
        <w:rPr>
          <w:rFonts w:hAnsi="宋体" w:cs="Times New Roman"/>
          <w:sz w:val="24"/>
          <w:szCs w:val="24"/>
        </w:rPr>
        <w:t>3．课件出示贺知章的人物图片，引导学生交流自己了解到的与诗人相关的资料，或者朗诵自己知道的贺知章写的诗。</w:t>
      </w:r>
    </w:p>
    <w:p w14:paraId="6FD4CB4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可以通过实物激发学生的兴趣，如果条件允许可以课前布置观察柳树的作业。解题时可以联系学过的《咏鹅》介绍咏物诗的特点。</w:t>
      </w:r>
    </w:p>
    <w:p w14:paraId="518876BB">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朗读古诗，初知大意</w:t>
      </w:r>
    </w:p>
    <w:p w14:paraId="7B3FC676">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初读古诗，自主识字</w:t>
      </w:r>
    </w:p>
    <w:p w14:paraId="58AD9799">
      <w:pPr>
        <w:pStyle w:val="10"/>
        <w:spacing w:line="360" w:lineRule="auto"/>
        <w:ind w:firstLine="480" w:firstLineChars="200"/>
        <w:rPr>
          <w:rFonts w:hAnsi="宋体" w:cs="Times New Roman"/>
          <w:sz w:val="24"/>
          <w:szCs w:val="24"/>
        </w:rPr>
      </w:pPr>
      <w:r>
        <w:rPr>
          <w:rFonts w:hAnsi="宋体" w:cs="Times New Roman"/>
          <w:sz w:val="24"/>
          <w:szCs w:val="24"/>
        </w:rPr>
        <w:t>1</w:t>
      </w:r>
      <w:r>
        <w:rPr>
          <w:rFonts w:hint="eastAsia" w:hAnsi="宋体" w:cs="Times New Roman"/>
          <w:sz w:val="24"/>
          <w:szCs w:val="24"/>
        </w:rPr>
        <w:t>．</w:t>
      </w:r>
      <w:r>
        <w:rPr>
          <w:rFonts w:hAnsi="宋体" w:cs="Times New Roman"/>
          <w:sz w:val="24"/>
          <w:szCs w:val="24"/>
        </w:rPr>
        <w:t>学生自由读古诗，认读生字。</w:t>
      </w:r>
    </w:p>
    <w:p w14:paraId="169DB6CE">
      <w:pPr>
        <w:pStyle w:val="10"/>
        <w:spacing w:line="360" w:lineRule="auto"/>
        <w:ind w:firstLine="480" w:firstLineChars="200"/>
        <w:rPr>
          <w:rFonts w:hAnsi="宋体" w:cs="Times New Roman"/>
          <w:sz w:val="24"/>
          <w:szCs w:val="24"/>
        </w:rPr>
      </w:pPr>
      <w:r>
        <w:rPr>
          <w:rFonts w:hAnsi="宋体" w:cs="Times New Roman"/>
          <w:sz w:val="24"/>
          <w:szCs w:val="24"/>
        </w:rPr>
        <w:t>2．检查读文情况。</w:t>
      </w:r>
    </w:p>
    <w:p w14:paraId="3B7AB7BB">
      <w:pPr>
        <w:pStyle w:val="10"/>
        <w:spacing w:line="360" w:lineRule="auto"/>
        <w:ind w:firstLine="480" w:firstLineChars="200"/>
        <w:rPr>
          <w:rFonts w:hAnsi="宋体" w:cs="Times New Roman"/>
          <w:sz w:val="24"/>
          <w:szCs w:val="24"/>
        </w:rPr>
      </w:pPr>
      <w:r>
        <w:rPr>
          <w:rFonts w:hAnsi="宋体" w:cs="Times New Roman"/>
          <w:sz w:val="24"/>
          <w:szCs w:val="24"/>
        </w:rPr>
        <w:t>(1)指名读，请读得好的同学当小老师领读。</w:t>
      </w:r>
    </w:p>
    <w:p w14:paraId="6DE751EE">
      <w:pPr>
        <w:pStyle w:val="10"/>
        <w:spacing w:line="360" w:lineRule="auto"/>
        <w:ind w:firstLine="480" w:firstLineChars="200"/>
        <w:rPr>
          <w:rFonts w:hAnsi="宋体" w:cs="Times New Roman"/>
          <w:sz w:val="24"/>
          <w:szCs w:val="24"/>
        </w:rPr>
      </w:pPr>
      <w:r>
        <w:rPr>
          <w:rFonts w:hAnsi="宋体" w:cs="Times New Roman"/>
          <w:sz w:val="24"/>
          <w:szCs w:val="24"/>
        </w:rPr>
        <w:t>(2)开火车读。</w:t>
      </w:r>
    </w:p>
    <w:p w14:paraId="5E3EFEDC">
      <w:pPr>
        <w:pStyle w:val="10"/>
        <w:spacing w:line="360" w:lineRule="auto"/>
        <w:ind w:firstLine="480" w:firstLineChars="200"/>
        <w:rPr>
          <w:rFonts w:hAnsi="宋体" w:cs="Times New Roman"/>
          <w:sz w:val="24"/>
          <w:szCs w:val="24"/>
        </w:rPr>
      </w:pPr>
      <w:r>
        <w:rPr>
          <w:rFonts w:hAnsi="宋体" w:cs="Times New Roman"/>
          <w:sz w:val="24"/>
          <w:szCs w:val="24"/>
        </w:rPr>
        <w:t>(3)全班齐读。</w:t>
      </w:r>
    </w:p>
    <w:p w14:paraId="31C4313D">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交流学习收获</w:t>
      </w:r>
    </w:p>
    <w:p w14:paraId="4EA1B98A">
      <w:pPr>
        <w:pStyle w:val="10"/>
        <w:spacing w:line="360" w:lineRule="auto"/>
        <w:ind w:firstLine="480" w:firstLineChars="200"/>
        <w:rPr>
          <w:rFonts w:hAnsi="宋体" w:cs="Times New Roman"/>
          <w:sz w:val="24"/>
          <w:szCs w:val="24"/>
        </w:rPr>
      </w:pPr>
      <w:r>
        <w:rPr>
          <w:rFonts w:hAnsi="宋体" w:cs="Times New Roman"/>
          <w:sz w:val="24"/>
          <w:szCs w:val="24"/>
        </w:rPr>
        <w:t>1．小组合作，借助生字卡片，逐一认读“咏、妆、丝、绦、裁、剪”，遇到读不准的字音，请小组同学教一教，并商议识记的好办法。</w:t>
      </w:r>
    </w:p>
    <w:p w14:paraId="2D57CECE">
      <w:pPr>
        <w:pStyle w:val="10"/>
        <w:spacing w:line="360" w:lineRule="auto"/>
        <w:ind w:firstLine="480" w:firstLineChars="200"/>
        <w:rPr>
          <w:rFonts w:hAnsi="宋体" w:cs="Times New Roman"/>
          <w:sz w:val="24"/>
          <w:szCs w:val="24"/>
        </w:rPr>
      </w:pPr>
      <w:r>
        <w:rPr>
          <w:rFonts w:hAnsi="宋体" w:cs="Times New Roman"/>
          <w:sz w:val="24"/>
          <w:szCs w:val="24"/>
        </w:rPr>
        <w:t>(1)“咏”指用口吟诵，所以是口字旁。也可以用换一换的方法记住：咏—泳。</w:t>
      </w:r>
    </w:p>
    <w:p w14:paraId="1CA58F5A">
      <w:pPr>
        <w:pStyle w:val="10"/>
        <w:spacing w:line="360" w:lineRule="auto"/>
        <w:ind w:firstLine="480" w:firstLineChars="200"/>
        <w:rPr>
          <w:rFonts w:hAnsi="宋体" w:cs="Times New Roman"/>
          <w:sz w:val="24"/>
          <w:szCs w:val="24"/>
        </w:rPr>
      </w:pPr>
      <w:r>
        <w:rPr>
          <w:rFonts w:hAnsi="宋体" w:cs="Times New Roman"/>
          <w:sz w:val="24"/>
          <w:szCs w:val="24"/>
        </w:rPr>
        <w:t>(2)“妆”是翘舌音。引导学生用扩词法识记。</w:t>
      </w:r>
    </w:p>
    <w:p w14:paraId="1679335C">
      <w:pPr>
        <w:pStyle w:val="10"/>
        <w:spacing w:line="360" w:lineRule="auto"/>
        <w:ind w:firstLine="480" w:firstLineChars="200"/>
        <w:rPr>
          <w:rFonts w:hAnsi="宋体" w:cs="Times New Roman"/>
          <w:sz w:val="24"/>
          <w:szCs w:val="24"/>
        </w:rPr>
      </w:pPr>
      <w:r>
        <w:rPr>
          <w:rFonts w:hAnsi="宋体" w:cs="Times New Roman"/>
          <w:sz w:val="24"/>
          <w:szCs w:val="24"/>
        </w:rPr>
        <w:t>(3)“裁”为平舌音。本义是裁制衣服，所以形旁是“衣”。引出“栽”“载”，通过比较，加深对“裁”的理解。</w:t>
      </w:r>
    </w:p>
    <w:p w14:paraId="42B404B9">
      <w:pPr>
        <w:pStyle w:val="10"/>
        <w:spacing w:line="360" w:lineRule="auto"/>
        <w:ind w:firstLine="480" w:firstLineChars="200"/>
        <w:rPr>
          <w:rFonts w:hAnsi="宋体" w:cs="Times New Roman"/>
          <w:sz w:val="24"/>
          <w:szCs w:val="24"/>
        </w:rPr>
      </w:pPr>
      <w:r>
        <w:rPr>
          <w:rFonts w:hAnsi="宋体" w:cs="Times New Roman"/>
          <w:sz w:val="24"/>
          <w:szCs w:val="24"/>
        </w:rPr>
        <w:t>(4)“绦”，创设情境，通过想象，感知“绦”的意思。</w:t>
      </w:r>
    </w:p>
    <w:p w14:paraId="0F25FECF">
      <w:pPr>
        <w:pStyle w:val="10"/>
        <w:spacing w:line="360" w:lineRule="auto"/>
        <w:ind w:firstLine="480" w:firstLineChars="200"/>
        <w:rPr>
          <w:rFonts w:hAnsi="宋体" w:cs="Times New Roman"/>
          <w:sz w:val="24"/>
          <w:szCs w:val="24"/>
        </w:rPr>
      </w:pPr>
      <w:r>
        <w:rPr>
          <w:rFonts w:hAnsi="宋体" w:cs="Times New Roman"/>
          <w:sz w:val="24"/>
          <w:szCs w:val="24"/>
        </w:rPr>
        <w:t>(5)出示带有生字的词语，学生指读、轮读。</w:t>
      </w:r>
    </w:p>
    <w:p w14:paraId="3FACF742">
      <w:pPr>
        <w:pStyle w:val="10"/>
        <w:spacing w:line="360" w:lineRule="auto"/>
        <w:ind w:firstLine="480" w:firstLineChars="200"/>
        <w:rPr>
          <w:rFonts w:hAnsi="宋体" w:cs="Times New Roman"/>
          <w:sz w:val="24"/>
          <w:szCs w:val="24"/>
        </w:rPr>
      </w:pPr>
      <w:r>
        <w:rPr>
          <w:rFonts w:hAnsi="宋体" w:cs="Times New Roman"/>
          <w:sz w:val="24"/>
          <w:szCs w:val="24"/>
        </w:rPr>
        <w:t>2．再读古诗，整体感知，巩固读音。</w:t>
      </w:r>
    </w:p>
    <w:p w14:paraId="69967152">
      <w:pPr>
        <w:pStyle w:val="10"/>
        <w:spacing w:line="360" w:lineRule="auto"/>
        <w:ind w:firstLine="480" w:firstLineChars="200"/>
        <w:rPr>
          <w:rFonts w:hAnsi="宋体" w:cs="Times New Roman"/>
          <w:sz w:val="24"/>
          <w:szCs w:val="24"/>
        </w:rPr>
      </w:pPr>
      <w:r>
        <w:rPr>
          <w:rFonts w:hAnsi="宋体" w:cs="Times New Roman"/>
          <w:sz w:val="24"/>
          <w:szCs w:val="24"/>
        </w:rPr>
        <w:t>(1)正确、流利地朗读每一句诗。</w:t>
      </w:r>
    </w:p>
    <w:p w14:paraId="4B864888">
      <w:pPr>
        <w:pStyle w:val="10"/>
        <w:spacing w:line="360" w:lineRule="auto"/>
        <w:ind w:firstLine="480" w:firstLineChars="200"/>
        <w:rPr>
          <w:rFonts w:hAnsi="宋体" w:cs="Times New Roman"/>
          <w:sz w:val="24"/>
          <w:szCs w:val="24"/>
        </w:rPr>
      </w:pPr>
      <w:r>
        <w:rPr>
          <w:rFonts w:hAnsi="宋体" w:cs="Times New Roman"/>
          <w:sz w:val="24"/>
          <w:szCs w:val="24"/>
        </w:rPr>
        <w:t>(2)小组互评，读好生字的字音。</w:t>
      </w:r>
    </w:p>
    <w:p w14:paraId="799958E7">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朗读古诗，整体感知</w:t>
      </w:r>
    </w:p>
    <w:p w14:paraId="0AF48B69">
      <w:pPr>
        <w:pStyle w:val="10"/>
        <w:spacing w:line="360" w:lineRule="auto"/>
        <w:ind w:firstLine="480" w:firstLineChars="200"/>
        <w:rPr>
          <w:rFonts w:hAnsi="宋体" w:cs="Times New Roman"/>
          <w:sz w:val="24"/>
          <w:szCs w:val="24"/>
        </w:rPr>
      </w:pPr>
      <w:r>
        <w:rPr>
          <w:rFonts w:hAnsi="宋体" w:cs="Times New Roman"/>
          <w:sz w:val="24"/>
          <w:szCs w:val="24"/>
        </w:rPr>
        <w:t>1．课件播放《咏柳》朗读动漫，引导学生一边欣赏画面，一边倾听。</w:t>
      </w:r>
    </w:p>
    <w:p w14:paraId="6294E76D">
      <w:pPr>
        <w:pStyle w:val="10"/>
        <w:spacing w:line="360" w:lineRule="auto"/>
        <w:ind w:firstLine="480" w:firstLineChars="200"/>
        <w:rPr>
          <w:rFonts w:hAnsi="宋体" w:cs="Times New Roman"/>
          <w:sz w:val="24"/>
          <w:szCs w:val="24"/>
        </w:rPr>
      </w:pPr>
      <w:r>
        <w:rPr>
          <w:rFonts w:hAnsi="宋体" w:cs="Times New Roman"/>
          <w:sz w:val="24"/>
          <w:szCs w:val="24"/>
        </w:rPr>
        <w:t>2．引导学生思考：这首古诗应该按怎样的节奏来读？先自己试一试，再勇敢地展示给大家。</w:t>
      </w:r>
    </w:p>
    <w:p w14:paraId="057F27DA">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全诗适用“二二三”的节奏来读。</w:t>
      </w:r>
    </w:p>
    <w:p w14:paraId="7A289535">
      <w:pPr>
        <w:pStyle w:val="10"/>
        <w:spacing w:line="360" w:lineRule="auto"/>
        <w:ind w:firstLine="480" w:firstLineChars="200"/>
        <w:rPr>
          <w:rFonts w:hAnsi="宋体" w:cs="Times New Roman"/>
          <w:sz w:val="24"/>
          <w:szCs w:val="24"/>
        </w:rPr>
      </w:pPr>
      <w:r>
        <w:rPr>
          <w:rFonts w:hAnsi="宋体" w:cs="Times New Roman"/>
          <w:sz w:val="24"/>
          <w:szCs w:val="24"/>
        </w:rPr>
        <w:t>3．小声练读，小组间相互指正。</w:t>
      </w:r>
    </w:p>
    <w:p w14:paraId="01F1093F">
      <w:pPr>
        <w:pStyle w:val="10"/>
        <w:spacing w:line="360" w:lineRule="auto"/>
        <w:ind w:firstLine="480" w:firstLineChars="200"/>
        <w:rPr>
          <w:rFonts w:hAnsi="宋体" w:cs="Times New Roman"/>
          <w:sz w:val="24"/>
          <w:szCs w:val="24"/>
        </w:rPr>
      </w:pPr>
      <w:r>
        <w:rPr>
          <w:rFonts w:hAnsi="宋体" w:cs="Times New Roman"/>
          <w:sz w:val="24"/>
          <w:szCs w:val="24"/>
        </w:rPr>
        <w:t>4．学生练读古诗，教师引导学生思考：古诗的描写对象是什么？(</w:t>
      </w:r>
      <w:r>
        <w:rPr>
          <w:rFonts w:hAnsi="宋体" w:eastAsia="楷体_GB2312" w:cs="Times New Roman"/>
          <w:sz w:val="24"/>
          <w:szCs w:val="24"/>
        </w:rPr>
        <w:t>柳树</w:t>
      </w:r>
      <w:r>
        <w:rPr>
          <w:rFonts w:hAnsi="宋体" w:cs="Times New Roman"/>
          <w:sz w:val="24"/>
          <w:szCs w:val="24"/>
        </w:rPr>
        <w:t>)主要特征是什么？(</w:t>
      </w:r>
      <w:r>
        <w:rPr>
          <w:rFonts w:hAnsi="宋体" w:eastAsia="楷体_GB2312" w:cs="Times New Roman"/>
          <w:sz w:val="24"/>
          <w:szCs w:val="24"/>
        </w:rPr>
        <w:t>绿</w:t>
      </w:r>
      <w:r>
        <w:rPr>
          <w:rFonts w:hAnsi="宋体" w:cs="Times New Roman"/>
          <w:sz w:val="24"/>
          <w:szCs w:val="24"/>
        </w:rPr>
        <w:t>)</w:t>
      </w:r>
    </w:p>
    <w:p w14:paraId="16FC5416">
      <w:pPr>
        <w:pStyle w:val="10"/>
        <w:spacing w:line="360" w:lineRule="auto"/>
        <w:ind w:firstLine="480" w:firstLineChars="200"/>
        <w:rPr>
          <w:rFonts w:hAnsi="宋体" w:cs="Times New Roman"/>
          <w:sz w:val="24"/>
          <w:szCs w:val="24"/>
        </w:rPr>
      </w:pPr>
      <w:r>
        <w:rPr>
          <w:rFonts w:hAnsi="宋体" w:cs="Times New Roman"/>
          <w:sz w:val="24"/>
          <w:szCs w:val="24"/>
        </w:rPr>
        <w:t>5．学生齐声朗诵古诗。</w:t>
      </w:r>
    </w:p>
    <w:p w14:paraId="69328B3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《咏柳》是一首耳熟能详的古诗，有些同学有诵读基础，能准确背诵。教师要尊重学生已有的学情，在这个基础上帮助学生用多种方法自主学习生字，提高学生的识字能力。</w:t>
      </w:r>
    </w:p>
    <w:p w14:paraId="53128DF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质疑问难，交流朗读</w:t>
      </w:r>
    </w:p>
    <w:p w14:paraId="09DC712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自读自悟</w:t>
      </w:r>
    </w:p>
    <w:p w14:paraId="68ECCE43">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古诗有其独特的韵味，每读一遍，它都能带给我们无尽的享受。请同学们默读古诗，找出能体现柳树美的词句，多读几遍，体会一下，看看你能读懂什么。</w:t>
      </w:r>
    </w:p>
    <w:p w14:paraId="5FB1C0EC">
      <w:pPr>
        <w:pStyle w:val="10"/>
        <w:spacing w:line="360" w:lineRule="auto"/>
        <w:ind w:firstLine="480" w:firstLineChars="200"/>
        <w:rPr>
          <w:rFonts w:hAnsi="宋体" w:cs="Times New Roman"/>
          <w:sz w:val="24"/>
          <w:szCs w:val="24"/>
        </w:rPr>
      </w:pPr>
      <w:r>
        <w:rPr>
          <w:rFonts w:hAnsi="宋体" w:cs="Times New Roman"/>
          <w:sz w:val="24"/>
          <w:szCs w:val="24"/>
        </w:rPr>
        <w:t>2．教师出示课堂活动卡，引导学生画出诗中描写的事物，想想有什么特点。</w:t>
      </w:r>
    </w:p>
    <w:tbl>
      <w:tblPr>
        <w:tblStyle w:val="14"/>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372"/>
        <w:gridCol w:w="2693"/>
        <w:gridCol w:w="3686"/>
      </w:tblGrid>
      <w:tr w14:paraId="52D8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Merge w:val="restart"/>
            <w:shd w:val="clear" w:color="auto" w:fill="auto"/>
            <w:vAlign w:val="center"/>
          </w:tcPr>
          <w:p w14:paraId="4142FCBE">
            <w:pPr>
              <w:pStyle w:val="10"/>
              <w:spacing w:line="360" w:lineRule="auto"/>
              <w:jc w:val="center"/>
              <w:rPr>
                <w:rFonts w:hAnsi="宋体" w:cs="Times New Roman"/>
                <w:sz w:val="24"/>
                <w:szCs w:val="24"/>
              </w:rPr>
            </w:pPr>
            <w:r>
              <w:rPr>
                <w:rFonts w:hAnsi="宋体" w:cs="Times New Roman"/>
                <w:sz w:val="24"/>
                <w:szCs w:val="24"/>
              </w:rPr>
              <w:t>活动内容</w:t>
            </w:r>
          </w:p>
        </w:tc>
        <w:tc>
          <w:tcPr>
            <w:tcW w:w="8751" w:type="dxa"/>
            <w:gridSpan w:val="3"/>
            <w:shd w:val="clear" w:color="auto" w:fill="auto"/>
            <w:vAlign w:val="center"/>
          </w:tcPr>
          <w:p w14:paraId="41E6EB27">
            <w:pPr>
              <w:pStyle w:val="10"/>
              <w:spacing w:line="360" w:lineRule="auto"/>
              <w:jc w:val="center"/>
              <w:rPr>
                <w:rFonts w:hAnsi="宋体" w:cs="Times New Roman"/>
                <w:sz w:val="24"/>
                <w:szCs w:val="24"/>
              </w:rPr>
            </w:pPr>
            <w:r>
              <w:rPr>
                <w:rFonts w:hAnsi="宋体" w:cs="Times New Roman"/>
                <w:sz w:val="24"/>
                <w:szCs w:val="24"/>
              </w:rPr>
              <w:t>默读古诗，想一想：这首古诗描写了哪些事物？这些事物在春天里有哪些特点？</w:t>
            </w:r>
          </w:p>
        </w:tc>
      </w:tr>
      <w:tr w14:paraId="6E8E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Merge w:val="continue"/>
            <w:shd w:val="clear" w:color="auto" w:fill="auto"/>
            <w:vAlign w:val="center"/>
          </w:tcPr>
          <w:p w14:paraId="43A18776">
            <w:pPr>
              <w:pStyle w:val="10"/>
              <w:spacing w:line="360" w:lineRule="auto"/>
              <w:jc w:val="center"/>
              <w:rPr>
                <w:rFonts w:hAnsi="宋体" w:cs="Times New Roman"/>
                <w:sz w:val="24"/>
                <w:szCs w:val="24"/>
              </w:rPr>
            </w:pPr>
          </w:p>
        </w:tc>
        <w:tc>
          <w:tcPr>
            <w:tcW w:w="2372" w:type="dxa"/>
            <w:shd w:val="clear" w:color="auto" w:fill="auto"/>
            <w:vAlign w:val="center"/>
          </w:tcPr>
          <w:p w14:paraId="26D69F2C">
            <w:pPr>
              <w:pStyle w:val="10"/>
              <w:spacing w:line="360" w:lineRule="auto"/>
              <w:jc w:val="center"/>
              <w:rPr>
                <w:rFonts w:hAnsi="宋体" w:cs="Times New Roman"/>
                <w:sz w:val="24"/>
                <w:szCs w:val="24"/>
              </w:rPr>
            </w:pPr>
            <w:r>
              <w:rPr>
                <w:rFonts w:hAnsi="宋体" w:cs="Times New Roman"/>
                <w:sz w:val="24"/>
                <w:szCs w:val="24"/>
              </w:rPr>
              <w:t>古诗</w:t>
            </w:r>
          </w:p>
        </w:tc>
        <w:tc>
          <w:tcPr>
            <w:tcW w:w="2693" w:type="dxa"/>
            <w:shd w:val="clear" w:color="auto" w:fill="auto"/>
            <w:vAlign w:val="center"/>
          </w:tcPr>
          <w:p w14:paraId="12A524A4">
            <w:pPr>
              <w:pStyle w:val="10"/>
              <w:spacing w:line="360" w:lineRule="auto"/>
              <w:jc w:val="center"/>
              <w:rPr>
                <w:rFonts w:hAnsi="宋体" w:cs="Times New Roman"/>
                <w:sz w:val="24"/>
                <w:szCs w:val="24"/>
              </w:rPr>
            </w:pPr>
            <w:r>
              <w:rPr>
                <w:rFonts w:hAnsi="宋体" w:cs="Times New Roman"/>
                <w:sz w:val="24"/>
                <w:szCs w:val="24"/>
              </w:rPr>
              <w:t>描写的事物</w:t>
            </w:r>
          </w:p>
        </w:tc>
        <w:tc>
          <w:tcPr>
            <w:tcW w:w="3686" w:type="dxa"/>
            <w:vAlign w:val="center"/>
          </w:tcPr>
          <w:p w14:paraId="647B7042">
            <w:pPr>
              <w:pStyle w:val="10"/>
              <w:spacing w:line="360" w:lineRule="auto"/>
              <w:jc w:val="center"/>
              <w:rPr>
                <w:rFonts w:hAnsi="宋体" w:cs="Times New Roman"/>
                <w:sz w:val="24"/>
                <w:szCs w:val="24"/>
              </w:rPr>
            </w:pPr>
            <w:r>
              <w:rPr>
                <w:rFonts w:hAnsi="宋体" w:cs="Times New Roman"/>
                <w:sz w:val="24"/>
                <w:szCs w:val="24"/>
              </w:rPr>
              <w:t>事物在春天里的特点</w:t>
            </w:r>
          </w:p>
        </w:tc>
      </w:tr>
      <w:tr w14:paraId="3C10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Merge w:val="continue"/>
            <w:shd w:val="clear" w:color="auto" w:fill="auto"/>
            <w:vAlign w:val="center"/>
          </w:tcPr>
          <w:p w14:paraId="6A316FEC">
            <w:pPr>
              <w:pStyle w:val="10"/>
              <w:spacing w:line="360" w:lineRule="auto"/>
              <w:jc w:val="center"/>
              <w:rPr>
                <w:rFonts w:hAnsi="宋体" w:cs="Times New Roman"/>
                <w:sz w:val="24"/>
                <w:szCs w:val="24"/>
              </w:rPr>
            </w:pPr>
          </w:p>
        </w:tc>
        <w:tc>
          <w:tcPr>
            <w:tcW w:w="2372" w:type="dxa"/>
            <w:shd w:val="clear" w:color="auto" w:fill="auto"/>
            <w:vAlign w:val="center"/>
          </w:tcPr>
          <w:p w14:paraId="059F9C43">
            <w:pPr>
              <w:pStyle w:val="10"/>
              <w:spacing w:line="360" w:lineRule="auto"/>
              <w:jc w:val="center"/>
              <w:rPr>
                <w:rFonts w:hAnsi="宋体" w:cs="Times New Roman"/>
                <w:sz w:val="24"/>
                <w:szCs w:val="24"/>
              </w:rPr>
            </w:pPr>
            <w:r>
              <w:rPr>
                <w:rFonts w:hAnsi="宋体" w:cs="Times New Roman"/>
                <w:sz w:val="24"/>
                <w:szCs w:val="24"/>
              </w:rPr>
              <w:t>《咏柳》</w:t>
            </w:r>
          </w:p>
        </w:tc>
        <w:tc>
          <w:tcPr>
            <w:tcW w:w="2693" w:type="dxa"/>
            <w:shd w:val="clear" w:color="auto" w:fill="auto"/>
            <w:vAlign w:val="center"/>
          </w:tcPr>
          <w:p w14:paraId="573A5C8D">
            <w:pPr>
              <w:pStyle w:val="10"/>
              <w:spacing w:line="360" w:lineRule="auto"/>
              <w:jc w:val="center"/>
              <w:rPr>
                <w:rFonts w:hAnsi="宋体" w:cs="Times New Roman"/>
                <w:sz w:val="24"/>
                <w:szCs w:val="24"/>
              </w:rPr>
            </w:pPr>
          </w:p>
        </w:tc>
        <w:tc>
          <w:tcPr>
            <w:tcW w:w="3686" w:type="dxa"/>
          </w:tcPr>
          <w:p w14:paraId="74FD7F7C">
            <w:pPr>
              <w:pStyle w:val="10"/>
              <w:spacing w:line="360" w:lineRule="auto"/>
              <w:jc w:val="center"/>
              <w:rPr>
                <w:rFonts w:hAnsi="宋体" w:cs="Times New Roman"/>
                <w:sz w:val="24"/>
                <w:szCs w:val="24"/>
              </w:rPr>
            </w:pPr>
          </w:p>
        </w:tc>
      </w:tr>
    </w:tbl>
    <w:p w14:paraId="687C20CA">
      <w:pPr>
        <w:pStyle w:val="10"/>
        <w:spacing w:line="360" w:lineRule="auto"/>
        <w:ind w:firstLine="480" w:firstLineChars="200"/>
        <w:rPr>
          <w:rFonts w:hAnsi="宋体" w:cs="Times New Roman"/>
          <w:sz w:val="24"/>
          <w:szCs w:val="24"/>
        </w:rPr>
      </w:pPr>
      <w:r>
        <w:rPr>
          <w:rFonts w:hAnsi="宋体" w:cs="Times New Roman"/>
          <w:sz w:val="24"/>
          <w:szCs w:val="24"/>
        </w:rPr>
        <w:t>3.学生小组交流，完成学习活动卡。</w:t>
      </w:r>
    </w:p>
    <w:p w14:paraId="7D02E103">
      <w:pPr>
        <w:pStyle w:val="10"/>
        <w:spacing w:line="360" w:lineRule="auto"/>
        <w:ind w:firstLine="480" w:firstLineChars="200"/>
        <w:rPr>
          <w:rFonts w:hAnsi="宋体" w:cs="Times New Roman"/>
          <w:sz w:val="24"/>
          <w:szCs w:val="24"/>
        </w:rPr>
      </w:pPr>
      <w:r>
        <w:rPr>
          <w:rFonts w:hAnsi="宋体" w:cs="Times New Roman"/>
          <w:sz w:val="24"/>
          <w:szCs w:val="24"/>
        </w:rPr>
        <w:t>(1)和小组同学说一说自己读懂的内容。</w:t>
      </w:r>
    </w:p>
    <w:p w14:paraId="727F250D">
      <w:pPr>
        <w:pStyle w:val="10"/>
        <w:spacing w:line="360" w:lineRule="auto"/>
        <w:ind w:firstLine="480" w:firstLineChars="200"/>
        <w:rPr>
          <w:rFonts w:hAnsi="宋体" w:cs="Times New Roman"/>
          <w:sz w:val="24"/>
          <w:szCs w:val="24"/>
        </w:rPr>
      </w:pPr>
      <w:r>
        <w:rPr>
          <w:rFonts w:hAnsi="宋体" w:cs="Times New Roman"/>
          <w:sz w:val="24"/>
          <w:szCs w:val="24"/>
        </w:rPr>
        <w:t>(2)认真倾听同学的发言，同学交流后，可以根据同学的表达补充自己的活动卡。</w:t>
      </w:r>
    </w:p>
    <w:p w14:paraId="12BD5265">
      <w:pPr>
        <w:pStyle w:val="10"/>
        <w:spacing w:line="360" w:lineRule="auto"/>
        <w:ind w:firstLine="480" w:firstLineChars="200"/>
        <w:rPr>
          <w:rFonts w:hAnsi="宋体" w:cs="Times New Roman"/>
          <w:sz w:val="24"/>
          <w:szCs w:val="24"/>
        </w:rPr>
      </w:pPr>
      <w:r>
        <w:rPr>
          <w:rFonts w:hAnsi="宋体" w:cs="Times New Roman"/>
          <w:sz w:val="24"/>
          <w:szCs w:val="24"/>
        </w:rPr>
        <w:t>(3)和小组同学说一说自己不理解之处，如果同学能够为你解答，就认真听清楚他的想法。</w:t>
      </w:r>
    </w:p>
    <w:p w14:paraId="040EAB1C">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汇报交流，理解诗意</w:t>
      </w:r>
    </w:p>
    <w:p w14:paraId="41C71069">
      <w:pPr>
        <w:pStyle w:val="10"/>
        <w:spacing w:line="360" w:lineRule="auto"/>
        <w:ind w:firstLine="480" w:firstLineChars="200"/>
        <w:rPr>
          <w:rFonts w:hAnsi="宋体" w:cs="Times New Roman"/>
          <w:sz w:val="24"/>
          <w:szCs w:val="24"/>
        </w:rPr>
      </w:pPr>
      <w:r>
        <w:rPr>
          <w:rFonts w:hAnsi="宋体" w:cs="Times New Roman"/>
          <w:sz w:val="24"/>
          <w:szCs w:val="24"/>
        </w:rPr>
        <w:t>1．全班交流汇报，相机引导学生围绕以下方面进行理解：</w:t>
      </w:r>
    </w:p>
    <w:p w14:paraId="0CCD71AD">
      <w:pPr>
        <w:pStyle w:val="10"/>
        <w:spacing w:line="360" w:lineRule="auto"/>
        <w:ind w:firstLine="480" w:firstLineChars="200"/>
        <w:rPr>
          <w:rFonts w:hAnsi="宋体" w:cs="Times New Roman"/>
          <w:sz w:val="24"/>
          <w:szCs w:val="24"/>
        </w:rPr>
      </w:pPr>
      <w:r>
        <w:rPr>
          <w:rFonts w:hAnsi="宋体" w:cs="Times New Roman"/>
          <w:sz w:val="24"/>
          <w:szCs w:val="24"/>
        </w:rPr>
        <w:t>第一句诗——抓住“碧玉”“妆”“一树”体会诗句的意境，体会柳树生机勃勃的特点。</w:t>
      </w:r>
    </w:p>
    <w:p w14:paraId="408EB20B">
      <w:pPr>
        <w:pStyle w:val="10"/>
        <w:spacing w:line="360" w:lineRule="auto"/>
        <w:ind w:firstLine="480" w:firstLineChars="200"/>
        <w:rPr>
          <w:rFonts w:hAnsi="宋体" w:cs="Times New Roman"/>
          <w:sz w:val="24"/>
          <w:szCs w:val="24"/>
        </w:rPr>
      </w:pPr>
      <w:r>
        <w:rPr>
          <w:rFonts w:hAnsi="宋体" w:cs="Times New Roman"/>
          <w:sz w:val="24"/>
          <w:szCs w:val="24"/>
        </w:rPr>
        <w:t>(1)课件播放与“碧玉妆成一树高”相对应的动画，引导学生一边观察，一边思考：“碧玉”指什么？(</w:t>
      </w:r>
      <w:r>
        <w:rPr>
          <w:rFonts w:hAnsi="宋体" w:eastAsia="楷体_GB2312" w:cs="Times New Roman"/>
          <w:sz w:val="24"/>
          <w:szCs w:val="24"/>
        </w:rPr>
        <w:t>用</w:t>
      </w:r>
      <w:r>
        <w:rPr>
          <w:rFonts w:hAnsi="宋体" w:cs="Times New Roman"/>
          <w:sz w:val="24"/>
          <w:szCs w:val="24"/>
        </w:rPr>
        <w:t>“</w:t>
      </w:r>
      <w:r>
        <w:rPr>
          <w:rFonts w:hAnsi="宋体" w:eastAsia="楷体_GB2312" w:cs="Times New Roman"/>
          <w:sz w:val="24"/>
          <w:szCs w:val="24"/>
        </w:rPr>
        <w:t>碧玉</w:t>
      </w:r>
      <w:r>
        <w:rPr>
          <w:rFonts w:hAnsi="宋体" w:cs="Times New Roman"/>
          <w:sz w:val="24"/>
          <w:szCs w:val="24"/>
        </w:rPr>
        <w:t>”</w:t>
      </w:r>
      <w:r>
        <w:rPr>
          <w:rFonts w:hAnsi="宋体" w:eastAsia="楷体_GB2312" w:cs="Times New Roman"/>
          <w:sz w:val="24"/>
          <w:szCs w:val="24"/>
        </w:rPr>
        <w:t>来形容柳树，一是与它们的颜色有关；二是古代</w:t>
      </w:r>
      <w:r>
        <w:rPr>
          <w:rFonts w:hAnsi="宋体" w:cs="Times New Roman"/>
          <w:sz w:val="24"/>
          <w:szCs w:val="24"/>
        </w:rPr>
        <w:t>“</w:t>
      </w:r>
      <w:r>
        <w:rPr>
          <w:rFonts w:hAnsi="宋体" w:eastAsia="楷体_GB2312" w:cs="Times New Roman"/>
          <w:sz w:val="24"/>
          <w:szCs w:val="24"/>
        </w:rPr>
        <w:t>碧玉</w:t>
      </w:r>
      <w:r>
        <w:rPr>
          <w:rFonts w:hAnsi="宋体" w:cs="Times New Roman"/>
          <w:sz w:val="24"/>
          <w:szCs w:val="24"/>
        </w:rPr>
        <w:t>”</w:t>
      </w:r>
      <w:r>
        <w:rPr>
          <w:rFonts w:hAnsi="宋体" w:eastAsia="楷体_GB2312" w:cs="Times New Roman"/>
          <w:sz w:val="24"/>
          <w:szCs w:val="24"/>
        </w:rPr>
        <w:t>还代指少女，</w:t>
      </w:r>
      <w:r>
        <w:rPr>
          <w:rFonts w:hAnsi="宋体" w:cs="Times New Roman"/>
          <w:sz w:val="24"/>
          <w:szCs w:val="24"/>
        </w:rPr>
        <w:t>“</w:t>
      </w:r>
      <w:r>
        <w:rPr>
          <w:rFonts w:hAnsi="宋体" w:eastAsia="楷体_GB2312" w:cs="Times New Roman"/>
          <w:sz w:val="24"/>
          <w:szCs w:val="24"/>
        </w:rPr>
        <w:t>碧玉妆成一树高</w:t>
      </w:r>
      <w:r>
        <w:rPr>
          <w:rFonts w:hAnsi="宋体" w:cs="Times New Roman"/>
          <w:sz w:val="24"/>
          <w:szCs w:val="24"/>
        </w:rPr>
        <w:t>”</w:t>
      </w:r>
      <w:r>
        <w:rPr>
          <w:rFonts w:hAnsi="宋体" w:eastAsia="楷体_GB2312" w:cs="Times New Roman"/>
          <w:sz w:val="24"/>
          <w:szCs w:val="24"/>
        </w:rPr>
        <w:t>就自然而然地把柳树与俏皮可爱的少女联系起来了。</w:t>
      </w:r>
      <w:r>
        <w:rPr>
          <w:rFonts w:hAnsi="宋体" w:cs="Times New Roman"/>
          <w:sz w:val="24"/>
          <w:szCs w:val="24"/>
        </w:rPr>
        <w:t>)</w:t>
      </w:r>
    </w:p>
    <w:p w14:paraId="3D5132AD">
      <w:pPr>
        <w:pStyle w:val="10"/>
        <w:spacing w:line="360" w:lineRule="auto"/>
        <w:ind w:firstLine="480" w:firstLineChars="200"/>
        <w:rPr>
          <w:rFonts w:hAnsi="宋体" w:cs="Times New Roman"/>
          <w:sz w:val="24"/>
          <w:szCs w:val="24"/>
        </w:rPr>
      </w:pPr>
      <w:r>
        <w:rPr>
          <w:rFonts w:hAnsi="宋体" w:cs="Times New Roman"/>
          <w:sz w:val="24"/>
          <w:szCs w:val="24"/>
        </w:rPr>
        <w:t>(2)指名朗读第一句诗。注意强调“碧”“高</w:t>
      </w:r>
      <w:r>
        <w:rPr>
          <w:rFonts w:hint="eastAsia" w:hAnsi="宋体" w:cs="Times New Roman"/>
          <w:sz w:val="24"/>
          <w:szCs w:val="24"/>
        </w:rPr>
        <w:t>”体现柳树的绿和高大。</w:t>
      </w:r>
    </w:p>
    <w:p w14:paraId="6F11F927">
      <w:pPr>
        <w:pStyle w:val="10"/>
        <w:spacing w:line="360" w:lineRule="auto"/>
        <w:ind w:firstLine="480" w:firstLineChars="200"/>
        <w:rPr>
          <w:rFonts w:hAnsi="宋体" w:cs="Times New Roman"/>
          <w:sz w:val="24"/>
          <w:szCs w:val="24"/>
        </w:rPr>
      </w:pPr>
      <w:r>
        <w:rPr>
          <w:rFonts w:hAnsi="宋体" w:cs="Times New Roman"/>
          <w:sz w:val="24"/>
          <w:szCs w:val="24"/>
        </w:rPr>
        <w:t>(3)引导学生运用自己的语言描述课件中的画面。(</w:t>
      </w:r>
      <w:r>
        <w:rPr>
          <w:rFonts w:hAnsi="宋体" w:eastAsia="楷体_GB2312" w:cs="Times New Roman"/>
          <w:sz w:val="24"/>
          <w:szCs w:val="24"/>
        </w:rPr>
        <w:t>一棵高高的柳树长满了翠绿的新叶，看上去就像用碧绿的玉石装扮成的一样。</w:t>
      </w:r>
      <w:r>
        <w:rPr>
          <w:rFonts w:hAnsi="宋体" w:cs="Times New Roman"/>
          <w:sz w:val="24"/>
          <w:szCs w:val="24"/>
        </w:rPr>
        <w:t>)</w:t>
      </w:r>
    </w:p>
    <w:p w14:paraId="1F9032FF">
      <w:pPr>
        <w:pStyle w:val="10"/>
        <w:spacing w:line="360" w:lineRule="auto"/>
        <w:ind w:firstLine="480" w:firstLineChars="200"/>
        <w:rPr>
          <w:rFonts w:hAnsi="宋体" w:cs="Times New Roman"/>
          <w:sz w:val="24"/>
          <w:szCs w:val="24"/>
        </w:rPr>
      </w:pPr>
      <w:r>
        <w:rPr>
          <w:rFonts w:hAnsi="宋体" w:cs="Times New Roman"/>
          <w:sz w:val="24"/>
          <w:szCs w:val="24"/>
        </w:rPr>
        <w:t>第二句诗——抓住“万条”“绿丝绦”体会诗意，感受柳枝的茂密、柔软，以及随风摇曳、婀娜多姿的美。</w:t>
      </w:r>
    </w:p>
    <w:p w14:paraId="7A0134C7">
      <w:pPr>
        <w:pStyle w:val="10"/>
        <w:spacing w:line="360" w:lineRule="auto"/>
        <w:ind w:firstLine="480" w:firstLineChars="200"/>
        <w:rPr>
          <w:rFonts w:hAnsi="宋体" w:cs="Times New Roman"/>
          <w:sz w:val="24"/>
          <w:szCs w:val="24"/>
        </w:rPr>
      </w:pPr>
      <w:r>
        <w:rPr>
          <w:rFonts w:hAnsi="宋体" w:cs="Times New Roman"/>
          <w:sz w:val="24"/>
          <w:szCs w:val="24"/>
        </w:rPr>
        <w:t>(1)课件播放与“万条垂下绿丝绦”相对应的动画，学生仔细观察并思考：画面中的柳树具有哪些特点？(</w:t>
      </w:r>
      <w:r>
        <w:rPr>
          <w:rFonts w:hAnsi="宋体" w:eastAsia="楷体_GB2312" w:cs="Times New Roman"/>
          <w:sz w:val="24"/>
          <w:szCs w:val="24"/>
        </w:rPr>
        <w:t>柳树的枝叶随风飘动、颜色翠绿、轻柔美丽，仿佛少女身上绿色的丝带。</w:t>
      </w:r>
      <w:r>
        <w:rPr>
          <w:rFonts w:hAnsi="宋体" w:cs="Times New Roman"/>
          <w:sz w:val="24"/>
          <w:szCs w:val="24"/>
        </w:rPr>
        <w:t>)</w:t>
      </w:r>
    </w:p>
    <w:p w14:paraId="1B52B5D3">
      <w:pPr>
        <w:pStyle w:val="10"/>
        <w:spacing w:line="360" w:lineRule="auto"/>
        <w:ind w:firstLine="480" w:firstLineChars="200"/>
        <w:rPr>
          <w:rFonts w:hAnsi="宋体" w:cs="Times New Roman"/>
          <w:sz w:val="24"/>
          <w:szCs w:val="24"/>
        </w:rPr>
      </w:pPr>
      <w:r>
        <w:rPr>
          <w:rFonts w:hAnsi="宋体" w:cs="Times New Roman"/>
          <w:sz w:val="24"/>
          <w:szCs w:val="24"/>
        </w:rPr>
        <w:t>(2)</w:t>
      </w:r>
      <w:r>
        <w:rPr>
          <w:rFonts w:hint="eastAsia" w:hAnsi="宋体" w:cs="Times New Roman"/>
          <w:sz w:val="24"/>
          <w:szCs w:val="24"/>
        </w:rPr>
        <w:t>课件出示绿色的丝带，</w:t>
      </w:r>
      <w:r>
        <w:rPr>
          <w:rFonts w:hAnsi="宋体" w:cs="Times New Roman"/>
          <w:sz w:val="24"/>
          <w:szCs w:val="24"/>
        </w:rPr>
        <w:t>教师点明“丝绦”就是丝带的意思。</w:t>
      </w:r>
    </w:p>
    <w:p w14:paraId="4F16191F">
      <w:pPr>
        <w:pStyle w:val="10"/>
        <w:spacing w:line="360" w:lineRule="auto"/>
        <w:ind w:firstLine="480" w:firstLineChars="200"/>
        <w:rPr>
          <w:rFonts w:hAnsi="宋体" w:cs="Times New Roman"/>
          <w:sz w:val="24"/>
          <w:szCs w:val="24"/>
        </w:rPr>
      </w:pPr>
      <w:r>
        <w:rPr>
          <w:rFonts w:hAnsi="宋体" w:cs="Times New Roman"/>
          <w:sz w:val="24"/>
          <w:szCs w:val="24"/>
        </w:rPr>
        <w:t>(3)教师诵读这句诗，学生闭上眼睛想象春天里柳树的样子。</w:t>
      </w:r>
    </w:p>
    <w:p w14:paraId="1DCEA051">
      <w:pPr>
        <w:pStyle w:val="10"/>
        <w:spacing w:line="360" w:lineRule="auto"/>
        <w:ind w:firstLine="480" w:firstLineChars="200"/>
        <w:rPr>
          <w:rFonts w:hAnsi="宋体" w:cs="Times New Roman"/>
          <w:sz w:val="24"/>
          <w:szCs w:val="24"/>
        </w:rPr>
      </w:pPr>
      <w:r>
        <w:rPr>
          <w:rFonts w:hAnsi="宋体" w:cs="Times New Roman"/>
          <w:sz w:val="24"/>
          <w:szCs w:val="24"/>
        </w:rPr>
        <w:t>(4)指名有感情地朗读这一句。“绿丝绦”读得慢一些，感受柳枝如丝带一般在风中飘摇的美好。</w:t>
      </w:r>
    </w:p>
    <w:p w14:paraId="1AE9060A">
      <w:pPr>
        <w:pStyle w:val="10"/>
        <w:spacing w:line="360" w:lineRule="auto"/>
        <w:ind w:firstLine="480" w:firstLineChars="200"/>
        <w:rPr>
          <w:rFonts w:hAnsi="宋体" w:cs="Times New Roman"/>
          <w:sz w:val="24"/>
          <w:szCs w:val="24"/>
        </w:rPr>
      </w:pPr>
      <w:r>
        <w:rPr>
          <w:rFonts w:hAnsi="宋体" w:cs="Times New Roman"/>
          <w:sz w:val="24"/>
          <w:szCs w:val="24"/>
        </w:rPr>
        <w:t>第三、四句诗——抓住“裁”“似”“剪刀”等字词体会诗句描写的画面。</w:t>
      </w:r>
    </w:p>
    <w:p w14:paraId="78997376">
      <w:pPr>
        <w:pStyle w:val="10"/>
        <w:spacing w:line="360" w:lineRule="auto"/>
        <w:ind w:firstLine="480" w:firstLineChars="200"/>
        <w:rPr>
          <w:rFonts w:hAnsi="宋体" w:cs="Times New Roman"/>
          <w:sz w:val="24"/>
          <w:szCs w:val="24"/>
        </w:rPr>
      </w:pPr>
      <w:r>
        <w:rPr>
          <w:rFonts w:hAnsi="宋体" w:cs="Times New Roman"/>
          <w:sz w:val="24"/>
          <w:szCs w:val="24"/>
        </w:rPr>
        <w:t>(1)课件播放与最后两句诗相对应的动画，学生仔细观察，想一想：诗中的“剪刀”指的是什么？</w:t>
      </w:r>
    </w:p>
    <w:p w14:paraId="31EF8129">
      <w:pPr>
        <w:pStyle w:val="10"/>
        <w:spacing w:line="360" w:lineRule="auto"/>
        <w:ind w:firstLine="480" w:firstLineChars="200"/>
        <w:rPr>
          <w:rFonts w:hAnsi="宋体" w:cs="Times New Roman"/>
          <w:sz w:val="24"/>
          <w:szCs w:val="24"/>
        </w:rPr>
      </w:pPr>
      <w:r>
        <w:rPr>
          <w:rFonts w:hAnsi="宋体" w:cs="Times New Roman"/>
          <w:sz w:val="24"/>
          <w:szCs w:val="24"/>
        </w:rPr>
        <w:t>(2)拓展：春风是美的创造者，它既然能“裁剪”出细致匀称的柳叶，自然也能“裁剪”出其他事物。请</w:t>
      </w:r>
      <w:r>
        <w:rPr>
          <w:rFonts w:hint="eastAsia" w:hAnsi="宋体" w:cs="Times New Roman"/>
          <w:sz w:val="24"/>
          <w:szCs w:val="24"/>
        </w:rPr>
        <w:t>同学们想一想</w:t>
      </w:r>
      <w:r>
        <w:rPr>
          <w:rFonts w:hAnsi="宋体" w:cs="Times New Roman"/>
          <w:sz w:val="24"/>
          <w:szCs w:val="24"/>
        </w:rPr>
        <w:t>：它还能“裁剪”出什么？</w:t>
      </w:r>
    </w:p>
    <w:p w14:paraId="4C3ACF25">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诗人一连用了三个比喻句，即用“碧玉”来比喻柳树的叶，写出了柳树的颜色美；又用“丝绦”来比喻柳枝，写出了柳枝的样子美；然后展开大胆的想象，将“二月春风”比作剪刀，勾勒出一幅生机勃勃的春景图。</w:t>
      </w:r>
    </w:p>
    <w:p w14:paraId="0729A2B3">
      <w:pPr>
        <w:pStyle w:val="10"/>
        <w:spacing w:line="360" w:lineRule="auto"/>
        <w:ind w:firstLine="480" w:firstLineChars="200"/>
        <w:rPr>
          <w:rFonts w:hAnsi="宋体" w:cs="Times New Roman"/>
          <w:sz w:val="24"/>
          <w:szCs w:val="24"/>
        </w:rPr>
      </w:pPr>
      <w:r>
        <w:rPr>
          <w:rFonts w:hAnsi="宋体" w:cs="Times New Roman"/>
          <w:sz w:val="24"/>
          <w:szCs w:val="24"/>
        </w:rPr>
        <w:t>3．想象画面，体会意境。引导学生闭上眼睛，边听配乐朗诵，边想象一下这首诗的意境，想象一下生机勃勃的春景图，并提问：谁能把你脑中的画面用语言描述出来？</w:t>
      </w:r>
    </w:p>
    <w:p w14:paraId="635361DA">
      <w:pPr>
        <w:pStyle w:val="10"/>
        <w:spacing w:line="360" w:lineRule="auto"/>
        <w:ind w:firstLine="480" w:firstLineChars="200"/>
        <w:rPr>
          <w:rFonts w:hAnsi="宋体" w:cs="Times New Roman"/>
          <w:sz w:val="24"/>
          <w:szCs w:val="24"/>
        </w:rPr>
      </w:pPr>
      <w:r>
        <w:rPr>
          <w:rFonts w:hAnsi="宋体" w:cs="Times New Roman"/>
          <w:sz w:val="24"/>
          <w:szCs w:val="24"/>
        </w:rPr>
        <w:t>4．指导朗读：多么美的遐想，多么美的春天！现在，你们想不想也做一回诗人，来吟诵一下这首诗呢？</w:t>
      </w:r>
    </w:p>
    <w:p w14:paraId="10DDC436">
      <w:pPr>
        <w:pStyle w:val="10"/>
        <w:spacing w:line="360" w:lineRule="auto"/>
        <w:ind w:firstLine="480" w:firstLineChars="200"/>
        <w:rPr>
          <w:rFonts w:hAnsi="宋体" w:cs="Times New Roman"/>
          <w:sz w:val="24"/>
          <w:szCs w:val="24"/>
        </w:rPr>
      </w:pPr>
      <w:r>
        <w:rPr>
          <w:rFonts w:hAnsi="宋体" w:cs="Times New Roman"/>
          <w:sz w:val="24"/>
          <w:szCs w:val="24"/>
        </w:rPr>
        <w:t>5．出示诗句填空，引导学生背诵全诗。</w:t>
      </w:r>
    </w:p>
    <w:p w14:paraId="26BD013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　　　　　　　　　　　　)一树高，</w:t>
      </w:r>
    </w:p>
    <w:p w14:paraId="3BE389C5">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　　　　　　　　　　　　)绿丝绦。</w:t>
      </w:r>
    </w:p>
    <w:p w14:paraId="232923A9">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　　　　　　　　　　　　)谁裁出，</w:t>
      </w:r>
    </w:p>
    <w:p w14:paraId="7C49BCBE">
      <w:pPr>
        <w:pStyle w:val="10"/>
        <w:spacing w:line="360" w:lineRule="auto"/>
        <w:ind w:firstLine="480" w:firstLineChars="200"/>
        <w:rPr>
          <w:rFonts w:hAnsi="宋体" w:cs="Times New Roman"/>
          <w:sz w:val="24"/>
          <w:szCs w:val="24"/>
        </w:rPr>
      </w:pPr>
      <w:r>
        <w:rPr>
          <w:rFonts w:hAnsi="宋体" w:eastAsia="楷体_GB2312" w:cs="Times New Roman"/>
          <w:sz w:val="24"/>
          <w:szCs w:val="24"/>
        </w:rPr>
        <w:t>(　　　　　　　　　　　　)似剪刀。</w:t>
      </w:r>
    </w:p>
    <w:p w14:paraId="33DAC7A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理解诗意可以让学生在学习《村居》的基础上用学到的理解方法体会，教师要注</w:t>
      </w:r>
      <w:r>
        <w:rPr>
          <w:rFonts w:hint="eastAsia" w:hAnsi="宋体" w:eastAsia="楷体_GB2312" w:cs="Times New Roman"/>
          <w:sz w:val="24"/>
          <w:szCs w:val="24"/>
        </w:rPr>
        <w:t>重学法的指导。</w:t>
      </w:r>
      <w:r>
        <w:rPr>
          <w:rFonts w:hAnsi="宋体" w:eastAsia="楷体_GB2312" w:cs="Times New Roman"/>
          <w:sz w:val="24"/>
          <w:szCs w:val="24"/>
        </w:rPr>
        <w:t>在理解过程中重视朗读的训练，既要让学生掌握七言律诗的节律规则，也要读得入情入境，读出赞美的语气。重点让学生读出感情，读出诗的节奏感。可以先结合插图，想象情境来感悟诗句的含义，体会诗人的所想所感，再通过诵读把自己的理解和感悟到的情感表达出来。</w:t>
      </w:r>
    </w:p>
    <w:p w14:paraId="6B290FAD">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巩固生字，指导书写</w:t>
      </w:r>
    </w:p>
    <w:p w14:paraId="214B55C9">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观察生字，教师范写</w:t>
      </w:r>
    </w:p>
    <w:p w14:paraId="6226D643">
      <w:pPr>
        <w:pStyle w:val="10"/>
        <w:spacing w:line="360" w:lineRule="auto"/>
        <w:ind w:firstLine="480" w:firstLineChars="200"/>
        <w:rPr>
          <w:rFonts w:hAnsi="宋体" w:cs="Times New Roman"/>
          <w:sz w:val="24"/>
          <w:szCs w:val="24"/>
        </w:rPr>
      </w:pPr>
      <w:r>
        <w:rPr>
          <w:rFonts w:hAnsi="宋体" w:cs="Times New Roman"/>
          <w:sz w:val="24"/>
          <w:szCs w:val="24"/>
        </w:rPr>
        <w:t>1．课件集中出示“碧、妆、绿、丝、剪”等字，请学生观察，找出每个字容易写错的地方。</w:t>
      </w:r>
    </w:p>
    <w:p w14:paraId="06F6A4CE">
      <w:pPr>
        <w:pStyle w:val="10"/>
        <w:spacing w:line="360" w:lineRule="auto"/>
        <w:ind w:firstLine="480" w:firstLineChars="200"/>
        <w:rPr>
          <w:rFonts w:hAnsi="宋体" w:cs="Times New Roman"/>
          <w:sz w:val="24"/>
          <w:szCs w:val="24"/>
        </w:rPr>
      </w:pPr>
      <w:r>
        <w:rPr>
          <w:rFonts w:hAnsi="宋体" w:cs="Times New Roman"/>
          <w:sz w:val="24"/>
          <w:szCs w:val="24"/>
        </w:rPr>
        <w:t>2．教师出示课件，以书写动漫的形式逐一展示“碧、妆、绿、丝、剪”等字的书写。</w:t>
      </w:r>
    </w:p>
    <w:p w14:paraId="3F1D2BDB">
      <w:pPr>
        <w:pStyle w:val="10"/>
        <w:spacing w:line="360" w:lineRule="auto"/>
        <w:ind w:firstLine="480" w:firstLineChars="200"/>
        <w:rPr>
          <w:rFonts w:hAnsi="宋体" w:cs="Times New Roman"/>
          <w:sz w:val="24"/>
          <w:szCs w:val="24"/>
        </w:rPr>
      </w:pPr>
      <w:r>
        <w:rPr>
          <w:rFonts w:hAnsi="宋体" w:cs="Times New Roman"/>
          <w:sz w:val="24"/>
          <w:szCs w:val="24"/>
        </w:rPr>
        <w:t>3．教师范写，提示书写要点：</w:t>
      </w:r>
    </w:p>
    <w:p w14:paraId="5D28532A">
      <w:pPr>
        <w:pStyle w:val="10"/>
        <w:spacing w:line="360" w:lineRule="auto"/>
        <w:ind w:firstLine="480" w:firstLineChars="200"/>
        <w:rPr>
          <w:rFonts w:hAnsi="宋体" w:cs="Times New Roman"/>
          <w:sz w:val="24"/>
          <w:szCs w:val="24"/>
        </w:rPr>
      </w:pPr>
      <w:r>
        <w:rPr>
          <w:rFonts w:hAnsi="宋体" w:cs="Times New Roman"/>
          <w:sz w:val="24"/>
          <w:szCs w:val="24"/>
        </w:rPr>
        <w:t>(1)“碧”由“王、白、石”三部分组合而成。“王”最后一笔由横变为提；下方的“石”要写得扁且宽，与上方的“珀”相平衡。</w:t>
      </w:r>
    </w:p>
    <w:p w14:paraId="6F0B4D98">
      <w:pPr>
        <w:pStyle w:val="10"/>
        <w:spacing w:line="360" w:lineRule="auto"/>
        <w:ind w:firstLine="480" w:firstLineChars="200"/>
        <w:rPr>
          <w:rFonts w:hAnsi="宋体" w:cs="Times New Roman"/>
          <w:sz w:val="24"/>
          <w:szCs w:val="24"/>
        </w:rPr>
      </w:pPr>
      <w:r>
        <w:rPr>
          <w:rFonts w:hAnsi="宋体" w:cs="Times New Roman"/>
          <w:sz w:val="24"/>
          <w:szCs w:val="24"/>
        </w:rPr>
        <w:t>(2)“妆”左边为点、提、竖，写在竖中线左侧，为右边的“女”让出空间。</w:t>
      </w:r>
    </w:p>
    <w:p w14:paraId="1FACAA2B">
      <w:pPr>
        <w:pStyle w:val="10"/>
        <w:spacing w:line="360" w:lineRule="auto"/>
        <w:ind w:firstLine="480" w:firstLineChars="200"/>
        <w:rPr>
          <w:rFonts w:hAnsi="宋体" w:cs="Times New Roman"/>
          <w:sz w:val="24"/>
          <w:szCs w:val="24"/>
        </w:rPr>
      </w:pPr>
      <w:r>
        <w:rPr>
          <w:rFonts w:hAnsi="宋体" w:cs="Times New Roman"/>
          <w:sz w:val="24"/>
          <w:szCs w:val="24"/>
        </w:rPr>
        <w:t>(3)“绿”左边为“纟”，</w:t>
      </w:r>
      <w:r>
        <w:rPr>
          <w:rFonts w:hint="eastAsia" w:hAnsi="宋体" w:cs="Times New Roman"/>
          <w:sz w:val="24"/>
          <w:szCs w:val="24"/>
        </w:rPr>
        <w:t>第二笔“</w:t>
      </w:r>
      <w:r>
        <w:rPr>
          <w:rFonts w:hAnsi="宋体" w:cs="Times New Roman"/>
          <w:sz w:val="24"/>
          <w:szCs w:val="24"/>
        </w:rPr>
        <w:drawing>
          <wp:inline distT="0" distB="0" distL="0" distR="0">
            <wp:extent cx="47625" cy="61595"/>
            <wp:effectExtent l="19050" t="0" r="9525" b="0"/>
            <wp:docPr id="1" name="图片 2" descr="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绿2"/>
                    <pic:cNvPicPr>
                      <a:picLocks noChangeAspect="1" noChangeArrowheads="1"/>
                    </pic:cNvPicPr>
                  </pic:nvPicPr>
                  <pic:blipFill>
                    <a:blip r:embed="rId12" cstate="print"/>
                    <a:stretch>
                      <a:fillRect/>
                    </a:stretch>
                  </pic:blipFill>
                  <pic:spPr>
                    <a:xfrm>
                      <a:off x="0" y="0"/>
                      <a:ext cx="47625" cy="61595"/>
                    </a:xfrm>
                    <a:prstGeom prst="rect">
                      <a:avLst/>
                    </a:prstGeom>
                    <a:noFill/>
                    <a:ln w="9525">
                      <a:noFill/>
                      <a:miter lim="800000"/>
                      <a:headEnd/>
                      <a:tailEnd/>
                    </a:ln>
                  </pic:spPr>
                </pic:pic>
              </a:graphicData>
            </a:graphic>
          </wp:inline>
        </w:drawing>
      </w:r>
      <w:r>
        <w:rPr>
          <w:rFonts w:hAnsi="宋体" w:cs="Times New Roman"/>
          <w:sz w:val="24"/>
          <w:szCs w:val="24"/>
        </w:rPr>
        <w:t>”从第一笔的收笔处偏上方开始起笔。“绿”的最后四笔为点、提、撇、捺。</w:t>
      </w:r>
    </w:p>
    <w:p w14:paraId="3E090777">
      <w:pPr>
        <w:pStyle w:val="10"/>
        <w:spacing w:line="360" w:lineRule="auto"/>
        <w:ind w:firstLine="480" w:firstLineChars="200"/>
        <w:rPr>
          <w:rFonts w:hAnsi="宋体" w:cs="Times New Roman"/>
          <w:sz w:val="24"/>
          <w:szCs w:val="24"/>
        </w:rPr>
      </w:pPr>
      <w:r>
        <w:rPr>
          <w:rFonts w:hAnsi="宋体" w:cs="Times New Roman"/>
          <w:sz w:val="24"/>
          <w:szCs w:val="24"/>
        </w:rPr>
        <w:t>(4)“丝”上长，下宽。四个“</w:t>
      </w:r>
      <w:r>
        <w:rPr>
          <w:rFonts w:hAnsi="宋体" w:cs="Times New Roman"/>
          <w:sz w:val="24"/>
          <w:szCs w:val="24"/>
        </w:rPr>
        <w:drawing>
          <wp:inline distT="0" distB="0" distL="0" distR="0">
            <wp:extent cx="54610" cy="61595"/>
            <wp:effectExtent l="19050" t="0" r="2540" b="0"/>
            <wp:docPr id="3" name="图片 3" descr="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绿2"/>
                    <pic:cNvPicPr>
                      <a:picLocks noChangeAspect="1" noChangeArrowheads="1"/>
                    </pic:cNvPicPr>
                  </pic:nvPicPr>
                  <pic:blipFill>
                    <a:blip r:embed="rId13" cstate="print"/>
                    <a:stretch>
                      <a:fillRect/>
                    </a:stretch>
                  </pic:blipFill>
                  <pic:spPr>
                    <a:xfrm>
                      <a:off x="0" y="0"/>
                      <a:ext cx="54610" cy="61595"/>
                    </a:xfrm>
                    <a:prstGeom prst="rect">
                      <a:avLst/>
                    </a:prstGeom>
                    <a:noFill/>
                    <a:ln w="9525">
                      <a:noFill/>
                      <a:miter lim="800000"/>
                      <a:headEnd/>
                      <a:tailEnd/>
                    </a:ln>
                  </pic:spPr>
                </pic:pic>
              </a:graphicData>
            </a:graphic>
          </wp:inline>
        </w:drawing>
      </w:r>
      <w:r>
        <w:rPr>
          <w:rFonts w:hAnsi="宋体" w:cs="Times New Roman"/>
          <w:sz w:val="24"/>
          <w:szCs w:val="24"/>
        </w:rPr>
        <w:t>”平衡地分布在横中线和竖中线周围；下方的横从左下格中间起笔，写至右下格中间。</w:t>
      </w:r>
    </w:p>
    <w:p w14:paraId="7B7043E2">
      <w:pPr>
        <w:pStyle w:val="10"/>
        <w:spacing w:line="360" w:lineRule="auto"/>
        <w:ind w:firstLine="480" w:firstLineChars="200"/>
        <w:rPr>
          <w:rFonts w:hAnsi="宋体" w:cs="Times New Roman"/>
          <w:sz w:val="24"/>
          <w:szCs w:val="24"/>
        </w:rPr>
      </w:pPr>
      <w:r>
        <w:rPr>
          <w:rFonts w:hAnsi="宋体" w:cs="Times New Roman"/>
          <w:sz w:val="24"/>
          <w:szCs w:val="24"/>
        </w:rPr>
        <w:t>(5)“剪”上宽、长，下扁、短。上部“冃”“刂”均在横中线下方收笔；下方“刀”的撇收笔与横折钩在同一水平线上。</w:t>
      </w:r>
    </w:p>
    <w:p w14:paraId="1CE92546">
      <w:pPr>
        <w:pStyle w:val="10"/>
        <w:spacing w:line="360" w:lineRule="auto"/>
        <w:ind w:firstLine="480" w:firstLineChars="200"/>
        <w:rPr>
          <w:rFonts w:hAnsi="宋体" w:cs="Times New Roman"/>
          <w:sz w:val="24"/>
          <w:szCs w:val="24"/>
        </w:rPr>
      </w:pPr>
      <w:r>
        <w:rPr>
          <w:rFonts w:hAnsi="宋体" w:cs="Times New Roman"/>
          <w:sz w:val="24"/>
          <w:szCs w:val="24"/>
        </w:rPr>
        <w:t>4．学生一边观察一边书空。</w:t>
      </w:r>
    </w:p>
    <w:p w14:paraId="37479EC2">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学生临写，反馈交流</w:t>
      </w:r>
    </w:p>
    <w:p w14:paraId="51A25862">
      <w:pPr>
        <w:pStyle w:val="10"/>
        <w:spacing w:line="360" w:lineRule="auto"/>
        <w:ind w:firstLine="480" w:firstLineChars="200"/>
        <w:rPr>
          <w:rFonts w:hAnsi="宋体" w:cs="Times New Roman"/>
          <w:sz w:val="24"/>
          <w:szCs w:val="24"/>
        </w:rPr>
      </w:pPr>
      <w:r>
        <w:rPr>
          <w:rFonts w:hAnsi="宋体" w:cs="Times New Roman"/>
          <w:sz w:val="24"/>
          <w:szCs w:val="24"/>
        </w:rPr>
        <w:t>1．学生练写，教师巡视指导。</w:t>
      </w:r>
    </w:p>
    <w:p w14:paraId="5C25949F">
      <w:pPr>
        <w:pStyle w:val="10"/>
        <w:spacing w:line="360" w:lineRule="auto"/>
        <w:ind w:firstLine="480" w:firstLineChars="200"/>
        <w:rPr>
          <w:rFonts w:hAnsi="宋体" w:cs="Times New Roman"/>
          <w:sz w:val="24"/>
          <w:szCs w:val="24"/>
        </w:rPr>
      </w:pPr>
      <w:r>
        <w:rPr>
          <w:rFonts w:hAnsi="宋体" w:cs="Times New Roman"/>
          <w:sz w:val="24"/>
          <w:szCs w:val="24"/>
        </w:rPr>
        <w:t>2．全班评价。</w:t>
      </w:r>
    </w:p>
    <w:p w14:paraId="28C37C9E">
      <w:pPr>
        <w:pStyle w:val="10"/>
        <w:spacing w:line="360" w:lineRule="auto"/>
        <w:ind w:firstLine="480" w:firstLineChars="200"/>
        <w:rPr>
          <w:rFonts w:hAnsi="宋体" w:cs="Times New Roman"/>
          <w:sz w:val="24"/>
          <w:szCs w:val="24"/>
        </w:rPr>
      </w:pPr>
      <w:r>
        <w:rPr>
          <w:rFonts w:hAnsi="宋体" w:cs="Times New Roman"/>
          <w:sz w:val="24"/>
          <w:szCs w:val="24"/>
        </w:rPr>
        <w:t>3．根据大家的反馈，重新书写不美观的字。</w:t>
      </w:r>
    </w:p>
    <w:p w14:paraId="6E907F9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教师要在写字的重点、难点处加以指导，强调书写正确的同时提高对字形结构的书写要求。</w:t>
      </w:r>
    </w:p>
    <w:p w14:paraId="387C3EB7">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选读诗歌，课外阅读</w:t>
      </w:r>
    </w:p>
    <w:p w14:paraId="117ED16B">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推荐阅读：课件出示《早春呈水部张十八员外》《</w:t>
      </w:r>
      <w:r>
        <w:rPr>
          <w:rFonts w:hint="eastAsia" w:hAnsi="宋体" w:cs="Times New Roman"/>
          <w:sz w:val="24"/>
          <w:szCs w:val="24"/>
        </w:rPr>
        <w:t>新柳》等，</w:t>
      </w:r>
      <w:r>
        <w:rPr>
          <w:rFonts w:hAnsi="宋体" w:cs="Times New Roman"/>
          <w:sz w:val="24"/>
          <w:szCs w:val="24"/>
        </w:rPr>
        <w:t>学生朗读。</w:t>
      </w:r>
    </w:p>
    <w:p w14:paraId="4934AEAB">
      <w:pPr>
        <w:pStyle w:val="10"/>
        <w:spacing w:line="360" w:lineRule="auto"/>
        <w:ind w:firstLine="480" w:firstLineChars="200"/>
        <w:rPr>
          <w:rFonts w:hAnsi="宋体" w:cs="Times New Roman"/>
          <w:sz w:val="24"/>
          <w:szCs w:val="24"/>
        </w:rPr>
      </w:pPr>
      <w:r>
        <w:rPr>
          <w:rFonts w:hAnsi="宋体" w:cs="Times New Roman"/>
          <w:sz w:val="24"/>
          <w:szCs w:val="24"/>
        </w:rPr>
        <w:t>2．课外延伸：你还知道哪些描写春天的古诗？可以抄写在积累本上，还可以和家人一同诵读。</w:t>
      </w:r>
    </w:p>
    <w:p w14:paraId="051DA3D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教师在备课时要做好充分准备，精选同类古诗整理，帮助学生建立头脑中的</w:t>
      </w:r>
      <w:r>
        <w:rPr>
          <w:rFonts w:hAnsi="宋体" w:cs="Times New Roman"/>
          <w:sz w:val="24"/>
          <w:szCs w:val="24"/>
        </w:rPr>
        <w:t>“</w:t>
      </w:r>
      <w:r>
        <w:rPr>
          <w:rFonts w:hAnsi="宋体" w:eastAsia="楷体_GB2312" w:cs="Times New Roman"/>
          <w:sz w:val="24"/>
          <w:szCs w:val="24"/>
        </w:rPr>
        <w:t>古诗体系</w:t>
      </w:r>
      <w:r>
        <w:rPr>
          <w:rFonts w:hAnsi="宋体" w:cs="Times New Roman"/>
          <w:sz w:val="24"/>
          <w:szCs w:val="24"/>
        </w:rPr>
        <w:t>”</w:t>
      </w:r>
      <w:r>
        <w:rPr>
          <w:rFonts w:hAnsi="宋体" w:eastAsia="楷体_GB2312" w:cs="Times New Roman"/>
          <w:sz w:val="24"/>
          <w:szCs w:val="24"/>
        </w:rPr>
        <w:t>，也可以让学生参与搜集描写春天古诗的活动，激发他们的兴趣。</w:t>
      </w:r>
    </w:p>
    <w:p w14:paraId="5D2296FD">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130750BD">
      <w:pPr>
        <w:pStyle w:val="10"/>
        <w:spacing w:line="360" w:lineRule="auto"/>
        <w:ind w:firstLine="480" w:firstLineChars="200"/>
        <w:rPr>
          <w:rFonts w:hAnsi="宋体" w:cs="Times New Roman"/>
          <w:sz w:val="24"/>
          <w:szCs w:val="24"/>
        </w:rPr>
      </w:pPr>
      <w:r>
        <w:rPr>
          <w:rFonts w:hAnsi="宋体" w:cs="Times New Roman"/>
          <w:sz w:val="24"/>
          <w:szCs w:val="24"/>
        </w:rPr>
        <w:drawing>
          <wp:inline distT="0" distB="0" distL="0" distR="0">
            <wp:extent cx="3474720" cy="1213485"/>
            <wp:effectExtent l="19050" t="0" r="0" b="0"/>
            <wp:docPr id="8" name="图片 8" descr="C:\Users\Administrato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Desktop\1.png"/>
                    <pic:cNvPicPr>
                      <a:picLocks noChangeAspect="1" noChangeArrowheads="1"/>
                    </pic:cNvPicPr>
                  </pic:nvPicPr>
                  <pic:blipFill>
                    <a:blip r:embed="rId14" cstate="print"/>
                    <a:stretch>
                      <a:fillRect/>
                    </a:stretch>
                  </pic:blipFill>
                  <pic:spPr>
                    <a:xfrm>
                      <a:off x="0" y="0"/>
                      <a:ext cx="3475868" cy="1214313"/>
                    </a:xfrm>
                    <a:prstGeom prst="rect">
                      <a:avLst/>
                    </a:prstGeom>
                    <a:noFill/>
                    <a:ln w="9525">
                      <a:noFill/>
                      <a:miter lim="800000"/>
                      <a:headEnd/>
                      <a:tailEnd/>
                    </a:ln>
                  </pic:spPr>
                </pic:pic>
              </a:graphicData>
            </a:graphic>
          </wp:inline>
        </w:drawing>
      </w:r>
    </w:p>
    <w:p w14:paraId="1AB11A8F">
      <w:pPr>
        <w:pStyle w:val="10"/>
        <w:spacing w:line="360" w:lineRule="auto"/>
        <w:ind w:firstLine="480" w:firstLineChars="200"/>
        <w:rPr>
          <w:rFonts w:hAnsi="宋体" w:cs="Times New Roman"/>
          <w:sz w:val="24"/>
          <w:szCs w:val="24"/>
        </w:rPr>
      </w:pPr>
      <w:r>
        <w:rPr>
          <w:rFonts w:hAnsi="宋体" w:cs="Times New Roman"/>
          <w:sz w:val="24"/>
          <w:szCs w:val="24"/>
        </w:rPr>
        <w:drawing>
          <wp:inline distT="0" distB="0" distL="0" distR="0">
            <wp:extent cx="6106160" cy="1473835"/>
            <wp:effectExtent l="19050" t="0" r="8575" b="0"/>
            <wp:docPr id="9" name="图片 9" descr="C:\Users\Administrato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Desktop\1.png"/>
                    <pic:cNvPicPr>
                      <a:picLocks noChangeAspect="1" noChangeArrowheads="1"/>
                    </pic:cNvPicPr>
                  </pic:nvPicPr>
                  <pic:blipFill>
                    <a:blip r:embed="rId15" cstate="print"/>
                    <a:stretch>
                      <a:fillRect/>
                    </a:stretch>
                  </pic:blipFill>
                  <pic:spPr>
                    <a:xfrm>
                      <a:off x="0" y="0"/>
                      <a:ext cx="6131485" cy="1479996"/>
                    </a:xfrm>
                    <a:prstGeom prst="rect">
                      <a:avLst/>
                    </a:prstGeom>
                    <a:noFill/>
                    <a:ln w="9525">
                      <a:noFill/>
                      <a:miter lim="800000"/>
                      <a:headEnd/>
                      <a:tailEnd/>
                    </a:ln>
                  </pic:spPr>
                </pic:pic>
              </a:graphicData>
            </a:graphic>
          </wp:inline>
        </w:drawing>
      </w:r>
    </w:p>
    <w:p w14:paraId="1754A6C2">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258E2CE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多媒体对教学的作用毋庸置疑。声音和图像的结合给学生留下深刻的印象，这种视觉和</w:t>
      </w:r>
      <w:r>
        <w:rPr>
          <w:rFonts w:hint="eastAsia" w:hAnsi="宋体" w:eastAsia="楷体_GB2312" w:cs="Times New Roman"/>
          <w:sz w:val="24"/>
          <w:szCs w:val="24"/>
        </w:rPr>
        <w:t>听觉的冲击，</w:t>
      </w:r>
      <w:r>
        <w:rPr>
          <w:rFonts w:hAnsi="宋体" w:eastAsia="楷体_GB2312" w:cs="Times New Roman"/>
          <w:sz w:val="24"/>
          <w:szCs w:val="24"/>
        </w:rPr>
        <w:t>有利于培养学生的学习兴趣和提高学生的学习效率。</w:t>
      </w:r>
    </w:p>
    <w:p w14:paraId="5A5D7E3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村居》这首诗，写的是诗人居住在乡村亲眼看到的景象。学生对古诗的语言不太熟悉，所以难以很快领略诗歌所展现的优美画面。于是，教师在上课伊始，使用了多媒体课件：小草长出了嫩绿的芽儿，黄莺在天上飞着，堤旁边柳树的长长的枝条，轻轻地拂着堤岸，孩子们在放风筝</w:t>
      </w:r>
      <w:r>
        <w:rPr>
          <w:rFonts w:hAnsi="宋体" w:cs="Times New Roman"/>
          <w:sz w:val="24"/>
          <w:szCs w:val="24"/>
        </w:rPr>
        <w:t>……</w:t>
      </w:r>
      <w:r>
        <w:rPr>
          <w:rFonts w:hAnsi="宋体" w:eastAsia="楷体_GB2312" w:cs="Times New Roman"/>
          <w:sz w:val="24"/>
          <w:szCs w:val="24"/>
        </w:rPr>
        <w:t>诗句的朗诵随着画面同步出现。</w:t>
      </w:r>
    </w:p>
    <w:p w14:paraId="4FC1190B">
      <w:pPr>
        <w:pStyle w:val="10"/>
        <w:spacing w:line="360" w:lineRule="auto"/>
        <w:ind w:firstLine="364" w:firstLineChars="152"/>
        <w:jc w:val="left"/>
        <w:rPr>
          <w:rFonts w:hAnsi="宋体" w:eastAsia="黑体" w:cs="Times New Roman"/>
          <w:sz w:val="28"/>
          <w:szCs w:val="28"/>
        </w:rPr>
      </w:pPr>
      <w:r>
        <w:rPr>
          <w:rFonts w:hAnsi="宋体" w:eastAsia="楷体_GB2312" w:cs="Times New Roman"/>
          <w:sz w:val="24"/>
          <w:szCs w:val="24"/>
        </w:rPr>
        <w:t>动画的整体展现，使学生积累了一定的感性认识。接着，教师挖掘课件的信息资源，促进学生对《咏柳》的感悟与</w:t>
      </w:r>
      <w:r>
        <w:rPr>
          <w:rFonts w:hint="eastAsia" w:hAnsi="宋体" w:eastAsia="楷体_GB2312" w:cs="Times New Roman"/>
          <w:sz w:val="24"/>
          <w:szCs w:val="24"/>
        </w:rPr>
        <w:t>理解。</w:t>
      </w:r>
      <w:r>
        <w:rPr>
          <w:rFonts w:hAnsi="宋体" w:eastAsia="楷体_GB2312" w:cs="Times New Roman"/>
          <w:sz w:val="24"/>
          <w:szCs w:val="24"/>
        </w:rPr>
        <w:t>首先展示</w:t>
      </w:r>
      <w:r>
        <w:rPr>
          <w:rFonts w:hAnsi="宋体" w:cs="Times New Roman"/>
          <w:sz w:val="24"/>
          <w:szCs w:val="24"/>
        </w:rPr>
        <w:t>“</w:t>
      </w:r>
      <w:r>
        <w:rPr>
          <w:rFonts w:hAnsi="宋体" w:eastAsia="楷体_GB2312" w:cs="Times New Roman"/>
          <w:sz w:val="24"/>
          <w:szCs w:val="24"/>
        </w:rPr>
        <w:t>碧玉妆成一树高</w:t>
      </w:r>
      <w:r>
        <w:rPr>
          <w:rFonts w:hAnsi="宋体" w:cs="Times New Roman"/>
          <w:sz w:val="24"/>
          <w:szCs w:val="24"/>
        </w:rPr>
        <w:t>”</w:t>
      </w:r>
      <w:r>
        <w:rPr>
          <w:rFonts w:hAnsi="宋体" w:eastAsia="楷体_GB2312" w:cs="Times New Roman"/>
          <w:sz w:val="24"/>
          <w:szCs w:val="24"/>
        </w:rPr>
        <w:t>的画面，先是新叶颜色鲜亮翠绿，像碧玉，然后密密层层，挤满整棵树，这样学生就可以根据自己对画面的观察说说自己的理解。接着是</w:t>
      </w:r>
      <w:r>
        <w:rPr>
          <w:rFonts w:hAnsi="宋体" w:cs="Times New Roman"/>
          <w:sz w:val="24"/>
          <w:szCs w:val="24"/>
        </w:rPr>
        <w:t>“</w:t>
      </w:r>
      <w:r>
        <w:rPr>
          <w:rFonts w:hAnsi="宋体" w:eastAsia="楷体_GB2312" w:cs="Times New Roman"/>
          <w:sz w:val="24"/>
          <w:szCs w:val="24"/>
        </w:rPr>
        <w:t>万条垂下绿丝绦</w:t>
      </w:r>
      <w:r>
        <w:rPr>
          <w:rFonts w:hAnsi="宋体" w:cs="Times New Roman"/>
          <w:sz w:val="24"/>
          <w:szCs w:val="24"/>
        </w:rPr>
        <w:t>”</w:t>
      </w:r>
      <w:r>
        <w:rPr>
          <w:rFonts w:hAnsi="宋体" w:eastAsia="楷体_GB2312" w:cs="Times New Roman"/>
          <w:sz w:val="24"/>
          <w:szCs w:val="24"/>
        </w:rPr>
        <w:t>的画面，重点体现柳树的枝条和绿色丝带的相似点，多媒体提供的资料，促进了学生对诗意的理解。在随后的朗读训练中，学生寓情于景，就能把自己的感受尽情地抒发出来了。</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C907A">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BF4EF">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98ACF">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627AC">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F67F9">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DBBCE">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27850"/>
    <w:rsid w:val="000324CE"/>
    <w:rsid w:val="00037E59"/>
    <w:rsid w:val="00062FF6"/>
    <w:rsid w:val="000664B0"/>
    <w:rsid w:val="000669A2"/>
    <w:rsid w:val="000B683D"/>
    <w:rsid w:val="000D1E51"/>
    <w:rsid w:val="000D527C"/>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2C40"/>
    <w:rsid w:val="002523D3"/>
    <w:rsid w:val="00260A07"/>
    <w:rsid w:val="00260F15"/>
    <w:rsid w:val="0026778E"/>
    <w:rsid w:val="002953F5"/>
    <w:rsid w:val="002A6D4F"/>
    <w:rsid w:val="002C7499"/>
    <w:rsid w:val="002D2AD3"/>
    <w:rsid w:val="002D2D27"/>
    <w:rsid w:val="00300F2E"/>
    <w:rsid w:val="00303F5A"/>
    <w:rsid w:val="003104F5"/>
    <w:rsid w:val="0031494C"/>
    <w:rsid w:val="003156BE"/>
    <w:rsid w:val="00317FBA"/>
    <w:rsid w:val="00320B6F"/>
    <w:rsid w:val="00334E3F"/>
    <w:rsid w:val="00380D80"/>
    <w:rsid w:val="00391039"/>
    <w:rsid w:val="00396248"/>
    <w:rsid w:val="003A0E9E"/>
    <w:rsid w:val="003A2E53"/>
    <w:rsid w:val="003B5145"/>
    <w:rsid w:val="003D52D5"/>
    <w:rsid w:val="00436F2E"/>
    <w:rsid w:val="00457104"/>
    <w:rsid w:val="00457E79"/>
    <w:rsid w:val="00495644"/>
    <w:rsid w:val="004972AD"/>
    <w:rsid w:val="004B291A"/>
    <w:rsid w:val="004B45A6"/>
    <w:rsid w:val="004C0EF2"/>
    <w:rsid w:val="004C197D"/>
    <w:rsid w:val="004D39F1"/>
    <w:rsid w:val="004D6184"/>
    <w:rsid w:val="004E3E3F"/>
    <w:rsid w:val="004E7974"/>
    <w:rsid w:val="00510F35"/>
    <w:rsid w:val="00532903"/>
    <w:rsid w:val="00542FF1"/>
    <w:rsid w:val="00551114"/>
    <w:rsid w:val="0055371E"/>
    <w:rsid w:val="005559F4"/>
    <w:rsid w:val="00557E70"/>
    <w:rsid w:val="00560545"/>
    <w:rsid w:val="005822A5"/>
    <w:rsid w:val="005844DD"/>
    <w:rsid w:val="00593598"/>
    <w:rsid w:val="005C1350"/>
    <w:rsid w:val="005E188E"/>
    <w:rsid w:val="00626F18"/>
    <w:rsid w:val="00643FF9"/>
    <w:rsid w:val="006452CF"/>
    <w:rsid w:val="00647D36"/>
    <w:rsid w:val="00650C25"/>
    <w:rsid w:val="00662363"/>
    <w:rsid w:val="006678E2"/>
    <w:rsid w:val="006813C7"/>
    <w:rsid w:val="00682758"/>
    <w:rsid w:val="00690F69"/>
    <w:rsid w:val="006A11DA"/>
    <w:rsid w:val="006A4AAF"/>
    <w:rsid w:val="006B4409"/>
    <w:rsid w:val="006C485F"/>
    <w:rsid w:val="006C5066"/>
    <w:rsid w:val="006C7D0A"/>
    <w:rsid w:val="006D1128"/>
    <w:rsid w:val="006E56FB"/>
    <w:rsid w:val="00705039"/>
    <w:rsid w:val="0071234D"/>
    <w:rsid w:val="007216B8"/>
    <w:rsid w:val="007435B3"/>
    <w:rsid w:val="00776B8F"/>
    <w:rsid w:val="00776E06"/>
    <w:rsid w:val="0078124D"/>
    <w:rsid w:val="00785F11"/>
    <w:rsid w:val="007863F9"/>
    <w:rsid w:val="007B1AA4"/>
    <w:rsid w:val="007C2F6D"/>
    <w:rsid w:val="007D0BCC"/>
    <w:rsid w:val="007D7154"/>
    <w:rsid w:val="007E12E5"/>
    <w:rsid w:val="007E7539"/>
    <w:rsid w:val="007F68D7"/>
    <w:rsid w:val="008001C8"/>
    <w:rsid w:val="008318D2"/>
    <w:rsid w:val="00857622"/>
    <w:rsid w:val="00866DE8"/>
    <w:rsid w:val="008677A5"/>
    <w:rsid w:val="00881CB7"/>
    <w:rsid w:val="00896D37"/>
    <w:rsid w:val="008A2BC4"/>
    <w:rsid w:val="008D1757"/>
    <w:rsid w:val="008D6174"/>
    <w:rsid w:val="008D6500"/>
    <w:rsid w:val="008E5241"/>
    <w:rsid w:val="0091595B"/>
    <w:rsid w:val="009179AC"/>
    <w:rsid w:val="00923CDE"/>
    <w:rsid w:val="009330E5"/>
    <w:rsid w:val="00940F4E"/>
    <w:rsid w:val="00954C0D"/>
    <w:rsid w:val="00955A81"/>
    <w:rsid w:val="00960DD9"/>
    <w:rsid w:val="00965244"/>
    <w:rsid w:val="00966AE9"/>
    <w:rsid w:val="00976968"/>
    <w:rsid w:val="009A23C6"/>
    <w:rsid w:val="009A719A"/>
    <w:rsid w:val="009C04B6"/>
    <w:rsid w:val="009D141C"/>
    <w:rsid w:val="009D3E02"/>
    <w:rsid w:val="009E0321"/>
    <w:rsid w:val="009E0E57"/>
    <w:rsid w:val="009E50A1"/>
    <w:rsid w:val="009E6DE2"/>
    <w:rsid w:val="009F74EC"/>
    <w:rsid w:val="009F7808"/>
    <w:rsid w:val="00A475DD"/>
    <w:rsid w:val="00A550CD"/>
    <w:rsid w:val="00AA5413"/>
    <w:rsid w:val="00AB4D15"/>
    <w:rsid w:val="00AC45BB"/>
    <w:rsid w:val="00AE1258"/>
    <w:rsid w:val="00AE28AE"/>
    <w:rsid w:val="00AF492F"/>
    <w:rsid w:val="00B10FBB"/>
    <w:rsid w:val="00B13CEA"/>
    <w:rsid w:val="00B16EDC"/>
    <w:rsid w:val="00B25784"/>
    <w:rsid w:val="00B36869"/>
    <w:rsid w:val="00B41DD5"/>
    <w:rsid w:val="00B528D8"/>
    <w:rsid w:val="00B6365E"/>
    <w:rsid w:val="00B67CBB"/>
    <w:rsid w:val="00BB3E51"/>
    <w:rsid w:val="00BB7BFC"/>
    <w:rsid w:val="00BC072F"/>
    <w:rsid w:val="00BD3D5C"/>
    <w:rsid w:val="00BD4FBB"/>
    <w:rsid w:val="00BF683A"/>
    <w:rsid w:val="00C12293"/>
    <w:rsid w:val="00C17FF9"/>
    <w:rsid w:val="00C20A51"/>
    <w:rsid w:val="00C23A73"/>
    <w:rsid w:val="00C27272"/>
    <w:rsid w:val="00C36532"/>
    <w:rsid w:val="00C50263"/>
    <w:rsid w:val="00C51CE2"/>
    <w:rsid w:val="00C62D3E"/>
    <w:rsid w:val="00C6513C"/>
    <w:rsid w:val="00C82448"/>
    <w:rsid w:val="00C85A57"/>
    <w:rsid w:val="00C95558"/>
    <w:rsid w:val="00CA3034"/>
    <w:rsid w:val="00CB1C82"/>
    <w:rsid w:val="00CB2317"/>
    <w:rsid w:val="00CC689A"/>
    <w:rsid w:val="00CD010C"/>
    <w:rsid w:val="00CE11B0"/>
    <w:rsid w:val="00CE2489"/>
    <w:rsid w:val="00CE47AB"/>
    <w:rsid w:val="00CF20CF"/>
    <w:rsid w:val="00CF65F0"/>
    <w:rsid w:val="00D017F3"/>
    <w:rsid w:val="00D0184E"/>
    <w:rsid w:val="00D041CE"/>
    <w:rsid w:val="00D106C5"/>
    <w:rsid w:val="00D410B2"/>
    <w:rsid w:val="00D43B48"/>
    <w:rsid w:val="00D64F6D"/>
    <w:rsid w:val="00D64F79"/>
    <w:rsid w:val="00D704D6"/>
    <w:rsid w:val="00D771DB"/>
    <w:rsid w:val="00D844A2"/>
    <w:rsid w:val="00D906C7"/>
    <w:rsid w:val="00DB71BD"/>
    <w:rsid w:val="00DD3DB5"/>
    <w:rsid w:val="00DD7146"/>
    <w:rsid w:val="00DE7578"/>
    <w:rsid w:val="00E01196"/>
    <w:rsid w:val="00E0760D"/>
    <w:rsid w:val="00E11C5C"/>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855FA"/>
    <w:rsid w:val="00F9315A"/>
    <w:rsid w:val="00FC1044"/>
    <w:rsid w:val="00FF15B2"/>
    <w:rsid w:val="11161729"/>
    <w:rsid w:val="393A41AD"/>
    <w:rsid w:val="4E9916F8"/>
    <w:rsid w:val="646802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uiPriority w:val="99"/>
    <w:rPr>
      <w:sz w:val="18"/>
      <w:szCs w:val="18"/>
    </w:rPr>
  </w:style>
  <w:style w:type="paragraph" w:styleId="12">
    <w:name w:val="footer"/>
    <w:basedOn w:val="1"/>
    <w:link w:val="18"/>
    <w:unhideWhenUsed/>
    <w:qFormat/>
    <w:uiPriority w:val="99"/>
    <w:pPr>
      <w:tabs>
        <w:tab w:val="center" w:pos="4153"/>
        <w:tab w:val="right" w:pos="8306"/>
      </w:tabs>
      <w:snapToGrid w:val="0"/>
      <w:jc w:val="left"/>
    </w:pPr>
    <w:rPr>
      <w:sz w:val="18"/>
      <w:szCs w:val="18"/>
    </w:rPr>
  </w:style>
  <w:style w:type="paragraph" w:styleId="13">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qFormat/>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uiPriority w:val="99"/>
    <w:rPr>
      <w:kern w:val="2"/>
      <w:sz w:val="18"/>
      <w:szCs w:val="18"/>
    </w:rPr>
  </w:style>
  <w:style w:type="character" w:customStyle="1" w:styleId="20">
    <w:name w:val="标题 1 字符"/>
    <w:basedOn w:val="16"/>
    <w:link w:val="2"/>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qFormat/>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qFormat/>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qFormat/>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7095</Words>
  <Characters>7187</Characters>
  <Lines>0</Lines>
  <Paragraphs>0</Paragraphs>
  <TotalTime>0</TotalTime>
  <ScaleCrop>false</ScaleCrop>
  <LinksUpToDate>false</LinksUpToDate>
  <CharactersWithSpaces>7273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0E8D4DABF3834B3BBBA9EC3598ADF1C6_12</vt:lpwstr>
  </property>
</Properties>
</file>