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3F588">
      <w:pPr>
        <w:pStyle w:val="10"/>
        <w:spacing w:line="360" w:lineRule="auto"/>
        <w:ind w:firstLine="425" w:firstLineChars="152"/>
        <w:jc w:val="left"/>
        <w:rPr>
          <w:rFonts w:hAnsi="宋体" w:eastAsia="黑体" w:cs="Times New Roman"/>
          <w:sz w:val="28"/>
          <w:szCs w:val="28"/>
        </w:rPr>
      </w:pPr>
      <w:bookmarkStart w:id="0" w:name="_GoBack"/>
      <w:bookmarkEnd w:id="0"/>
    </w:p>
    <w:p w14:paraId="4E6F5040">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11　我是一只小虫子</w:t>
      </w:r>
    </w:p>
    <w:p w14:paraId="1F668C08">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3C16CE25">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51EF46F8">
      <w:pPr>
        <w:pStyle w:val="10"/>
        <w:spacing w:line="360" w:lineRule="auto"/>
        <w:ind w:firstLine="480" w:firstLineChars="200"/>
        <w:rPr>
          <w:rFonts w:hAnsi="宋体" w:cs="Times New Roman"/>
          <w:sz w:val="24"/>
          <w:szCs w:val="24"/>
        </w:rPr>
      </w:pPr>
      <w:r>
        <w:rPr>
          <w:rFonts w:hAnsi="宋体" w:cs="Times New Roman"/>
          <w:sz w:val="24"/>
          <w:szCs w:val="24"/>
        </w:rPr>
        <w:t>1.认识“屁、股”等14个生字；读准多音字“泡”，会写“屁、股”等8个字；会写“屁股、苍耳”等12个词语。</w:t>
      </w:r>
    </w:p>
    <w:p w14:paraId="638276A7">
      <w:pPr>
        <w:pStyle w:val="10"/>
        <w:spacing w:line="360" w:lineRule="auto"/>
        <w:ind w:firstLine="480" w:firstLineChars="200"/>
        <w:rPr>
          <w:rFonts w:hAnsi="宋体" w:cs="Times New Roman"/>
          <w:sz w:val="24"/>
          <w:szCs w:val="24"/>
        </w:rPr>
      </w:pPr>
      <w:r>
        <w:rPr>
          <w:rFonts w:hAnsi="宋体" w:cs="Times New Roman"/>
          <w:sz w:val="24"/>
          <w:szCs w:val="24"/>
        </w:rPr>
        <w:t>2.能发现“月”字作偏旁时的表义特点，不认识的字能查字典认读。</w:t>
      </w:r>
    </w:p>
    <w:p w14:paraId="1F0EC75A">
      <w:pPr>
        <w:pStyle w:val="10"/>
        <w:spacing w:line="360" w:lineRule="auto"/>
        <w:ind w:firstLine="480" w:firstLineChars="200"/>
        <w:rPr>
          <w:rFonts w:hAnsi="宋体" w:cs="Times New Roman"/>
          <w:sz w:val="24"/>
          <w:szCs w:val="24"/>
        </w:rPr>
      </w:pPr>
      <w:r>
        <w:rPr>
          <w:rFonts w:hAnsi="宋体" w:cs="Times New Roman"/>
          <w:sz w:val="24"/>
          <w:szCs w:val="24"/>
        </w:rPr>
        <w:t>3.朗读课文，能就感兴趣的部分和同学交流。</w:t>
      </w:r>
    </w:p>
    <w:p w14:paraId="150283A4">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1C80EA0B">
      <w:pPr>
        <w:pStyle w:val="10"/>
        <w:spacing w:line="360" w:lineRule="auto"/>
        <w:ind w:firstLine="480" w:firstLineChars="200"/>
        <w:rPr>
          <w:rFonts w:hAnsi="宋体" w:cs="Times New Roman"/>
          <w:sz w:val="24"/>
          <w:szCs w:val="24"/>
        </w:rPr>
      </w:pPr>
      <w:r>
        <w:rPr>
          <w:rFonts w:hAnsi="宋体" w:cs="Times New Roman"/>
          <w:sz w:val="24"/>
          <w:szCs w:val="24"/>
        </w:rPr>
        <w:t>1.能发现“月”字作偏旁时的表义特点。</w:t>
      </w:r>
    </w:p>
    <w:p w14:paraId="189F7C12">
      <w:pPr>
        <w:pStyle w:val="10"/>
        <w:spacing w:line="360" w:lineRule="auto"/>
        <w:ind w:firstLine="480" w:firstLineChars="200"/>
        <w:rPr>
          <w:rFonts w:hAnsi="宋体" w:cs="Times New Roman"/>
          <w:sz w:val="24"/>
          <w:szCs w:val="24"/>
        </w:rPr>
      </w:pPr>
      <w:r>
        <w:rPr>
          <w:rFonts w:hAnsi="宋体" w:cs="Times New Roman"/>
          <w:sz w:val="24"/>
          <w:szCs w:val="24"/>
        </w:rPr>
        <w:t>2.朗读课文，能就感兴趣的部分和同学交流。</w:t>
      </w:r>
    </w:p>
    <w:p w14:paraId="39676A5F">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4F68A251">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制作多媒体课件及字卡、词卡、教学图片。</w:t>
      </w:r>
    </w:p>
    <w:p w14:paraId="7C27D52A">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预习课文，朗读课文。</w:t>
      </w:r>
    </w:p>
    <w:p w14:paraId="1F29A100">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1B12307A">
      <w:pPr>
        <w:pStyle w:val="10"/>
        <w:spacing w:line="360" w:lineRule="auto"/>
        <w:ind w:firstLine="480" w:firstLineChars="200"/>
        <w:rPr>
          <w:rFonts w:hAnsi="宋体" w:cs="Times New Roman"/>
          <w:sz w:val="24"/>
          <w:szCs w:val="24"/>
        </w:rPr>
      </w:pPr>
      <w:r>
        <w:rPr>
          <w:rFonts w:hAnsi="宋体" w:cs="Times New Roman"/>
          <w:sz w:val="24"/>
          <w:szCs w:val="24"/>
        </w:rPr>
        <w:t>2课时。</w:t>
      </w:r>
    </w:p>
    <w:p w14:paraId="23DA89FF">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11ECAEAB">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3FF57DFC">
      <w:pPr>
        <w:pStyle w:val="10"/>
        <w:spacing w:line="360" w:lineRule="auto"/>
        <w:ind w:firstLine="480" w:firstLineChars="200"/>
        <w:rPr>
          <w:rFonts w:hAnsi="宋体" w:cs="Times New Roman"/>
          <w:sz w:val="24"/>
          <w:szCs w:val="24"/>
        </w:rPr>
      </w:pPr>
      <w:r>
        <w:rPr>
          <w:rFonts w:hAnsi="宋体" w:cs="Times New Roman"/>
          <w:sz w:val="24"/>
          <w:szCs w:val="24"/>
        </w:rPr>
        <w:t>1.认识“</w:t>
      </w:r>
      <w:r>
        <w:rPr>
          <w:rFonts w:hint="eastAsia" w:hAnsi="宋体" w:cs="Times New Roman"/>
          <w:sz w:val="24"/>
          <w:szCs w:val="24"/>
        </w:rPr>
        <w:t>屁、</w:t>
      </w:r>
      <w:r>
        <w:rPr>
          <w:rFonts w:hAnsi="宋体" w:cs="Times New Roman"/>
          <w:sz w:val="24"/>
          <w:szCs w:val="24"/>
        </w:rPr>
        <w:t>股”等14个生字，读准多音字“泡”，会写“屁、总、幸”3个字，能发现“月”字作偏旁时的表义特点。</w:t>
      </w:r>
    </w:p>
    <w:p w14:paraId="47EEF84D">
      <w:pPr>
        <w:pStyle w:val="10"/>
        <w:spacing w:line="360" w:lineRule="auto"/>
        <w:ind w:firstLine="480" w:firstLineChars="200"/>
        <w:rPr>
          <w:rFonts w:hAnsi="宋体" w:cs="Times New Roman"/>
          <w:sz w:val="24"/>
          <w:szCs w:val="24"/>
        </w:rPr>
      </w:pPr>
      <w:r>
        <w:rPr>
          <w:rFonts w:hAnsi="宋体" w:cs="Times New Roman"/>
          <w:sz w:val="24"/>
          <w:szCs w:val="24"/>
        </w:rPr>
        <w:t>2.读通课文，学习第1、2自然段，交流当一只虫子的不好之处。</w:t>
      </w:r>
    </w:p>
    <w:p w14:paraId="35B86DF3">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7F5EE428">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谈话交流，激趣导入</w:t>
      </w:r>
    </w:p>
    <w:p w14:paraId="7663CD69">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欣赏图片，激趣导入</w:t>
      </w:r>
    </w:p>
    <w:p w14:paraId="6DCC3126">
      <w:pPr>
        <w:pStyle w:val="10"/>
        <w:spacing w:line="360" w:lineRule="auto"/>
        <w:ind w:firstLine="480" w:firstLineChars="200"/>
        <w:rPr>
          <w:rFonts w:hAnsi="宋体" w:cs="Times New Roman"/>
          <w:sz w:val="24"/>
          <w:szCs w:val="24"/>
        </w:rPr>
      </w:pPr>
      <w:r>
        <w:rPr>
          <w:rFonts w:hAnsi="宋体" w:cs="Times New Roman"/>
          <w:sz w:val="24"/>
          <w:szCs w:val="24"/>
        </w:rPr>
        <w:t>1.教师课件出示蜜蜂、蜻蜓、蟋蟀、天牛、螳螂、屎壳郎等图片，激</w:t>
      </w:r>
      <w:r>
        <w:rPr>
          <w:rFonts w:hint="eastAsia" w:hAnsi="宋体" w:cs="Times New Roman"/>
          <w:sz w:val="24"/>
          <w:szCs w:val="24"/>
        </w:rPr>
        <w:t>趣</w:t>
      </w:r>
      <w:r>
        <w:rPr>
          <w:rFonts w:hAnsi="宋体" w:cs="Times New Roman"/>
          <w:sz w:val="24"/>
          <w:szCs w:val="24"/>
        </w:rPr>
        <w:t>：谁认识这些昆虫？指名回答，学生每说对一种，就在图片下边出示对应的昆虫的名片。</w:t>
      </w:r>
    </w:p>
    <w:p w14:paraId="4D867052">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导入：</w:t>
      </w:r>
      <w:r>
        <w:rPr>
          <w:rFonts w:hAnsi="宋体" w:cs="Times New Roman"/>
          <w:sz w:val="24"/>
          <w:szCs w:val="24"/>
        </w:rPr>
        <w:t>老师这里还有一只小虫子没和大家见面呢，不过他已经用幽默的语言生动地向我们介绍了自己作为小虫子的幸福。这节课我们就一起来分享他的快乐吧。</w:t>
      </w:r>
    </w:p>
    <w:p w14:paraId="398FDAD2">
      <w:pPr>
        <w:pStyle w:val="10"/>
        <w:spacing w:line="360" w:lineRule="auto"/>
        <w:ind w:firstLine="480" w:firstLineChars="200"/>
        <w:rPr>
          <w:rFonts w:hAnsi="宋体" w:cs="Times New Roman"/>
          <w:sz w:val="24"/>
          <w:szCs w:val="24"/>
        </w:rPr>
      </w:pPr>
      <w:r>
        <w:rPr>
          <w:rFonts w:hAnsi="宋体" w:cs="Times New Roman"/>
          <w:sz w:val="24"/>
          <w:szCs w:val="24"/>
        </w:rPr>
        <w:t>3.板书课题，齐读课题。</w:t>
      </w:r>
    </w:p>
    <w:p w14:paraId="5ECA8CBE">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引导质疑</w:t>
      </w:r>
    </w:p>
    <w:p w14:paraId="1B8648CA">
      <w:pPr>
        <w:pStyle w:val="10"/>
        <w:spacing w:line="360" w:lineRule="auto"/>
        <w:ind w:firstLine="480" w:firstLineChars="200"/>
        <w:rPr>
          <w:rFonts w:hAnsi="宋体" w:cs="Times New Roman"/>
          <w:sz w:val="24"/>
          <w:szCs w:val="24"/>
        </w:rPr>
      </w:pPr>
      <w:r>
        <w:rPr>
          <w:rFonts w:hAnsi="宋体" w:cs="Times New Roman"/>
          <w:sz w:val="24"/>
          <w:szCs w:val="24"/>
        </w:rPr>
        <w:t>1.看到这个题目，你产生了哪些疑问？</w:t>
      </w:r>
    </w:p>
    <w:p w14:paraId="09A33937">
      <w:pPr>
        <w:pStyle w:val="10"/>
        <w:spacing w:line="360" w:lineRule="auto"/>
        <w:ind w:firstLine="480" w:firstLineChars="200"/>
        <w:rPr>
          <w:rFonts w:hAnsi="宋体" w:cs="Times New Roman"/>
          <w:sz w:val="24"/>
          <w:szCs w:val="24"/>
        </w:rPr>
      </w:pPr>
      <w:r>
        <w:rPr>
          <w:rFonts w:hAnsi="宋体" w:cs="Times New Roman"/>
          <w:sz w:val="24"/>
          <w:szCs w:val="24"/>
        </w:rPr>
        <w:t>2.学生交流。</w:t>
      </w:r>
    </w:p>
    <w:p w14:paraId="55D69F90">
      <w:pPr>
        <w:pStyle w:val="10"/>
        <w:spacing w:line="360" w:lineRule="auto"/>
        <w:ind w:firstLine="480" w:firstLineChars="200"/>
        <w:rPr>
          <w:rFonts w:hAnsi="宋体" w:cs="Times New Roman"/>
          <w:sz w:val="24"/>
          <w:szCs w:val="24"/>
        </w:rPr>
      </w:pPr>
      <w:r>
        <w:rPr>
          <w:rFonts w:hAnsi="宋体" w:eastAsia="黑体" w:cs="Times New Roman"/>
          <w:sz w:val="24"/>
          <w:szCs w:val="24"/>
        </w:rPr>
        <w:t>预设：</w:t>
      </w:r>
    </w:p>
    <w:p w14:paraId="25B43413">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生1：</w:t>
      </w:r>
      <w:r>
        <w:rPr>
          <w:rFonts w:hAnsi="宋体" w:eastAsia="楷体_GB2312" w:cs="Times New Roman"/>
          <w:sz w:val="24"/>
          <w:szCs w:val="24"/>
        </w:rPr>
        <w:t>当小虫子好吗？</w:t>
      </w:r>
    </w:p>
    <w:p w14:paraId="0D3E91C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生2：</w:t>
      </w:r>
      <w:r>
        <w:rPr>
          <w:rFonts w:hAnsi="宋体" w:eastAsia="楷体_GB2312" w:cs="Times New Roman"/>
          <w:sz w:val="24"/>
          <w:szCs w:val="24"/>
        </w:rPr>
        <w:t>当小虫子会有哪些快乐？</w:t>
      </w:r>
    </w:p>
    <w:p w14:paraId="346C113B">
      <w:pPr>
        <w:pStyle w:val="10"/>
        <w:spacing w:line="360" w:lineRule="auto"/>
        <w:ind w:firstLine="480" w:firstLineChars="200"/>
        <w:rPr>
          <w:rFonts w:hAnsi="宋体" w:cs="Times New Roman"/>
          <w:sz w:val="24"/>
          <w:szCs w:val="24"/>
        </w:rPr>
      </w:pPr>
      <w:r>
        <w:rPr>
          <w:rFonts w:hAnsi="宋体" w:eastAsia="楷体_GB2312" w:cs="Times New Roman"/>
          <w:sz w:val="24"/>
          <w:szCs w:val="24"/>
        </w:rPr>
        <w:t>3.</w:t>
      </w:r>
      <w:r>
        <w:rPr>
          <w:rFonts w:hAnsi="宋体" w:eastAsia="黑体" w:cs="Times New Roman"/>
          <w:sz w:val="24"/>
          <w:szCs w:val="24"/>
        </w:rPr>
        <w:t>过渡：</w:t>
      </w:r>
      <w:r>
        <w:rPr>
          <w:rFonts w:hAnsi="宋体" w:cs="Times New Roman"/>
          <w:sz w:val="24"/>
          <w:szCs w:val="24"/>
        </w:rPr>
        <w:t>答案就在课文里，让我们一同走进课文，寻找答案吧！</w:t>
      </w:r>
    </w:p>
    <w:p w14:paraId="30DDE14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教师开篇就要出示图片指名认读，第一时间拉近学生与文本的距离，而读题质疑，要发挥小组作用，让每个学生都有机会表达，能使学生对课文充满向往，为学习课文作好铺</w:t>
      </w:r>
      <w:r>
        <w:rPr>
          <w:rFonts w:hint="eastAsia" w:hAnsi="宋体" w:eastAsia="楷体_GB2312" w:cs="Times New Roman"/>
          <w:sz w:val="24"/>
          <w:szCs w:val="24"/>
        </w:rPr>
        <w:t>垫。</w:t>
      </w:r>
    </w:p>
    <w:p w14:paraId="4B17EFEE">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初读课文，识记生字</w:t>
      </w:r>
    </w:p>
    <w:p w14:paraId="705C4B75">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朗读课文，互助正音</w:t>
      </w:r>
    </w:p>
    <w:p w14:paraId="1FC7CB15">
      <w:pPr>
        <w:pStyle w:val="10"/>
        <w:spacing w:line="360" w:lineRule="auto"/>
        <w:ind w:firstLine="480" w:firstLineChars="200"/>
        <w:rPr>
          <w:rFonts w:hAnsi="宋体" w:cs="Times New Roman"/>
          <w:sz w:val="24"/>
          <w:szCs w:val="24"/>
        </w:rPr>
      </w:pPr>
      <w:r>
        <w:rPr>
          <w:rFonts w:hAnsi="宋体" w:cs="Times New Roman"/>
          <w:sz w:val="24"/>
          <w:szCs w:val="24"/>
        </w:rPr>
        <w:t>1.学生自由朗读课文，标出自然段序号，动笔圈画本课的生字，借助拼音把生字读准，把课文读通顺。</w:t>
      </w:r>
    </w:p>
    <w:p w14:paraId="4EC6969B">
      <w:pPr>
        <w:pStyle w:val="10"/>
        <w:spacing w:line="360" w:lineRule="auto"/>
        <w:ind w:firstLine="480" w:firstLineChars="200"/>
        <w:rPr>
          <w:rFonts w:hAnsi="宋体" w:cs="Times New Roman"/>
          <w:sz w:val="24"/>
          <w:szCs w:val="24"/>
        </w:rPr>
      </w:pPr>
      <w:r>
        <w:rPr>
          <w:rFonts w:hAnsi="宋体" w:cs="Times New Roman"/>
          <w:sz w:val="24"/>
          <w:szCs w:val="24"/>
        </w:rPr>
        <w:t>2.学生在小组内互相认读生字，并在小组内相互当小老师正音。</w:t>
      </w:r>
    </w:p>
    <w:p w14:paraId="338C9811">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多种形式检测识字</w:t>
      </w:r>
    </w:p>
    <w:p w14:paraId="33B2A343">
      <w:pPr>
        <w:pStyle w:val="10"/>
        <w:spacing w:line="360" w:lineRule="auto"/>
        <w:ind w:firstLine="480" w:firstLineChars="200"/>
        <w:rPr>
          <w:rFonts w:hAnsi="宋体" w:cs="Times New Roman"/>
          <w:sz w:val="24"/>
          <w:szCs w:val="24"/>
        </w:rPr>
      </w:pPr>
      <w:r>
        <w:rPr>
          <w:rFonts w:hAnsi="宋体" w:cs="Times New Roman"/>
          <w:sz w:val="24"/>
          <w:szCs w:val="24"/>
        </w:rPr>
        <w:t>1.课件出示由带拼音的生字组成的</w:t>
      </w:r>
      <w:r>
        <w:rPr>
          <w:rFonts w:hint="eastAsia" w:hAnsi="宋体" w:cs="Times New Roman"/>
          <w:sz w:val="24"/>
          <w:szCs w:val="24"/>
        </w:rPr>
        <w:t>词语。</w:t>
      </w:r>
    </w:p>
    <w:p w14:paraId="672E0812">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em w:val="underDot"/>
        </w:rPr>
        <w:t>屁股</w:t>
      </w:r>
      <w:r>
        <w:rPr>
          <w:rFonts w:hAnsi="宋体" w:eastAsia="楷体_GB2312" w:cs="Times New Roman"/>
          <w:sz w:val="24"/>
          <w:szCs w:val="24"/>
        </w:rPr>
        <w:t>　</w:t>
      </w:r>
      <w:r>
        <w:rPr>
          <w:rFonts w:hAnsi="宋体" w:eastAsia="楷体_GB2312" w:cs="Times New Roman"/>
          <w:sz w:val="24"/>
          <w:szCs w:val="24"/>
          <w:em w:val="underDot"/>
        </w:rPr>
        <w:t>昏</w:t>
      </w:r>
      <w:r>
        <w:rPr>
          <w:rFonts w:hAnsi="宋体" w:eastAsia="楷体_GB2312" w:cs="Times New Roman"/>
          <w:sz w:val="24"/>
          <w:szCs w:val="24"/>
        </w:rPr>
        <w:t>头</w:t>
      </w:r>
      <w:r>
        <w:rPr>
          <w:rFonts w:hAnsi="宋体" w:eastAsia="楷体_GB2312" w:cs="Times New Roman"/>
          <w:sz w:val="24"/>
          <w:szCs w:val="24"/>
          <w:em w:val="underDot"/>
        </w:rPr>
        <w:t>昏</w:t>
      </w:r>
      <w:r>
        <w:rPr>
          <w:rFonts w:hAnsi="宋体" w:eastAsia="楷体_GB2312" w:cs="Times New Roman"/>
          <w:sz w:val="24"/>
          <w:szCs w:val="24"/>
        </w:rPr>
        <w:t>脑　毛</w:t>
      </w:r>
      <w:r>
        <w:rPr>
          <w:rFonts w:hAnsi="宋体" w:eastAsia="楷体_GB2312" w:cs="Times New Roman"/>
          <w:sz w:val="24"/>
          <w:szCs w:val="24"/>
          <w:em w:val="underDot"/>
        </w:rPr>
        <w:t>茸茸</w:t>
      </w:r>
      <w:r>
        <w:rPr>
          <w:rFonts w:hAnsi="宋体" w:eastAsia="楷体_GB2312" w:cs="Times New Roman"/>
          <w:sz w:val="24"/>
          <w:szCs w:val="24"/>
        </w:rPr>
        <w:t>　</w:t>
      </w:r>
      <w:r>
        <w:rPr>
          <w:rFonts w:hAnsi="宋体" w:eastAsia="楷体_GB2312" w:cs="Times New Roman"/>
          <w:sz w:val="24"/>
          <w:szCs w:val="24"/>
          <w:em w:val="underDot"/>
        </w:rPr>
        <w:t>醒</w:t>
      </w:r>
      <w:r>
        <w:rPr>
          <w:rFonts w:hAnsi="宋体" w:eastAsia="楷体_GB2312" w:cs="Times New Roman"/>
          <w:sz w:val="24"/>
          <w:szCs w:val="24"/>
        </w:rPr>
        <w:t>来　摇摇</w:t>
      </w:r>
      <w:r>
        <w:rPr>
          <w:rFonts w:hAnsi="宋体" w:eastAsia="楷体_GB2312" w:cs="Times New Roman"/>
          <w:sz w:val="24"/>
          <w:szCs w:val="24"/>
          <w:em w:val="underDot"/>
        </w:rPr>
        <w:t>晃晃</w:t>
      </w:r>
      <w:r>
        <w:rPr>
          <w:rFonts w:hAnsi="宋体" w:eastAsia="楷体_GB2312" w:cs="Times New Roman"/>
          <w:sz w:val="24"/>
          <w:szCs w:val="24"/>
        </w:rPr>
        <w:t>　触</w:t>
      </w:r>
      <w:r>
        <w:rPr>
          <w:rFonts w:hAnsi="宋体" w:eastAsia="楷体_GB2312" w:cs="Times New Roman"/>
          <w:sz w:val="24"/>
          <w:szCs w:val="24"/>
          <w:em w:val="underDot"/>
        </w:rPr>
        <w:t>须</w:t>
      </w:r>
      <w:r>
        <w:rPr>
          <w:rFonts w:hAnsi="宋体" w:eastAsia="楷体_GB2312" w:cs="Times New Roman"/>
          <w:sz w:val="24"/>
          <w:szCs w:val="24"/>
        </w:rPr>
        <w:t>　</w:t>
      </w:r>
      <w:r>
        <w:rPr>
          <w:rFonts w:hAnsi="宋体" w:eastAsia="楷体_GB2312" w:cs="Times New Roman"/>
          <w:sz w:val="24"/>
          <w:szCs w:val="24"/>
          <w:em w:val="underDot"/>
        </w:rPr>
        <w:t>免费</w:t>
      </w:r>
      <w:r>
        <w:rPr>
          <w:rFonts w:hAnsi="宋体" w:eastAsia="楷体_GB2312" w:cs="Times New Roman"/>
          <w:sz w:val="24"/>
          <w:szCs w:val="24"/>
        </w:rPr>
        <w:t>　</w:t>
      </w:r>
      <w:r>
        <w:rPr>
          <w:rFonts w:hAnsi="宋体" w:eastAsia="楷体_GB2312" w:cs="Times New Roman"/>
          <w:sz w:val="24"/>
          <w:szCs w:val="24"/>
          <w:em w:val="underDot"/>
        </w:rPr>
        <w:t>列</w:t>
      </w:r>
      <w:r>
        <w:rPr>
          <w:rFonts w:hAnsi="宋体" w:eastAsia="楷体_GB2312" w:cs="Times New Roman"/>
          <w:sz w:val="24"/>
          <w:szCs w:val="24"/>
        </w:rPr>
        <w:t>车　</w:t>
      </w:r>
      <w:r>
        <w:rPr>
          <w:rFonts w:hAnsi="宋体" w:eastAsia="楷体_GB2312" w:cs="Times New Roman"/>
          <w:sz w:val="24"/>
          <w:szCs w:val="24"/>
          <w:em w:val="underDot"/>
        </w:rPr>
        <w:t>撞</w:t>
      </w:r>
      <w:r>
        <w:rPr>
          <w:rFonts w:hAnsi="宋体" w:eastAsia="楷体_GB2312" w:cs="Times New Roman"/>
          <w:sz w:val="24"/>
          <w:szCs w:val="24"/>
        </w:rPr>
        <w:t>伤　</w:t>
      </w:r>
      <w:r>
        <w:rPr>
          <w:rFonts w:hAnsi="宋体" w:eastAsia="楷体_GB2312" w:cs="Times New Roman"/>
          <w:sz w:val="24"/>
          <w:szCs w:val="24"/>
          <w:em w:val="underDot"/>
        </w:rPr>
        <w:t>贪</w:t>
      </w:r>
      <w:r>
        <w:rPr>
          <w:rFonts w:hAnsi="宋体" w:eastAsia="楷体_GB2312" w:cs="Times New Roman"/>
          <w:sz w:val="24"/>
          <w:szCs w:val="24"/>
        </w:rPr>
        <w:t>吃　</w:t>
      </w:r>
      <w:r>
        <w:rPr>
          <w:rFonts w:hAnsi="宋体" w:eastAsia="楷体_GB2312" w:cs="Times New Roman"/>
          <w:sz w:val="24"/>
          <w:szCs w:val="24"/>
          <w:em w:val="underDot"/>
        </w:rPr>
        <w:t>脾</w:t>
      </w:r>
      <w:r>
        <w:rPr>
          <w:rFonts w:hAnsi="宋体" w:eastAsia="楷体_GB2312" w:cs="Times New Roman"/>
          <w:sz w:val="24"/>
          <w:szCs w:val="24"/>
        </w:rPr>
        <w:t>气　大</w:t>
      </w:r>
      <w:r>
        <w:rPr>
          <w:rFonts w:hAnsi="宋体" w:eastAsia="楷体_GB2312" w:cs="Times New Roman"/>
          <w:sz w:val="24"/>
          <w:szCs w:val="24"/>
          <w:em w:val="underDot"/>
        </w:rPr>
        <w:t>婶</w:t>
      </w:r>
    </w:p>
    <w:p w14:paraId="6BF8865C">
      <w:pPr>
        <w:pStyle w:val="10"/>
        <w:spacing w:line="360" w:lineRule="auto"/>
        <w:ind w:firstLine="480" w:firstLineChars="200"/>
        <w:rPr>
          <w:rFonts w:hAnsi="宋体" w:cs="Times New Roman"/>
          <w:sz w:val="24"/>
          <w:szCs w:val="24"/>
        </w:rPr>
      </w:pPr>
      <w:r>
        <w:rPr>
          <w:rFonts w:hAnsi="宋体" w:cs="Times New Roman"/>
          <w:sz w:val="24"/>
          <w:szCs w:val="24"/>
        </w:rPr>
        <w:t>(1)学生开火车认读。</w:t>
      </w:r>
    </w:p>
    <w:p w14:paraId="38475FDF">
      <w:pPr>
        <w:pStyle w:val="10"/>
        <w:spacing w:line="360" w:lineRule="auto"/>
        <w:ind w:firstLine="480" w:firstLineChars="200"/>
        <w:rPr>
          <w:rFonts w:hAnsi="宋体" w:cs="Times New Roman"/>
          <w:sz w:val="24"/>
          <w:szCs w:val="24"/>
        </w:rPr>
      </w:pPr>
      <w:r>
        <w:rPr>
          <w:rFonts w:hAnsi="宋体" w:cs="Times New Roman"/>
          <w:sz w:val="24"/>
          <w:szCs w:val="24"/>
        </w:rPr>
        <w:t>(2)教师强调：“屁股”的“股”、“脾气”的“气”读轻声</w:t>
      </w:r>
      <w:r>
        <w:rPr>
          <w:rFonts w:hint="eastAsia" w:hAnsi="宋体" w:cs="Times New Roman"/>
          <w:sz w:val="24"/>
          <w:szCs w:val="24"/>
        </w:rPr>
        <w:t>。</w:t>
      </w:r>
    </w:p>
    <w:p w14:paraId="2535CFF2">
      <w:pPr>
        <w:pStyle w:val="10"/>
        <w:spacing w:line="360" w:lineRule="auto"/>
        <w:ind w:firstLine="480" w:firstLineChars="200"/>
        <w:rPr>
          <w:rFonts w:hAnsi="宋体" w:cs="Times New Roman"/>
          <w:sz w:val="24"/>
          <w:szCs w:val="24"/>
        </w:rPr>
      </w:pPr>
      <w:r>
        <w:rPr>
          <w:rFonts w:hAnsi="宋体" w:cs="Times New Roman"/>
          <w:sz w:val="24"/>
          <w:szCs w:val="24"/>
        </w:rPr>
        <w:t>2.课件出示不带拼音的词语，学生赛读。</w:t>
      </w:r>
    </w:p>
    <w:p w14:paraId="1C7739E7">
      <w:pPr>
        <w:pStyle w:val="10"/>
        <w:spacing w:line="360" w:lineRule="auto"/>
        <w:ind w:firstLine="480" w:firstLineChars="200"/>
        <w:rPr>
          <w:rFonts w:hAnsi="宋体" w:cs="Times New Roman"/>
          <w:sz w:val="24"/>
          <w:szCs w:val="24"/>
        </w:rPr>
      </w:pPr>
      <w:r>
        <w:rPr>
          <w:rFonts w:hAnsi="宋体" w:cs="Times New Roman"/>
          <w:sz w:val="24"/>
          <w:szCs w:val="24"/>
        </w:rPr>
        <w:t>3.出示本课生字，组织开展“摘苹果”游戏。</w:t>
      </w:r>
    </w:p>
    <w:p w14:paraId="24F5153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屁　股　昏　泡　茸　醒　晃　须　免　费　列　撞　贪　脾　婶</w:t>
      </w:r>
    </w:p>
    <w:p w14:paraId="693C48C1">
      <w:pPr>
        <w:pStyle w:val="10"/>
        <w:spacing w:line="360" w:lineRule="auto"/>
        <w:ind w:firstLine="480" w:firstLineChars="200"/>
        <w:rPr>
          <w:rFonts w:hAnsi="宋体" w:cs="Times New Roman"/>
          <w:sz w:val="24"/>
          <w:szCs w:val="24"/>
        </w:rPr>
      </w:pPr>
      <w:r>
        <w:rPr>
          <w:rFonts w:hAnsi="宋体" w:cs="Times New Roman"/>
          <w:sz w:val="24"/>
          <w:szCs w:val="24"/>
        </w:rPr>
        <w:t>(1)学生抢读后口头扩词，再说说自己是怎么识记这些生字的。</w:t>
      </w:r>
    </w:p>
    <w:p w14:paraId="48C00987">
      <w:pPr>
        <w:pStyle w:val="10"/>
        <w:spacing w:line="360" w:lineRule="auto"/>
        <w:ind w:firstLine="480" w:firstLineChars="200"/>
        <w:rPr>
          <w:rFonts w:hAnsi="宋体" w:cs="Times New Roman"/>
          <w:sz w:val="24"/>
          <w:szCs w:val="24"/>
        </w:rPr>
      </w:pPr>
      <w:r>
        <w:rPr>
          <w:rFonts w:hAnsi="宋体" w:cs="Times New Roman"/>
          <w:sz w:val="24"/>
          <w:szCs w:val="24"/>
        </w:rPr>
        <w:t>(2)集体交流：月字旁的字多与什么有关？(</w:t>
      </w:r>
      <w:r>
        <w:rPr>
          <w:rFonts w:hAnsi="宋体" w:eastAsia="楷体_GB2312" w:cs="Times New Roman"/>
          <w:sz w:val="24"/>
          <w:szCs w:val="24"/>
        </w:rPr>
        <w:t>身体部位</w:t>
      </w:r>
      <w:r>
        <w:rPr>
          <w:rFonts w:hAnsi="宋体" w:cs="Times New Roman"/>
          <w:sz w:val="24"/>
          <w:szCs w:val="24"/>
        </w:rPr>
        <w:t>)</w:t>
      </w:r>
    </w:p>
    <w:p w14:paraId="0A3A4BB9">
      <w:pPr>
        <w:pStyle w:val="10"/>
        <w:spacing w:line="360" w:lineRule="auto"/>
        <w:ind w:firstLine="480" w:firstLineChars="200"/>
        <w:rPr>
          <w:rFonts w:hAnsi="宋体" w:cs="Times New Roman"/>
          <w:sz w:val="24"/>
          <w:szCs w:val="24"/>
        </w:rPr>
      </w:pPr>
      <w:r>
        <w:rPr>
          <w:rFonts w:hAnsi="宋体" w:cs="Times New Roman"/>
          <w:sz w:val="24"/>
          <w:szCs w:val="24"/>
        </w:rPr>
        <w:t>(3)教师根据学生发言贴出写有难记生字的卡片，交流识记的好方法，教师相机指导。</w:t>
      </w:r>
    </w:p>
    <w:p w14:paraId="7977BD3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w:t>
      </w:r>
      <w:r>
        <w:rPr>
          <w:rFonts w:hint="eastAsia" w:hAnsi="宋体" w:eastAsia="黑体" w:cs="Times New Roman"/>
          <w:sz w:val="24"/>
          <w:szCs w:val="24"/>
        </w:rPr>
        <w:t>示</w:t>
      </w:r>
      <w:r>
        <w:rPr>
          <w:rFonts w:hAnsi="宋体" w:eastAsia="黑体" w:cs="Times New Roman"/>
          <w:sz w:val="24"/>
          <w:szCs w:val="24"/>
        </w:rPr>
        <w:t>：</w:t>
      </w:r>
      <w:r>
        <w:rPr>
          <w:rFonts w:hAnsi="宋体" w:eastAsia="楷体_GB2312" w:cs="Times New Roman"/>
          <w:sz w:val="24"/>
          <w:szCs w:val="24"/>
        </w:rPr>
        <w:t>加一加识字：星—醒　童—撞　包—泡　审—婶　耳—茸　光—晃</w:t>
      </w:r>
    </w:p>
    <w:p w14:paraId="01A2CBFD">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换一换识字：纸—昏　般—股</w:t>
      </w:r>
    </w:p>
    <w:p w14:paraId="5D7856B1">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减一减识字：兔—免</w:t>
      </w:r>
    </w:p>
    <w:p w14:paraId="6CA29D77">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偏旁归类识字：脾—股　费—贪　昏—晃</w:t>
      </w:r>
    </w:p>
    <w:p w14:paraId="357FC961">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字谜识字：太阳出来光闪闪。(</w:t>
      </w:r>
      <w:r>
        <w:rPr>
          <w:rFonts w:hAnsi="宋体" w:cs="Times New Roman"/>
          <w:sz w:val="24"/>
          <w:szCs w:val="24"/>
        </w:rPr>
        <w:t>晃</w:t>
      </w:r>
      <w:r>
        <w:rPr>
          <w:rFonts w:hAnsi="宋体" w:eastAsia="楷体_GB2312" w:cs="Times New Roman"/>
          <w:sz w:val="24"/>
          <w:szCs w:val="24"/>
        </w:rPr>
        <w:t>)</w:t>
      </w:r>
    </w:p>
    <w:p w14:paraId="025D5E7E">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两小童，手拉手，向前冲，碰在一起泪花流。(</w:t>
      </w:r>
      <w:r>
        <w:rPr>
          <w:rFonts w:hAnsi="宋体" w:cs="Times New Roman"/>
          <w:sz w:val="24"/>
          <w:szCs w:val="24"/>
        </w:rPr>
        <w:t>撞</w:t>
      </w:r>
      <w:r>
        <w:rPr>
          <w:rFonts w:hAnsi="宋体" w:eastAsia="楷体_GB2312" w:cs="Times New Roman"/>
          <w:sz w:val="24"/>
          <w:szCs w:val="24"/>
        </w:rPr>
        <w:t>)</w:t>
      </w:r>
    </w:p>
    <w:p w14:paraId="52FEA97E">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兔子少了短尾巴。(</w:t>
      </w:r>
      <w:r>
        <w:rPr>
          <w:rFonts w:hAnsi="宋体" w:cs="Times New Roman"/>
          <w:sz w:val="24"/>
          <w:szCs w:val="24"/>
        </w:rPr>
        <w:t>免</w:t>
      </w:r>
      <w:r>
        <w:rPr>
          <w:rFonts w:hAnsi="宋体" w:eastAsia="楷体_GB2312" w:cs="Times New Roman"/>
          <w:sz w:val="24"/>
          <w:szCs w:val="24"/>
        </w:rPr>
        <w:t>)</w:t>
      </w:r>
    </w:p>
    <w:p w14:paraId="0EB91694">
      <w:pPr>
        <w:pStyle w:val="10"/>
        <w:spacing w:line="360" w:lineRule="auto"/>
        <w:ind w:firstLine="480" w:firstLineChars="200"/>
        <w:textAlignment w:val="center"/>
        <w:rPr>
          <w:rFonts w:hAnsi="宋体" w:cs="Times New Roman"/>
          <w:sz w:val="24"/>
          <w:szCs w:val="24"/>
        </w:rPr>
      </w:pPr>
      <w:r>
        <w:rPr>
          <w:rFonts w:hAnsi="宋体" w:eastAsia="楷体_GB2312" w:cs="Times New Roman"/>
          <w:sz w:val="24"/>
          <w:szCs w:val="24"/>
        </w:rPr>
        <w:t>字理识字：晃——篆文</w:t>
      </w:r>
      <w:r>
        <w:rPr>
          <w:rFonts w:hAnsi="宋体" w:eastAsia="楷体_GB2312" w:cs="Times New Roman"/>
          <w:sz w:val="24"/>
          <w:szCs w:val="24"/>
        </w:rPr>
        <w:drawing>
          <wp:inline distT="0" distB="0" distL="0" distR="0">
            <wp:extent cx="156845" cy="218440"/>
            <wp:effectExtent l="19050" t="0" r="0" b="0"/>
            <wp:docPr id="5" name="图片 1" descr="image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age129"/>
                    <pic:cNvPicPr>
                      <a:picLocks noChangeAspect="1" noChangeArrowheads="1"/>
                    </pic:cNvPicPr>
                  </pic:nvPicPr>
                  <pic:blipFill>
                    <a:blip r:embed="rId10" cstate="print"/>
                    <a:stretch>
                      <a:fillRect/>
                    </a:stretch>
                  </pic:blipFill>
                  <pic:spPr>
                    <a:xfrm>
                      <a:off x="0" y="0"/>
                      <a:ext cx="156845" cy="218440"/>
                    </a:xfrm>
                    <a:prstGeom prst="rect">
                      <a:avLst/>
                    </a:prstGeom>
                    <a:noFill/>
                    <a:ln w="9525">
                      <a:noFill/>
                      <a:miter lim="800000"/>
                      <a:headEnd/>
                      <a:tailEnd/>
                    </a:ln>
                  </pic:spPr>
                </pic:pic>
              </a:graphicData>
            </a:graphic>
          </wp:inline>
        </w:drawing>
      </w:r>
      <w:r>
        <w:rPr>
          <w:rFonts w:hAnsi="宋体" w:eastAsia="楷体_GB2312" w:cs="Times New Roman"/>
          <w:sz w:val="24"/>
          <w:szCs w:val="24"/>
        </w:rPr>
        <w:t>＝</w:t>
      </w:r>
      <w:r>
        <w:rPr>
          <w:rFonts w:hAnsi="宋体" w:eastAsia="楷体_GB2312" w:cs="Times New Roman"/>
          <w:sz w:val="24"/>
          <w:szCs w:val="24"/>
        </w:rPr>
        <w:drawing>
          <wp:inline distT="0" distB="0" distL="0" distR="0">
            <wp:extent cx="136525" cy="218440"/>
            <wp:effectExtent l="19050" t="0" r="0" b="0"/>
            <wp:docPr id="1" name="图片 2" descr="image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age130"/>
                    <pic:cNvPicPr>
                      <a:picLocks noChangeAspect="1" noChangeArrowheads="1"/>
                    </pic:cNvPicPr>
                  </pic:nvPicPr>
                  <pic:blipFill>
                    <a:blip r:embed="rId11" cstate="print"/>
                    <a:stretch>
                      <a:fillRect/>
                    </a:stretch>
                  </pic:blipFill>
                  <pic:spPr>
                    <a:xfrm>
                      <a:off x="0" y="0"/>
                      <a:ext cx="136525" cy="218440"/>
                    </a:xfrm>
                    <a:prstGeom prst="rect">
                      <a:avLst/>
                    </a:prstGeom>
                    <a:noFill/>
                    <a:ln w="9525">
                      <a:noFill/>
                      <a:miter lim="800000"/>
                      <a:headEnd/>
                      <a:tailEnd/>
                    </a:ln>
                  </pic:spPr>
                </pic:pic>
              </a:graphicData>
            </a:graphic>
          </wp:inline>
        </w:drawing>
      </w:r>
      <w:r>
        <w:rPr>
          <w:rFonts w:hAnsi="宋体" w:cs="Times New Roman"/>
          <w:sz w:val="24"/>
          <w:szCs w:val="24"/>
        </w:rPr>
        <w:t>(日，太阳)</w:t>
      </w:r>
      <w:r>
        <w:rPr>
          <w:rFonts w:hAnsi="宋体" w:eastAsia="楷体_GB2312" w:cs="Times New Roman"/>
          <w:sz w:val="24"/>
          <w:szCs w:val="24"/>
        </w:rPr>
        <w:t>＋</w:t>
      </w:r>
      <w:r>
        <w:rPr>
          <w:rFonts w:hAnsi="宋体" w:eastAsia="楷体_GB2312" w:cs="Times New Roman"/>
          <w:sz w:val="24"/>
          <w:szCs w:val="24"/>
        </w:rPr>
        <w:drawing>
          <wp:inline distT="0" distB="0" distL="0" distR="0">
            <wp:extent cx="136525" cy="218440"/>
            <wp:effectExtent l="19050" t="0" r="0" b="0"/>
            <wp:docPr id="3" name="图片 3" descr="image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age131"/>
                    <pic:cNvPicPr>
                      <a:picLocks noChangeAspect="1" noChangeArrowheads="1"/>
                    </pic:cNvPicPr>
                  </pic:nvPicPr>
                  <pic:blipFill>
                    <a:blip r:embed="rId12" cstate="print"/>
                    <a:stretch>
                      <a:fillRect/>
                    </a:stretch>
                  </pic:blipFill>
                  <pic:spPr>
                    <a:xfrm>
                      <a:off x="0" y="0"/>
                      <a:ext cx="136525" cy="218440"/>
                    </a:xfrm>
                    <a:prstGeom prst="rect">
                      <a:avLst/>
                    </a:prstGeom>
                    <a:noFill/>
                    <a:ln w="9525">
                      <a:noFill/>
                      <a:miter lim="800000"/>
                      <a:headEnd/>
                      <a:tailEnd/>
                    </a:ln>
                  </pic:spPr>
                </pic:pic>
              </a:graphicData>
            </a:graphic>
          </wp:inline>
        </w:drawing>
      </w:r>
      <w:r>
        <w:rPr>
          <w:rFonts w:hAnsi="宋体" w:cs="Times New Roman"/>
          <w:sz w:val="24"/>
          <w:szCs w:val="24"/>
        </w:rPr>
        <w:t>(光)</w:t>
      </w:r>
      <w:r>
        <w:rPr>
          <w:rFonts w:hAnsi="宋体" w:eastAsia="楷体_GB2312" w:cs="Times New Roman"/>
          <w:sz w:val="24"/>
          <w:szCs w:val="24"/>
        </w:rPr>
        <w:t>，表示日光耀眼。造字本义：日光强烈耀眼。</w:t>
      </w:r>
    </w:p>
    <w:p w14:paraId="6DA3E10A">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小组合作，辨析多音字</w:t>
      </w:r>
    </w:p>
    <w:p w14:paraId="42FD1C17">
      <w:pPr>
        <w:pStyle w:val="10"/>
        <w:spacing w:line="360" w:lineRule="auto"/>
        <w:ind w:firstLine="480" w:firstLineChars="200"/>
        <w:rPr>
          <w:rFonts w:hAnsi="宋体" w:cs="Times New Roman"/>
          <w:sz w:val="24"/>
          <w:szCs w:val="24"/>
        </w:rPr>
      </w:pPr>
      <w:r>
        <w:rPr>
          <w:rFonts w:hAnsi="宋体" w:cs="Times New Roman"/>
          <w:sz w:val="24"/>
          <w:szCs w:val="24"/>
        </w:rPr>
        <w:t>1.利用字典查一查“泡”的读音。</w:t>
      </w:r>
    </w:p>
    <w:p w14:paraId="032B8815">
      <w:pPr>
        <w:pStyle w:val="10"/>
        <w:spacing w:line="360" w:lineRule="auto"/>
        <w:ind w:firstLine="480" w:firstLineChars="200"/>
        <w:rPr>
          <w:rFonts w:hAnsi="宋体" w:cs="Times New Roman"/>
          <w:sz w:val="24"/>
          <w:szCs w:val="24"/>
        </w:rPr>
      </w:pPr>
      <w:r>
        <w:rPr>
          <w:rFonts w:hAnsi="宋体" w:cs="Times New Roman"/>
          <w:sz w:val="24"/>
          <w:szCs w:val="24"/>
        </w:rPr>
        <w:t>2.每种读音都可以组哪些词语？大声读一读。</w:t>
      </w:r>
      <w:r>
        <w:rPr>
          <w:rFonts w:hAnsi="宋体" w:eastAsia="楷体_GB2312" w:cs="Times New Roman"/>
          <w:sz w:val="24"/>
          <w:szCs w:val="24"/>
        </w:rPr>
        <w:t>(课件出示多音字</w:t>
      </w:r>
      <w:r>
        <w:rPr>
          <w:rFonts w:hAnsi="宋体" w:cs="Times New Roman"/>
          <w:sz w:val="24"/>
          <w:szCs w:val="24"/>
        </w:rPr>
        <w:t>“</w:t>
      </w:r>
      <w:r>
        <w:rPr>
          <w:rFonts w:hAnsi="宋体" w:eastAsia="楷体_GB2312" w:cs="Times New Roman"/>
          <w:sz w:val="24"/>
          <w:szCs w:val="24"/>
        </w:rPr>
        <w:t>泡</w:t>
      </w:r>
      <w:r>
        <w:rPr>
          <w:rFonts w:hAnsi="宋体" w:cs="Times New Roman"/>
          <w:sz w:val="24"/>
          <w:szCs w:val="24"/>
        </w:rPr>
        <w:t>”</w:t>
      </w:r>
      <w:r>
        <w:rPr>
          <w:rFonts w:hAnsi="宋体" w:eastAsia="楷体_GB2312" w:cs="Times New Roman"/>
          <w:sz w:val="24"/>
          <w:szCs w:val="24"/>
        </w:rPr>
        <w:t>并组词)</w:t>
      </w:r>
    </w:p>
    <w:p w14:paraId="38104C6B">
      <w:pPr>
        <w:pStyle w:val="10"/>
        <w:spacing w:line="360" w:lineRule="auto"/>
        <w:ind w:firstLine="480" w:firstLineChars="200"/>
        <w:rPr>
          <w:rFonts w:hAnsi="宋体" w:cs="Times New Roman"/>
          <w:sz w:val="24"/>
          <w:szCs w:val="24"/>
        </w:rPr>
      </w:pPr>
      <w:r>
        <w:rPr>
          <w:rFonts w:hAnsi="宋体" w:cs="Times New Roman"/>
          <w:sz w:val="24"/>
          <w:szCs w:val="24"/>
        </w:rPr>
        <w:t>3.在文中圈出“泡”字，看一看在文中读哪个音。</w:t>
      </w:r>
    </w:p>
    <w:p w14:paraId="645086F4">
      <w:pPr>
        <w:pStyle w:val="10"/>
        <w:spacing w:line="360" w:lineRule="auto"/>
        <w:ind w:firstLine="480" w:firstLineChars="200"/>
        <w:rPr>
          <w:rFonts w:hAnsi="宋体" w:cs="Times New Roman"/>
          <w:sz w:val="24"/>
          <w:szCs w:val="24"/>
        </w:rPr>
      </w:pPr>
      <w:r>
        <w:rPr>
          <w:rFonts w:hAnsi="宋体" w:eastAsia="黑体" w:cs="Times New Roman"/>
          <w:sz w:val="24"/>
          <w:szCs w:val="24"/>
        </w:rPr>
        <w:t>活动4　</w:t>
      </w:r>
      <w:r>
        <w:rPr>
          <w:rFonts w:hAnsi="宋体" w:cs="Times New Roman"/>
          <w:sz w:val="24"/>
          <w:szCs w:val="24"/>
        </w:rPr>
        <w:t>做动作理解字义</w:t>
      </w:r>
    </w:p>
    <w:p w14:paraId="00562692">
      <w:pPr>
        <w:pStyle w:val="10"/>
        <w:spacing w:line="360" w:lineRule="auto"/>
        <w:ind w:firstLine="480" w:firstLineChars="200"/>
        <w:rPr>
          <w:rFonts w:hAnsi="宋体" w:cs="Times New Roman"/>
          <w:sz w:val="24"/>
          <w:szCs w:val="24"/>
        </w:rPr>
      </w:pPr>
      <w:r>
        <w:rPr>
          <w:rFonts w:hAnsi="宋体" w:cs="Times New Roman"/>
          <w:sz w:val="24"/>
          <w:szCs w:val="24"/>
        </w:rPr>
        <w:t>1.卡片出示“撞”和“晃”。</w:t>
      </w:r>
    </w:p>
    <w:p w14:paraId="0412600C">
      <w:pPr>
        <w:pStyle w:val="10"/>
        <w:spacing w:line="360" w:lineRule="auto"/>
        <w:ind w:firstLine="480" w:firstLineChars="200"/>
        <w:rPr>
          <w:rFonts w:hAnsi="宋体" w:cs="Times New Roman"/>
          <w:sz w:val="24"/>
          <w:szCs w:val="24"/>
        </w:rPr>
      </w:pPr>
      <w:r>
        <w:rPr>
          <w:rFonts w:hAnsi="宋体" w:cs="Times New Roman"/>
          <w:sz w:val="24"/>
          <w:szCs w:val="24"/>
        </w:rPr>
        <w:t>2.引导学生通过做动作理解字义。</w:t>
      </w:r>
    </w:p>
    <w:p w14:paraId="4FFB57E5">
      <w:pPr>
        <w:pStyle w:val="10"/>
        <w:spacing w:line="360" w:lineRule="auto"/>
        <w:ind w:firstLine="480" w:firstLineChars="200"/>
        <w:rPr>
          <w:rFonts w:hAnsi="宋体" w:cs="Times New Roman"/>
          <w:sz w:val="24"/>
          <w:szCs w:val="24"/>
        </w:rPr>
      </w:pPr>
      <w:r>
        <w:rPr>
          <w:rFonts w:hAnsi="宋体" w:eastAsia="黑体" w:cs="Times New Roman"/>
          <w:sz w:val="24"/>
          <w:szCs w:val="24"/>
        </w:rPr>
        <w:t>活动5　</w:t>
      </w:r>
      <w:r>
        <w:rPr>
          <w:rFonts w:hAnsi="宋体" w:cs="Times New Roman"/>
          <w:sz w:val="24"/>
          <w:szCs w:val="24"/>
        </w:rPr>
        <w:t>回文朗读，复习字词</w:t>
      </w:r>
    </w:p>
    <w:p w14:paraId="7867C27E">
      <w:pPr>
        <w:pStyle w:val="10"/>
        <w:spacing w:line="360" w:lineRule="auto"/>
        <w:ind w:firstLine="480" w:firstLineChars="200"/>
        <w:rPr>
          <w:rFonts w:hAnsi="宋体" w:cs="Times New Roman"/>
          <w:sz w:val="24"/>
          <w:szCs w:val="24"/>
        </w:rPr>
      </w:pPr>
      <w:r>
        <w:rPr>
          <w:rFonts w:hAnsi="宋体" w:cs="Times New Roman"/>
          <w:sz w:val="24"/>
          <w:szCs w:val="24"/>
        </w:rPr>
        <w:t>1.再次开火车朗读词语。</w:t>
      </w:r>
    </w:p>
    <w:p w14:paraId="3F9D4EB7">
      <w:pPr>
        <w:pStyle w:val="10"/>
        <w:spacing w:line="360" w:lineRule="auto"/>
        <w:ind w:firstLine="480" w:firstLineChars="200"/>
        <w:rPr>
          <w:rFonts w:hAnsi="宋体" w:cs="Times New Roman"/>
          <w:sz w:val="24"/>
          <w:szCs w:val="24"/>
        </w:rPr>
      </w:pPr>
      <w:r>
        <w:rPr>
          <w:rFonts w:hAnsi="宋体" w:cs="Times New Roman"/>
          <w:sz w:val="24"/>
          <w:szCs w:val="24"/>
        </w:rPr>
        <w:t>2.师生合作做摘苹果游戏，教师指学生读，读对苹果摘下来，学生当小老师领读。</w:t>
      </w:r>
    </w:p>
    <w:p w14:paraId="10E18E89">
      <w:pPr>
        <w:pStyle w:val="10"/>
        <w:spacing w:line="360" w:lineRule="auto"/>
        <w:ind w:firstLine="480" w:firstLineChars="200"/>
        <w:rPr>
          <w:rFonts w:hAnsi="宋体" w:cs="Times New Roman"/>
          <w:sz w:val="24"/>
          <w:szCs w:val="24"/>
        </w:rPr>
      </w:pPr>
      <w:r>
        <w:rPr>
          <w:rFonts w:hAnsi="宋体" w:cs="Times New Roman"/>
          <w:sz w:val="24"/>
          <w:szCs w:val="24"/>
        </w:rPr>
        <w:t>3.开火车分自然段朗读课文。</w:t>
      </w:r>
    </w:p>
    <w:p w14:paraId="3825DF4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先让学生自主学习，再鼓励学</w:t>
      </w:r>
      <w:r>
        <w:rPr>
          <w:rFonts w:hint="eastAsia" w:hAnsi="宋体" w:eastAsia="楷体_GB2312" w:cs="Times New Roman"/>
          <w:sz w:val="24"/>
          <w:szCs w:val="24"/>
        </w:rPr>
        <w:t>生在组内认读生字，</w:t>
      </w:r>
      <w:r>
        <w:rPr>
          <w:rFonts w:hAnsi="宋体" w:eastAsia="楷体_GB2312" w:cs="Times New Roman"/>
          <w:sz w:val="24"/>
          <w:szCs w:val="24"/>
        </w:rPr>
        <w:t>并将自己的识记方法介绍给同学，最后用开火车读、赛读、抢读等方式巩固生字，使学生体会到成功的快乐，从而调动学生自主学习的积极性。</w:t>
      </w:r>
    </w:p>
    <w:p w14:paraId="1FF2B760">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再读课文，感知内容</w:t>
      </w:r>
    </w:p>
    <w:p w14:paraId="3D71B3E5">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填写活动卡</w:t>
      </w:r>
    </w:p>
    <w:p w14:paraId="4E0F1FBF">
      <w:pPr>
        <w:pStyle w:val="10"/>
        <w:spacing w:line="360" w:lineRule="auto"/>
        <w:ind w:firstLine="480" w:firstLineChars="200"/>
        <w:rPr>
          <w:rFonts w:hAnsi="宋体" w:cs="Times New Roman"/>
          <w:sz w:val="24"/>
          <w:szCs w:val="24"/>
        </w:rPr>
      </w:pPr>
      <w:r>
        <w:rPr>
          <w:rFonts w:hAnsi="宋体" w:cs="Times New Roman"/>
          <w:sz w:val="24"/>
          <w:szCs w:val="24"/>
        </w:rPr>
        <w:t>1.出示活动卡，自主学习。(</w:t>
      </w:r>
      <w:r>
        <w:rPr>
          <w:rFonts w:hAnsi="宋体" w:eastAsia="楷体_GB2312" w:cs="Times New Roman"/>
          <w:sz w:val="24"/>
          <w:szCs w:val="24"/>
        </w:rPr>
        <w:t>课件展示</w:t>
      </w:r>
      <w:r>
        <w:rPr>
          <w:rFonts w:hAnsi="宋体" w:cs="Times New Roman"/>
          <w:sz w:val="24"/>
          <w:szCs w:val="24"/>
        </w:rPr>
        <w:t>)</w:t>
      </w:r>
    </w:p>
    <w:p w14:paraId="3541CE22">
      <w:pPr>
        <w:widowControl/>
        <w:jc w:val="left"/>
        <w:rPr>
          <w:rFonts w:ascii="宋体" w:hAnsi="宋体"/>
          <w:sz w:val="24"/>
          <w:szCs w:val="24"/>
        </w:rPr>
      </w:pPr>
      <w:r>
        <w:rPr>
          <w:rFonts w:hAnsi="宋体"/>
          <w:sz w:val="24"/>
          <w:szCs w:val="24"/>
        </w:rPr>
        <w:br w:type="page"/>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1"/>
        <w:gridCol w:w="4165"/>
      </w:tblGrid>
      <w:tr w14:paraId="336B0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6" w:type="dxa"/>
            <w:gridSpan w:val="2"/>
            <w:shd w:val="clear" w:color="auto" w:fill="auto"/>
            <w:vAlign w:val="center"/>
          </w:tcPr>
          <w:p w14:paraId="388DCFD6">
            <w:pPr>
              <w:pStyle w:val="10"/>
              <w:spacing w:line="360" w:lineRule="auto"/>
              <w:jc w:val="left"/>
              <w:rPr>
                <w:rFonts w:hAnsi="宋体" w:cs="Times New Roman"/>
                <w:sz w:val="24"/>
                <w:szCs w:val="24"/>
              </w:rPr>
            </w:pPr>
            <w:r>
              <w:rPr>
                <w:rFonts w:hAnsi="宋体" w:cs="Times New Roman"/>
                <w:sz w:val="24"/>
                <w:szCs w:val="24"/>
              </w:rPr>
              <w:t>当一只小虫子好不好？自由读课文第1、2自然段</w:t>
            </w:r>
            <w:r>
              <w:rPr>
                <w:rFonts w:hint="eastAsia" w:hAnsi="宋体" w:cs="Times New Roman"/>
                <w:sz w:val="24"/>
                <w:szCs w:val="24"/>
              </w:rPr>
              <w:t>，</w:t>
            </w:r>
            <w:r>
              <w:rPr>
                <w:rFonts w:hAnsi="宋体" w:cs="Times New Roman"/>
                <w:sz w:val="24"/>
                <w:szCs w:val="24"/>
              </w:rPr>
              <w:t>画出相关句子读一读，并和同桌说说自己的感受。</w:t>
            </w:r>
          </w:p>
        </w:tc>
      </w:tr>
      <w:tr w14:paraId="32564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51" w:type="dxa"/>
            <w:shd w:val="clear" w:color="auto" w:fill="auto"/>
            <w:vAlign w:val="center"/>
          </w:tcPr>
          <w:p w14:paraId="2B901932">
            <w:pPr>
              <w:pStyle w:val="10"/>
              <w:spacing w:line="360" w:lineRule="auto"/>
              <w:jc w:val="center"/>
              <w:rPr>
                <w:rFonts w:hAnsi="宋体" w:cs="Times New Roman"/>
                <w:sz w:val="24"/>
                <w:szCs w:val="24"/>
              </w:rPr>
            </w:pPr>
            <w:r>
              <w:rPr>
                <w:rFonts w:hAnsi="宋体" w:cs="Times New Roman"/>
                <w:sz w:val="24"/>
                <w:szCs w:val="24"/>
              </w:rPr>
              <w:t>相关语句</w:t>
            </w:r>
          </w:p>
        </w:tc>
        <w:tc>
          <w:tcPr>
            <w:tcW w:w="4165" w:type="dxa"/>
            <w:shd w:val="clear" w:color="auto" w:fill="auto"/>
            <w:vAlign w:val="center"/>
          </w:tcPr>
          <w:p w14:paraId="5223613D">
            <w:pPr>
              <w:pStyle w:val="10"/>
              <w:spacing w:line="360" w:lineRule="auto"/>
              <w:jc w:val="center"/>
              <w:rPr>
                <w:rFonts w:hAnsi="宋体" w:cs="Times New Roman"/>
                <w:sz w:val="24"/>
                <w:szCs w:val="24"/>
              </w:rPr>
            </w:pPr>
            <w:r>
              <w:rPr>
                <w:rFonts w:hAnsi="宋体" w:cs="Times New Roman"/>
                <w:sz w:val="24"/>
                <w:szCs w:val="24"/>
              </w:rPr>
              <w:t>自己的感受</w:t>
            </w:r>
          </w:p>
        </w:tc>
      </w:tr>
      <w:tr w14:paraId="18179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51" w:type="dxa"/>
            <w:shd w:val="clear" w:color="auto" w:fill="auto"/>
            <w:vAlign w:val="center"/>
          </w:tcPr>
          <w:p w14:paraId="32AEEED3">
            <w:pPr>
              <w:pStyle w:val="10"/>
              <w:spacing w:line="360" w:lineRule="auto"/>
              <w:jc w:val="center"/>
              <w:rPr>
                <w:rFonts w:hAnsi="宋体" w:cs="Times New Roman"/>
                <w:sz w:val="24"/>
                <w:szCs w:val="24"/>
              </w:rPr>
            </w:pPr>
          </w:p>
        </w:tc>
        <w:tc>
          <w:tcPr>
            <w:tcW w:w="4165" w:type="dxa"/>
            <w:shd w:val="clear" w:color="auto" w:fill="auto"/>
            <w:vAlign w:val="center"/>
          </w:tcPr>
          <w:p w14:paraId="7C0CF4C8">
            <w:pPr>
              <w:pStyle w:val="10"/>
              <w:spacing w:line="360" w:lineRule="auto"/>
              <w:jc w:val="center"/>
              <w:rPr>
                <w:rFonts w:hAnsi="宋体" w:cs="Times New Roman"/>
                <w:sz w:val="24"/>
                <w:szCs w:val="24"/>
              </w:rPr>
            </w:pPr>
          </w:p>
        </w:tc>
      </w:tr>
    </w:tbl>
    <w:p w14:paraId="5D2B92C5">
      <w:pPr>
        <w:pStyle w:val="10"/>
        <w:spacing w:line="360" w:lineRule="auto"/>
        <w:ind w:firstLine="480" w:firstLineChars="200"/>
        <w:rPr>
          <w:rFonts w:hAnsi="宋体" w:cs="Times New Roman"/>
          <w:sz w:val="24"/>
          <w:szCs w:val="24"/>
        </w:rPr>
      </w:pPr>
      <w:r>
        <w:rPr>
          <w:rFonts w:hAnsi="宋体" w:cs="Times New Roman"/>
          <w:sz w:val="24"/>
          <w:szCs w:val="24"/>
        </w:rPr>
        <w:t>2.学生带着问题读文后和同桌交流。</w:t>
      </w:r>
    </w:p>
    <w:p w14:paraId="6BAA64D5">
      <w:pPr>
        <w:pStyle w:val="10"/>
        <w:spacing w:line="360" w:lineRule="auto"/>
        <w:ind w:firstLine="480" w:firstLineChars="200"/>
        <w:rPr>
          <w:rFonts w:hAnsi="宋体" w:cs="Times New Roman"/>
          <w:sz w:val="24"/>
          <w:szCs w:val="24"/>
        </w:rPr>
      </w:pPr>
      <w:r>
        <w:rPr>
          <w:rFonts w:hAnsi="宋体" w:cs="Times New Roman"/>
          <w:sz w:val="24"/>
          <w:szCs w:val="24"/>
        </w:rPr>
        <w:t>3.教师巡视指导。</w:t>
      </w:r>
    </w:p>
    <w:p w14:paraId="02EB3459">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汇报交流</w:t>
      </w:r>
    </w:p>
    <w:p w14:paraId="1443DC47">
      <w:pPr>
        <w:pStyle w:val="10"/>
        <w:spacing w:line="360" w:lineRule="auto"/>
        <w:ind w:firstLine="480" w:firstLineChars="200"/>
        <w:rPr>
          <w:rFonts w:hAnsi="宋体" w:cs="Times New Roman"/>
          <w:sz w:val="24"/>
          <w:szCs w:val="24"/>
        </w:rPr>
      </w:pPr>
      <w:r>
        <w:rPr>
          <w:rFonts w:hAnsi="宋体" w:eastAsia="黑体" w:cs="Times New Roman"/>
          <w:sz w:val="24"/>
          <w:szCs w:val="24"/>
        </w:rPr>
        <w:t>预设一：</w:t>
      </w:r>
    </w:p>
    <w:p w14:paraId="0A664E24">
      <w:pPr>
        <w:pStyle w:val="10"/>
        <w:spacing w:line="360" w:lineRule="auto"/>
        <w:ind w:firstLine="480" w:firstLineChars="200"/>
        <w:rPr>
          <w:rFonts w:hAnsi="宋体" w:cs="Times New Roman"/>
          <w:sz w:val="24"/>
          <w:szCs w:val="24"/>
        </w:rPr>
      </w:pPr>
      <w:r>
        <w:rPr>
          <w:rFonts w:hAnsi="宋体" w:cs="Times New Roman"/>
          <w:sz w:val="24"/>
          <w:szCs w:val="24"/>
        </w:rPr>
        <w:t>我的伙伴们都说：“当一只小虫子，一点儿都不好。”</w:t>
      </w:r>
    </w:p>
    <w:p w14:paraId="11D063FE">
      <w:pPr>
        <w:pStyle w:val="10"/>
        <w:spacing w:line="360" w:lineRule="auto"/>
        <w:ind w:firstLine="480" w:firstLineChars="200"/>
        <w:rPr>
          <w:rFonts w:hAnsi="宋体" w:cs="Times New Roman"/>
          <w:sz w:val="24"/>
          <w:szCs w:val="24"/>
        </w:rPr>
      </w:pPr>
      <w:r>
        <w:rPr>
          <w:rFonts w:hAnsi="宋体" w:cs="Times New Roman"/>
          <w:sz w:val="24"/>
          <w:szCs w:val="24"/>
        </w:rPr>
        <w:t>1.师生合作读第1自然段。(</w:t>
      </w:r>
      <w:r>
        <w:rPr>
          <w:rFonts w:hAnsi="宋体" w:eastAsia="楷体_GB2312" w:cs="Times New Roman"/>
          <w:sz w:val="24"/>
          <w:szCs w:val="24"/>
        </w:rPr>
        <w:t>课件出示图文</w:t>
      </w:r>
      <w:r>
        <w:rPr>
          <w:rFonts w:hAnsi="宋体" w:cs="Times New Roman"/>
          <w:sz w:val="24"/>
          <w:szCs w:val="24"/>
        </w:rPr>
        <w:t>)</w:t>
      </w:r>
    </w:p>
    <w:p w14:paraId="0298C17F">
      <w:pPr>
        <w:pStyle w:val="10"/>
        <w:spacing w:line="360" w:lineRule="auto"/>
        <w:ind w:firstLine="480" w:firstLineChars="200"/>
        <w:rPr>
          <w:rFonts w:hAnsi="宋体" w:cs="Times New Roman"/>
          <w:sz w:val="24"/>
          <w:szCs w:val="24"/>
        </w:rPr>
      </w:pPr>
      <w:r>
        <w:rPr>
          <w:rFonts w:hAnsi="宋体" w:cs="Times New Roman"/>
          <w:sz w:val="24"/>
          <w:szCs w:val="24"/>
        </w:rPr>
        <w:t>2.指导朗读：“当一只小虫子好不好？”读这一句，重音应落在“好不好”上，要读出询问的语气。朗读回答的句子时强调“一点儿”，表现伙伴们的不开心。</w:t>
      </w:r>
    </w:p>
    <w:p w14:paraId="3943DDC9">
      <w:pPr>
        <w:pStyle w:val="10"/>
        <w:spacing w:line="360" w:lineRule="auto"/>
        <w:ind w:firstLine="480" w:firstLineChars="200"/>
        <w:rPr>
          <w:rFonts w:hAnsi="宋体" w:cs="Times New Roman"/>
          <w:sz w:val="24"/>
          <w:szCs w:val="24"/>
        </w:rPr>
      </w:pPr>
      <w:r>
        <w:rPr>
          <w:rFonts w:hAnsi="宋体" w:cs="Times New Roman"/>
          <w:sz w:val="24"/>
          <w:szCs w:val="24"/>
        </w:rPr>
        <w:t>3.男女生合作读第1自然段。</w:t>
      </w:r>
    </w:p>
    <w:p w14:paraId="7BA027C8">
      <w:pPr>
        <w:pStyle w:val="10"/>
        <w:spacing w:line="360" w:lineRule="auto"/>
        <w:ind w:firstLine="480" w:firstLineChars="200"/>
        <w:rPr>
          <w:rFonts w:hAnsi="宋体" w:cs="Times New Roman"/>
          <w:sz w:val="24"/>
          <w:szCs w:val="24"/>
        </w:rPr>
      </w:pPr>
      <w:r>
        <w:rPr>
          <w:rFonts w:hAnsi="宋体" w:eastAsia="黑体" w:cs="Times New Roman"/>
          <w:sz w:val="24"/>
          <w:szCs w:val="24"/>
        </w:rPr>
        <w:t>预设二：</w:t>
      </w:r>
    </w:p>
    <w:p w14:paraId="4A232A9A">
      <w:pPr>
        <w:pStyle w:val="10"/>
        <w:spacing w:line="360" w:lineRule="auto"/>
        <w:ind w:firstLine="480" w:firstLineChars="200"/>
        <w:rPr>
          <w:rFonts w:hAnsi="宋体" w:cs="Times New Roman"/>
          <w:sz w:val="24"/>
          <w:szCs w:val="24"/>
        </w:rPr>
      </w:pPr>
      <w:r>
        <w:rPr>
          <w:rFonts w:hAnsi="宋体" w:cs="Times New Roman"/>
          <w:sz w:val="24"/>
          <w:szCs w:val="24"/>
        </w:rPr>
        <w:t>当一只小虫子会被苍耳刺痛屁股，会被小狗撒的尿淹得昏头昏脑，还可能被小鸟吃。</w:t>
      </w:r>
    </w:p>
    <w:p w14:paraId="42263508">
      <w:pPr>
        <w:pStyle w:val="10"/>
        <w:spacing w:line="360" w:lineRule="auto"/>
        <w:ind w:firstLine="480" w:firstLineChars="200"/>
        <w:rPr>
          <w:rFonts w:hAnsi="宋体" w:cs="Times New Roman"/>
          <w:sz w:val="24"/>
          <w:szCs w:val="24"/>
        </w:rPr>
      </w:pPr>
      <w:r>
        <w:rPr>
          <w:rFonts w:hAnsi="宋体" w:cs="Times New Roman"/>
          <w:sz w:val="24"/>
          <w:szCs w:val="24"/>
        </w:rPr>
        <w:t>1.出示第2自然段，指导学习第1句。</w:t>
      </w:r>
    </w:p>
    <w:p w14:paraId="4ECD3AA3">
      <w:pPr>
        <w:pStyle w:val="10"/>
        <w:spacing w:line="360" w:lineRule="auto"/>
        <w:ind w:firstLine="480" w:firstLineChars="200"/>
        <w:rPr>
          <w:rFonts w:hAnsi="宋体" w:cs="Times New Roman"/>
          <w:sz w:val="24"/>
          <w:szCs w:val="24"/>
        </w:rPr>
      </w:pPr>
      <w:r>
        <w:rPr>
          <w:rFonts w:hAnsi="宋体" w:cs="Times New Roman"/>
          <w:sz w:val="24"/>
          <w:szCs w:val="24"/>
        </w:rPr>
        <w:t>(1)指导朗读：假如你就是这只蹦蹦跳跳的小虫子，你会怎样说</w:t>
      </w:r>
      <w:r>
        <w:rPr>
          <w:rFonts w:hint="eastAsia" w:hAnsi="宋体" w:cs="Times New Roman"/>
          <w:sz w:val="24"/>
          <w:szCs w:val="24"/>
        </w:rPr>
        <w:t>这句话</w:t>
      </w:r>
      <w:r>
        <w:rPr>
          <w:rFonts w:hAnsi="宋体" w:cs="Times New Roman"/>
          <w:sz w:val="24"/>
          <w:szCs w:val="24"/>
        </w:rPr>
        <w:t>？同桌间试试。展示读，教师相机指导。</w:t>
      </w:r>
    </w:p>
    <w:p w14:paraId="324F6B0A">
      <w:pPr>
        <w:pStyle w:val="10"/>
        <w:spacing w:line="360" w:lineRule="auto"/>
        <w:ind w:firstLine="480" w:firstLineChars="200"/>
        <w:rPr>
          <w:rFonts w:hAnsi="宋体" w:cs="Times New Roman"/>
          <w:sz w:val="24"/>
          <w:szCs w:val="24"/>
        </w:rPr>
      </w:pPr>
      <w:r>
        <w:rPr>
          <w:rFonts w:hAnsi="宋体" w:cs="Times New Roman"/>
          <w:sz w:val="24"/>
          <w:szCs w:val="24"/>
        </w:rPr>
        <w:t>(2)出示词语“屁股”，学生开火车读。</w:t>
      </w:r>
    </w:p>
    <w:p w14:paraId="2BCA20B9">
      <w:pPr>
        <w:pStyle w:val="10"/>
        <w:spacing w:line="360" w:lineRule="auto"/>
        <w:ind w:firstLine="480" w:firstLineChars="200"/>
        <w:rPr>
          <w:rFonts w:hAnsi="宋体" w:cs="Times New Roman"/>
          <w:sz w:val="24"/>
          <w:szCs w:val="24"/>
        </w:rPr>
      </w:pPr>
      <w:r>
        <w:rPr>
          <w:rFonts w:hAnsi="宋体" w:cs="Times New Roman"/>
          <w:sz w:val="24"/>
          <w:szCs w:val="24"/>
        </w:rPr>
        <w:t>(3)屁股被刺痛是什么感觉？小虫子告诉你这个秘密时会是什么心情？教师相机指导朗读。</w:t>
      </w:r>
    </w:p>
    <w:p w14:paraId="045614A1">
      <w:pPr>
        <w:pStyle w:val="10"/>
        <w:spacing w:line="360" w:lineRule="auto"/>
        <w:ind w:firstLine="480" w:firstLineChars="200"/>
        <w:rPr>
          <w:rFonts w:hAnsi="宋体" w:cs="Times New Roman"/>
          <w:sz w:val="24"/>
          <w:szCs w:val="24"/>
        </w:rPr>
      </w:pPr>
      <w:r>
        <w:rPr>
          <w:rFonts w:hAnsi="宋体" w:cs="Times New Roman"/>
          <w:sz w:val="24"/>
          <w:szCs w:val="24"/>
        </w:rPr>
        <w:t>2.指导学习第2自然段第2句。</w:t>
      </w:r>
    </w:p>
    <w:p w14:paraId="75621989">
      <w:pPr>
        <w:pStyle w:val="10"/>
        <w:spacing w:line="360" w:lineRule="auto"/>
        <w:ind w:firstLine="480" w:firstLineChars="200"/>
        <w:rPr>
          <w:rFonts w:hAnsi="宋体" w:cs="Times New Roman"/>
          <w:sz w:val="24"/>
          <w:szCs w:val="24"/>
        </w:rPr>
      </w:pPr>
      <w:r>
        <w:rPr>
          <w:rFonts w:hAnsi="宋体" w:cs="Times New Roman"/>
          <w:sz w:val="24"/>
          <w:szCs w:val="24"/>
        </w:rPr>
        <w:t>(1)师生合作读第2自然段第2句，边读边想：你体会到了什么？</w:t>
      </w:r>
    </w:p>
    <w:p w14:paraId="4F7A8DB0">
      <w:pPr>
        <w:pStyle w:val="10"/>
        <w:spacing w:line="360" w:lineRule="auto"/>
        <w:ind w:firstLine="480" w:firstLineChars="200"/>
        <w:rPr>
          <w:rFonts w:hAnsi="宋体" w:cs="Times New Roman"/>
          <w:sz w:val="24"/>
          <w:szCs w:val="24"/>
        </w:rPr>
      </w:pPr>
      <w:r>
        <w:rPr>
          <w:rFonts w:hAnsi="宋体" w:cs="Times New Roman"/>
          <w:sz w:val="24"/>
          <w:szCs w:val="24"/>
        </w:rPr>
        <w:t>(2)出示词语“昏头昏脑”，指生朗读词语，用上这个词语说说这句的内容。</w:t>
      </w:r>
    </w:p>
    <w:p w14:paraId="2B9A6896">
      <w:pPr>
        <w:pStyle w:val="10"/>
        <w:spacing w:line="360" w:lineRule="auto"/>
        <w:ind w:firstLine="480" w:firstLineChars="200"/>
        <w:rPr>
          <w:rFonts w:hAnsi="宋体" w:cs="Times New Roman"/>
          <w:sz w:val="24"/>
          <w:szCs w:val="24"/>
        </w:rPr>
      </w:pPr>
      <w:r>
        <w:rPr>
          <w:rFonts w:hAnsi="宋体" w:cs="Times New Roman"/>
          <w:sz w:val="24"/>
          <w:szCs w:val="24"/>
        </w:rPr>
        <w:t>3.指导学习第2自然段第4句。</w:t>
      </w:r>
    </w:p>
    <w:p w14:paraId="5DAB1F8D">
      <w:pPr>
        <w:pStyle w:val="10"/>
        <w:spacing w:line="360" w:lineRule="auto"/>
        <w:ind w:firstLine="480" w:firstLineChars="200"/>
        <w:rPr>
          <w:rFonts w:hAnsi="宋体" w:cs="Times New Roman"/>
          <w:sz w:val="24"/>
          <w:szCs w:val="24"/>
        </w:rPr>
      </w:pPr>
      <w:r>
        <w:rPr>
          <w:rFonts w:hAnsi="宋体" w:cs="Times New Roman"/>
          <w:sz w:val="24"/>
          <w:szCs w:val="24"/>
        </w:rPr>
        <w:t>(1)指生朗读第4句，其他学生边听边想：小虫</w:t>
      </w:r>
      <w:r>
        <w:rPr>
          <w:rFonts w:hint="eastAsia" w:hAnsi="宋体" w:cs="Times New Roman"/>
          <w:sz w:val="24"/>
          <w:szCs w:val="24"/>
        </w:rPr>
        <w:t>子为什么不喜欢小鸟</w:t>
      </w:r>
      <w:r>
        <w:rPr>
          <w:rFonts w:hAnsi="宋体" w:cs="Times New Roman"/>
          <w:sz w:val="24"/>
          <w:szCs w:val="24"/>
        </w:rPr>
        <w:t>？</w:t>
      </w:r>
    </w:p>
    <w:p w14:paraId="08E654FE">
      <w:pPr>
        <w:pStyle w:val="10"/>
        <w:spacing w:line="360" w:lineRule="auto"/>
        <w:ind w:firstLine="480" w:firstLineChars="200"/>
        <w:rPr>
          <w:rFonts w:hAnsi="宋体" w:cs="Times New Roman"/>
          <w:sz w:val="24"/>
          <w:szCs w:val="24"/>
        </w:rPr>
      </w:pPr>
      <w:r>
        <w:rPr>
          <w:rFonts w:hAnsi="宋体" w:cs="Times New Roman"/>
          <w:sz w:val="24"/>
          <w:szCs w:val="24"/>
        </w:rPr>
        <w:t>(2)出示词语“毛茸茸”，指生朗读。你还能说出这样的词语吗？</w:t>
      </w:r>
    </w:p>
    <w:p w14:paraId="075755EA">
      <w:pPr>
        <w:pStyle w:val="10"/>
        <w:spacing w:line="360" w:lineRule="auto"/>
        <w:ind w:firstLine="480" w:firstLineChars="200"/>
        <w:rPr>
          <w:rFonts w:hAnsi="宋体" w:cs="Times New Roman"/>
          <w:sz w:val="24"/>
          <w:szCs w:val="24"/>
        </w:rPr>
      </w:pPr>
      <w:r>
        <w:rPr>
          <w:rFonts w:hAnsi="宋体" w:cs="Times New Roman"/>
          <w:sz w:val="24"/>
          <w:szCs w:val="24"/>
        </w:rPr>
        <w:t>(3)指导朗读。</w:t>
      </w:r>
    </w:p>
    <w:p w14:paraId="3C87A9FB">
      <w:pPr>
        <w:pStyle w:val="10"/>
        <w:spacing w:line="360" w:lineRule="auto"/>
        <w:ind w:firstLine="480" w:firstLineChars="200"/>
        <w:rPr>
          <w:rFonts w:hAnsi="宋体" w:cs="Times New Roman"/>
          <w:sz w:val="24"/>
          <w:szCs w:val="24"/>
        </w:rPr>
      </w:pPr>
      <w:r>
        <w:rPr>
          <w:rFonts w:hAnsi="宋体" w:cs="Times New Roman"/>
          <w:sz w:val="24"/>
          <w:szCs w:val="24"/>
        </w:rPr>
        <w:t>4.师生合作读第2自然段。</w:t>
      </w:r>
    </w:p>
    <w:p w14:paraId="3B90CFF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可通过</w:t>
      </w:r>
      <w:r>
        <w:rPr>
          <w:rFonts w:hAnsi="宋体" w:cs="Times New Roman"/>
          <w:sz w:val="24"/>
          <w:szCs w:val="24"/>
        </w:rPr>
        <w:t>“</w:t>
      </w:r>
      <w:r>
        <w:rPr>
          <w:rFonts w:hAnsi="宋体" w:eastAsia="楷体_GB2312" w:cs="Times New Roman"/>
          <w:sz w:val="24"/>
          <w:szCs w:val="24"/>
        </w:rPr>
        <w:t>读一读</w:t>
      </w:r>
      <w:r>
        <w:rPr>
          <w:rFonts w:hAnsi="宋体" w:cs="Times New Roman"/>
          <w:sz w:val="24"/>
          <w:szCs w:val="24"/>
        </w:rPr>
        <w:t>”“</w:t>
      </w:r>
      <w:r>
        <w:rPr>
          <w:rFonts w:hAnsi="宋体" w:eastAsia="楷体_GB2312" w:cs="Times New Roman"/>
          <w:sz w:val="24"/>
          <w:szCs w:val="24"/>
        </w:rPr>
        <w:t>想一想</w:t>
      </w:r>
      <w:r>
        <w:rPr>
          <w:rFonts w:hAnsi="宋体" w:cs="Times New Roman"/>
          <w:sz w:val="24"/>
          <w:szCs w:val="24"/>
        </w:rPr>
        <w:t>”“</w:t>
      </w:r>
      <w:r>
        <w:rPr>
          <w:rFonts w:hAnsi="宋体" w:eastAsia="楷体_GB2312" w:cs="Times New Roman"/>
          <w:sz w:val="24"/>
          <w:szCs w:val="24"/>
        </w:rPr>
        <w:t>说一说</w:t>
      </w:r>
      <w:r>
        <w:rPr>
          <w:rFonts w:hAnsi="宋体" w:cs="Times New Roman"/>
          <w:sz w:val="24"/>
          <w:szCs w:val="24"/>
        </w:rPr>
        <w:t>”</w:t>
      </w:r>
      <w:r>
        <w:rPr>
          <w:rFonts w:hAnsi="宋体" w:eastAsia="楷体_GB2312" w:cs="Times New Roman"/>
          <w:sz w:val="24"/>
          <w:szCs w:val="24"/>
        </w:rPr>
        <w:t>引导学生多次与文本对话，初步感知当小虫子的不好，感知语言的轻松幽默，相机巩固生字、词语。</w:t>
      </w:r>
    </w:p>
    <w:p w14:paraId="3D86D8AC">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观察指导，练习写字</w:t>
      </w:r>
    </w:p>
    <w:p w14:paraId="7933232F">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观察生字，明确重点</w:t>
      </w:r>
    </w:p>
    <w:p w14:paraId="39D9C713">
      <w:pPr>
        <w:pStyle w:val="10"/>
        <w:spacing w:line="360" w:lineRule="auto"/>
        <w:ind w:firstLine="480" w:firstLineChars="200"/>
        <w:rPr>
          <w:rFonts w:hAnsi="宋体" w:cs="Times New Roman"/>
          <w:sz w:val="24"/>
          <w:szCs w:val="24"/>
        </w:rPr>
      </w:pPr>
      <w:r>
        <w:rPr>
          <w:rFonts w:hAnsi="宋体" w:cs="Times New Roman"/>
          <w:sz w:val="24"/>
          <w:szCs w:val="24"/>
        </w:rPr>
        <w:t>1.课件出示本节课要求会写的字，学生开火车朗读生字并口头组词。</w:t>
      </w:r>
    </w:p>
    <w:p w14:paraId="72B6E743">
      <w:pPr>
        <w:pStyle w:val="10"/>
        <w:spacing w:line="360" w:lineRule="auto"/>
        <w:ind w:firstLine="480" w:firstLineChars="200"/>
        <w:rPr>
          <w:rFonts w:hAnsi="宋体" w:cs="Times New Roman"/>
          <w:sz w:val="24"/>
          <w:szCs w:val="24"/>
        </w:rPr>
      </w:pPr>
      <w:r>
        <w:rPr>
          <w:rFonts w:hAnsi="宋体" w:cs="Times New Roman"/>
          <w:sz w:val="24"/>
          <w:szCs w:val="24"/>
        </w:rPr>
        <w:t>2.学生圈画难写的笔画。组织学生开展同桌互助学习活动。</w:t>
      </w:r>
    </w:p>
    <w:p w14:paraId="6DD2DA7E">
      <w:pPr>
        <w:pStyle w:val="10"/>
        <w:spacing w:line="360" w:lineRule="auto"/>
        <w:ind w:firstLine="480" w:firstLineChars="200"/>
        <w:rPr>
          <w:rFonts w:hAnsi="宋体" w:cs="Times New Roman"/>
          <w:sz w:val="24"/>
          <w:szCs w:val="24"/>
        </w:rPr>
      </w:pPr>
      <w:r>
        <w:rPr>
          <w:rFonts w:hAnsi="宋体" w:cs="Times New Roman"/>
          <w:sz w:val="24"/>
          <w:szCs w:val="24"/>
        </w:rPr>
        <w:t>3.教师重点指导“屁、总、幸”3个字的书写要点。</w:t>
      </w:r>
    </w:p>
    <w:p w14:paraId="4D14F601">
      <w:pPr>
        <w:pStyle w:val="10"/>
        <w:spacing w:line="360" w:lineRule="auto"/>
        <w:ind w:firstLine="480" w:firstLineChars="200"/>
        <w:rPr>
          <w:rFonts w:hAnsi="宋体" w:cs="Times New Roman"/>
          <w:sz w:val="24"/>
          <w:szCs w:val="24"/>
        </w:rPr>
      </w:pPr>
      <w:r>
        <w:rPr>
          <w:rFonts w:hAnsi="宋体" w:cs="Times New Roman"/>
          <w:sz w:val="24"/>
          <w:szCs w:val="24"/>
        </w:rPr>
        <w:t>“屁”的笔顺是横折、横、撇、横、竖提、撇、竖弯钩。竖弯钩要写得舒展，超出“尸”的右端。</w:t>
      </w:r>
    </w:p>
    <w:p w14:paraId="382E634C">
      <w:pPr>
        <w:pStyle w:val="10"/>
        <w:spacing w:line="360" w:lineRule="auto"/>
        <w:ind w:firstLine="480" w:firstLineChars="200"/>
        <w:rPr>
          <w:rFonts w:hAnsi="宋体" w:cs="Times New Roman"/>
          <w:sz w:val="24"/>
          <w:szCs w:val="24"/>
        </w:rPr>
      </w:pPr>
      <w:r>
        <w:rPr>
          <w:rFonts w:hAnsi="宋体" w:cs="Times New Roman"/>
          <w:sz w:val="24"/>
          <w:szCs w:val="24"/>
        </w:rPr>
        <w:t>“总”上边是“</w:t>
      </w:r>
      <w:r>
        <w:rPr>
          <w:rFonts w:hAnsi="宋体" w:cs="Times New Roman"/>
          <w:sz w:val="24"/>
          <w:szCs w:val="24"/>
        </w:rPr>
        <w:drawing>
          <wp:inline distT="0" distB="0" distL="0" distR="0">
            <wp:extent cx="122555" cy="122555"/>
            <wp:effectExtent l="19050" t="0" r="0" b="0"/>
            <wp:docPr id="4" name="图片 4" descr="总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总A"/>
                    <pic:cNvPicPr>
                      <a:picLocks noChangeAspect="1" noChangeArrowheads="1"/>
                    </pic:cNvPicPr>
                  </pic:nvPicPr>
                  <pic:blipFill>
                    <a:blip r:embed="rId13" cstate="print"/>
                    <a:stretch>
                      <a:fillRect/>
                    </a:stretch>
                  </pic:blipFill>
                  <pic:spPr>
                    <a:xfrm>
                      <a:off x="0" y="0"/>
                      <a:ext cx="122555" cy="122555"/>
                    </a:xfrm>
                    <a:prstGeom prst="rect">
                      <a:avLst/>
                    </a:prstGeom>
                    <a:noFill/>
                    <a:ln w="9525">
                      <a:noFill/>
                      <a:miter lim="800000"/>
                      <a:headEnd/>
                      <a:tailEnd/>
                    </a:ln>
                  </pic:spPr>
                </pic:pic>
              </a:graphicData>
            </a:graphic>
          </wp:inline>
        </w:drawing>
      </w:r>
      <w:r>
        <w:rPr>
          <w:rFonts w:hAnsi="宋体" w:cs="Times New Roman"/>
          <w:sz w:val="24"/>
          <w:szCs w:val="24"/>
        </w:rPr>
        <w:t>”，不要多写一竖，下边是“心”。</w:t>
      </w:r>
    </w:p>
    <w:p w14:paraId="66A439C4">
      <w:pPr>
        <w:pStyle w:val="10"/>
        <w:spacing w:line="360" w:lineRule="auto"/>
        <w:ind w:firstLine="480" w:firstLineChars="200"/>
        <w:rPr>
          <w:rFonts w:hAnsi="宋体" w:cs="Times New Roman"/>
          <w:sz w:val="24"/>
          <w:szCs w:val="24"/>
        </w:rPr>
      </w:pPr>
      <w:r>
        <w:rPr>
          <w:rFonts w:hAnsi="宋体" w:cs="Times New Roman"/>
          <w:sz w:val="24"/>
          <w:szCs w:val="24"/>
        </w:rPr>
        <w:t>“幸”上边是“土”，下边的部件比“羊”少一横</w:t>
      </w:r>
      <w:r>
        <w:rPr>
          <w:rFonts w:hint="eastAsia" w:hAnsi="宋体" w:cs="Times New Roman"/>
          <w:sz w:val="24"/>
          <w:szCs w:val="24"/>
        </w:rPr>
        <w:t>。</w:t>
      </w:r>
      <w:r>
        <w:rPr>
          <w:rFonts w:hAnsi="宋体" w:cs="Times New Roman"/>
          <w:sz w:val="24"/>
          <w:szCs w:val="24"/>
        </w:rPr>
        <w:t>整个字的重心体现在上下部的竖画上，竖要写直。</w:t>
      </w:r>
    </w:p>
    <w:p w14:paraId="45490844">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动漫展示，练习书写</w:t>
      </w:r>
    </w:p>
    <w:p w14:paraId="1DCF0068">
      <w:pPr>
        <w:pStyle w:val="10"/>
        <w:spacing w:line="360" w:lineRule="auto"/>
        <w:ind w:firstLine="480" w:firstLineChars="200"/>
        <w:rPr>
          <w:rFonts w:hAnsi="宋体" w:cs="Times New Roman"/>
          <w:sz w:val="24"/>
          <w:szCs w:val="24"/>
        </w:rPr>
      </w:pPr>
      <w:r>
        <w:rPr>
          <w:rFonts w:hAnsi="宋体" w:cs="Times New Roman"/>
          <w:sz w:val="24"/>
          <w:szCs w:val="24"/>
        </w:rPr>
        <w:t>1.课件展示“屁、总、幸”3个字的书写动漫。</w:t>
      </w:r>
    </w:p>
    <w:p w14:paraId="294F583F">
      <w:pPr>
        <w:pStyle w:val="10"/>
        <w:spacing w:line="360" w:lineRule="auto"/>
        <w:ind w:firstLine="480" w:firstLineChars="200"/>
        <w:rPr>
          <w:rFonts w:hAnsi="宋体" w:cs="Times New Roman"/>
          <w:sz w:val="24"/>
          <w:szCs w:val="24"/>
        </w:rPr>
      </w:pPr>
      <w:r>
        <w:rPr>
          <w:rFonts w:hAnsi="宋体" w:cs="Times New Roman"/>
          <w:sz w:val="24"/>
          <w:szCs w:val="24"/>
        </w:rPr>
        <w:t>2.学生观察生字的笔画特点及在田字格中的位置，尝试完成写字表中的练写内容。</w:t>
      </w:r>
    </w:p>
    <w:p w14:paraId="63F920C8">
      <w:pPr>
        <w:pStyle w:val="10"/>
        <w:spacing w:line="360" w:lineRule="auto"/>
        <w:ind w:firstLine="480" w:firstLineChars="200"/>
        <w:rPr>
          <w:rFonts w:hAnsi="宋体" w:cs="Times New Roman"/>
          <w:sz w:val="24"/>
          <w:szCs w:val="24"/>
        </w:rPr>
      </w:pPr>
      <w:r>
        <w:rPr>
          <w:rFonts w:hAnsi="宋体" w:cs="Times New Roman"/>
          <w:sz w:val="24"/>
          <w:szCs w:val="24"/>
        </w:rPr>
        <w:t>3.写好后再对照范字改一改。</w:t>
      </w:r>
    </w:p>
    <w:p w14:paraId="676B85D3">
      <w:pPr>
        <w:pStyle w:val="10"/>
        <w:spacing w:line="360" w:lineRule="auto"/>
        <w:ind w:firstLine="480" w:firstLineChars="200"/>
        <w:rPr>
          <w:rFonts w:hAnsi="宋体" w:cs="Times New Roman"/>
          <w:sz w:val="24"/>
          <w:szCs w:val="24"/>
        </w:rPr>
      </w:pPr>
      <w:r>
        <w:rPr>
          <w:rFonts w:hAnsi="宋体" w:cs="Times New Roman"/>
          <w:sz w:val="24"/>
          <w:szCs w:val="24"/>
        </w:rPr>
        <w:t>4.学生自由练写，教师巡视，予以面对面指导。</w:t>
      </w:r>
    </w:p>
    <w:p w14:paraId="22F9E272">
      <w:pPr>
        <w:pStyle w:val="10"/>
        <w:spacing w:line="360" w:lineRule="auto"/>
        <w:ind w:firstLine="480" w:firstLineChars="200"/>
        <w:rPr>
          <w:rFonts w:hAnsi="宋体" w:cs="Times New Roman"/>
          <w:sz w:val="24"/>
          <w:szCs w:val="24"/>
        </w:rPr>
      </w:pPr>
      <w:r>
        <w:rPr>
          <w:rFonts w:hAnsi="宋体" w:cs="Times New Roman"/>
          <w:sz w:val="24"/>
          <w:szCs w:val="24"/>
        </w:rPr>
        <w:t>5.用投影仪展示学</w:t>
      </w:r>
      <w:r>
        <w:rPr>
          <w:rFonts w:hint="eastAsia" w:hAnsi="宋体" w:cs="Times New Roman"/>
          <w:sz w:val="24"/>
          <w:szCs w:val="24"/>
        </w:rPr>
        <w:t>生的书写成果，</w:t>
      </w:r>
      <w:r>
        <w:rPr>
          <w:rFonts w:hAnsi="宋体" w:cs="Times New Roman"/>
          <w:sz w:val="24"/>
          <w:szCs w:val="24"/>
        </w:rPr>
        <w:t>集体进行评议：哪个地方写得好？你又有什么好的建议？</w:t>
      </w:r>
    </w:p>
    <w:p w14:paraId="6770ED6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教师要让学生明确：写字前先观察生字，不仅是为书写作好准备，也是有目的地巩固字形。展评是为了找到自己的不足，明白努力的方向，同时激发写字的兴趣。</w:t>
      </w:r>
    </w:p>
    <w:p w14:paraId="724F8464">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积累词语，实践拓展</w:t>
      </w:r>
    </w:p>
    <w:p w14:paraId="6F96EE94">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自己动手绘制一棵“词语树”，在树的叶片上写上你搜集的带有本课生字的词语，如果多搜集一些四字词语和ABB式词语，你的词语树会更漂亮。</w:t>
      </w:r>
    </w:p>
    <w:p w14:paraId="0C4BA685">
      <w:pPr>
        <w:pStyle w:val="10"/>
        <w:spacing w:line="360" w:lineRule="auto"/>
        <w:ind w:firstLine="480" w:firstLineChars="200"/>
        <w:rPr>
          <w:rFonts w:hAnsi="宋体" w:cs="Times New Roman"/>
          <w:sz w:val="24"/>
          <w:szCs w:val="24"/>
        </w:rPr>
      </w:pPr>
      <w:r>
        <w:rPr>
          <w:rFonts w:hAnsi="宋体" w:cs="Times New Roman"/>
          <w:sz w:val="24"/>
          <w:szCs w:val="24"/>
        </w:rPr>
        <w:t>2.当一只小虫子好不好？自己读读课文，画出相关句子读一读。</w:t>
      </w:r>
    </w:p>
    <w:p w14:paraId="4D3FEE71">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可以用实践活动激发学生积累、应用词语的兴趣。</w:t>
      </w:r>
      <w:r>
        <w:rPr>
          <w:rFonts w:hAnsi="宋体" w:cs="Times New Roman"/>
          <w:sz w:val="24"/>
          <w:szCs w:val="24"/>
        </w:rPr>
        <w:t>“</w:t>
      </w:r>
      <w:r>
        <w:rPr>
          <w:rFonts w:hAnsi="宋体" w:eastAsia="楷体_GB2312" w:cs="Times New Roman"/>
          <w:sz w:val="24"/>
          <w:szCs w:val="24"/>
        </w:rPr>
        <w:t>当一只小虫子好不好？</w:t>
      </w:r>
      <w:r>
        <w:rPr>
          <w:rFonts w:hAnsi="宋体" w:cs="Times New Roman"/>
          <w:sz w:val="24"/>
          <w:szCs w:val="24"/>
        </w:rPr>
        <w:t>”</w:t>
      </w:r>
      <w:r>
        <w:rPr>
          <w:rFonts w:hAnsi="宋体" w:eastAsia="楷体_GB2312" w:cs="Times New Roman"/>
          <w:sz w:val="24"/>
          <w:szCs w:val="24"/>
        </w:rPr>
        <w:t>为学生留下疑问，激发学生继续阅读的兴趣。</w:t>
      </w:r>
    </w:p>
    <w:p w14:paraId="28AB52BF">
      <w:pPr>
        <w:widowControl/>
        <w:jc w:val="left"/>
        <w:rPr>
          <w:rFonts w:ascii="宋体" w:hAnsi="宋体" w:eastAsia="楷体_GB2312"/>
          <w:sz w:val="24"/>
          <w:szCs w:val="24"/>
        </w:rPr>
      </w:pPr>
      <w:r>
        <w:rPr>
          <w:rFonts w:hAnsi="宋体" w:eastAsia="楷体_GB2312"/>
          <w:sz w:val="24"/>
          <w:szCs w:val="24"/>
        </w:rPr>
        <w:br w:type="page"/>
      </w:r>
    </w:p>
    <w:p w14:paraId="4F92403A">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第二课时</w:t>
      </w:r>
    </w:p>
    <w:p w14:paraId="38B6DEEA">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5A929BC9">
      <w:pPr>
        <w:pStyle w:val="10"/>
        <w:spacing w:line="360" w:lineRule="auto"/>
        <w:ind w:firstLine="480" w:firstLineChars="200"/>
        <w:rPr>
          <w:rFonts w:hAnsi="宋体" w:cs="Times New Roman"/>
          <w:sz w:val="24"/>
          <w:szCs w:val="24"/>
        </w:rPr>
      </w:pPr>
      <w:r>
        <w:rPr>
          <w:rFonts w:hAnsi="宋体" w:cs="Times New Roman"/>
          <w:sz w:val="24"/>
          <w:szCs w:val="24"/>
        </w:rPr>
        <w:t>1.会写“股、净、婶、使、劲”5个字，会写“屁股、苍耳”等12个词语。</w:t>
      </w:r>
    </w:p>
    <w:p w14:paraId="456F539F">
      <w:pPr>
        <w:pStyle w:val="10"/>
        <w:spacing w:line="360" w:lineRule="auto"/>
        <w:ind w:firstLine="480" w:firstLineChars="200"/>
        <w:rPr>
          <w:rFonts w:hAnsi="宋体" w:cs="Times New Roman"/>
          <w:sz w:val="24"/>
          <w:szCs w:val="24"/>
        </w:rPr>
      </w:pPr>
      <w:r>
        <w:rPr>
          <w:rFonts w:hAnsi="宋体" w:cs="Times New Roman"/>
          <w:sz w:val="24"/>
          <w:szCs w:val="24"/>
        </w:rPr>
        <w:t>2.朗读课文，能就感兴趣的部分和同学交流。读好长句子，读出关联词前后的不同语气，体会其中的趣味。</w:t>
      </w:r>
    </w:p>
    <w:p w14:paraId="5AE7E04A">
      <w:pPr>
        <w:pStyle w:val="10"/>
        <w:spacing w:line="360" w:lineRule="auto"/>
        <w:ind w:firstLine="480" w:firstLineChars="200"/>
        <w:rPr>
          <w:rFonts w:hAnsi="宋体" w:cs="Times New Roman"/>
          <w:sz w:val="24"/>
          <w:szCs w:val="24"/>
        </w:rPr>
      </w:pPr>
      <w:r>
        <w:rPr>
          <w:rFonts w:hAnsi="宋体" w:cs="Times New Roman"/>
          <w:sz w:val="24"/>
          <w:szCs w:val="24"/>
        </w:rPr>
        <w:t>3.了解课文内容，感受小虫子有趣的生活以及积极乐观的生活态度。</w:t>
      </w:r>
    </w:p>
    <w:p w14:paraId="0C945572">
      <w:pPr>
        <w:pStyle w:val="10"/>
        <w:spacing w:line="360" w:lineRule="auto"/>
        <w:ind w:firstLine="480" w:firstLineChars="200"/>
        <w:rPr>
          <w:rFonts w:hAnsi="宋体" w:cs="Times New Roman"/>
          <w:sz w:val="24"/>
          <w:szCs w:val="24"/>
        </w:rPr>
      </w:pPr>
      <w:r>
        <w:rPr>
          <w:rFonts w:hAnsi="宋体" w:cs="Times New Roman"/>
          <w:sz w:val="24"/>
          <w:szCs w:val="24"/>
        </w:rPr>
        <w:t>4.积累喜欢的词句段。</w:t>
      </w:r>
    </w:p>
    <w:p w14:paraId="319EB2BC">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303B923E">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复习生字，质疑导入</w:t>
      </w:r>
    </w:p>
    <w:p w14:paraId="786613FC">
      <w:pPr>
        <w:pStyle w:val="10"/>
        <w:spacing w:line="360" w:lineRule="auto"/>
        <w:ind w:firstLine="480" w:firstLineChars="200"/>
        <w:rPr>
          <w:rFonts w:hAnsi="宋体" w:cs="Times New Roman"/>
          <w:sz w:val="24"/>
          <w:szCs w:val="24"/>
        </w:rPr>
      </w:pPr>
      <w:r>
        <w:rPr>
          <w:rFonts w:hAnsi="宋体" w:cs="Times New Roman"/>
          <w:sz w:val="24"/>
          <w:szCs w:val="24"/>
        </w:rPr>
        <w:t>1.教师课件出示生字及词语表中的词语，学生开火车认读。</w:t>
      </w:r>
    </w:p>
    <w:p w14:paraId="7F19A4FA">
      <w:pPr>
        <w:pStyle w:val="10"/>
        <w:spacing w:line="360" w:lineRule="auto"/>
        <w:ind w:firstLine="480" w:firstLineChars="200"/>
        <w:rPr>
          <w:rFonts w:hAnsi="宋体" w:cs="Times New Roman"/>
          <w:sz w:val="24"/>
          <w:szCs w:val="24"/>
        </w:rPr>
      </w:pPr>
      <w:r>
        <w:rPr>
          <w:rFonts w:hAnsi="宋体" w:cs="Times New Roman"/>
          <w:sz w:val="24"/>
          <w:szCs w:val="24"/>
        </w:rPr>
        <w:t>2.指生朗读第1、2自然段。</w:t>
      </w:r>
    </w:p>
    <w:p w14:paraId="15DB0388">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导入：</w:t>
      </w:r>
      <w:r>
        <w:rPr>
          <w:rFonts w:hAnsi="宋体" w:cs="Times New Roman"/>
          <w:sz w:val="24"/>
          <w:szCs w:val="24"/>
        </w:rPr>
        <w:t>当一只小虫子到底好不好呢？这节课我们接着读故事。(</w:t>
      </w:r>
      <w:r>
        <w:rPr>
          <w:rFonts w:hAnsi="宋体" w:eastAsia="楷体_GB2312" w:cs="Times New Roman"/>
          <w:sz w:val="24"/>
          <w:szCs w:val="24"/>
        </w:rPr>
        <w:t>板书课题</w:t>
      </w:r>
      <w:r>
        <w:rPr>
          <w:rFonts w:hAnsi="宋体" w:cs="Times New Roman"/>
          <w:sz w:val="24"/>
          <w:szCs w:val="24"/>
        </w:rPr>
        <w:t>)</w:t>
      </w:r>
    </w:p>
    <w:p w14:paraId="0E2343DD">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二年级学生识字快，忘得也快。教师要有目的地强化复习，巩固基础知识。回读课文第1、2自然段时可以指名读，还可以让学生自由读。这样，能够有效回顾课文内容，为学习新知作好铺垫。</w:t>
      </w:r>
    </w:p>
    <w:p w14:paraId="79EF2563">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板块二　品读交流，合作探究</w:t>
      </w:r>
    </w:p>
    <w:p w14:paraId="667A3854">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结合活动卡，学习交流</w:t>
      </w:r>
    </w:p>
    <w:p w14:paraId="79CFE7F9">
      <w:pPr>
        <w:pStyle w:val="10"/>
        <w:spacing w:line="360" w:lineRule="auto"/>
        <w:ind w:firstLine="480" w:firstLineChars="200"/>
        <w:rPr>
          <w:rFonts w:hAnsi="宋体" w:cs="Times New Roman"/>
          <w:sz w:val="24"/>
          <w:szCs w:val="24"/>
        </w:rPr>
      </w:pPr>
      <w:r>
        <w:rPr>
          <w:rFonts w:hAnsi="宋体" w:cs="Times New Roman"/>
          <w:sz w:val="24"/>
          <w:szCs w:val="24"/>
        </w:rPr>
        <w:t>1.自</w:t>
      </w:r>
      <w:r>
        <w:rPr>
          <w:rFonts w:hint="eastAsia" w:hAnsi="宋体" w:cs="Times New Roman"/>
          <w:sz w:val="24"/>
          <w:szCs w:val="24"/>
        </w:rPr>
        <w:t>由读第</w:t>
      </w:r>
      <w:r>
        <w:rPr>
          <w:rFonts w:hAnsi="宋体" w:cs="Times New Roman"/>
          <w:sz w:val="24"/>
          <w:szCs w:val="24"/>
        </w:rPr>
        <w:t>3～7自然段，思考：小虫子的生活有意思吗？从哪里可以看出他的生活非常有意思？出示活动卡，自主学习。</w:t>
      </w:r>
      <w:r>
        <w:rPr>
          <w:rFonts w:hAnsi="宋体" w:eastAsia="楷体_GB2312" w:cs="Times New Roman"/>
          <w:sz w:val="24"/>
          <w:szCs w:val="24"/>
        </w:rPr>
        <w:t>(课件出示)</w:t>
      </w:r>
    </w:p>
    <w:tbl>
      <w:tblPr>
        <w:tblStyle w:val="14"/>
        <w:tblW w:w="8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6"/>
        <w:gridCol w:w="2301"/>
        <w:gridCol w:w="2087"/>
      </w:tblGrid>
      <w:tr w14:paraId="5A96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6" w:type="dxa"/>
            <w:shd w:val="clear" w:color="auto" w:fill="auto"/>
            <w:vAlign w:val="center"/>
          </w:tcPr>
          <w:p w14:paraId="38032628">
            <w:pPr>
              <w:pStyle w:val="10"/>
              <w:spacing w:line="360" w:lineRule="auto"/>
              <w:jc w:val="center"/>
              <w:rPr>
                <w:rFonts w:hAnsi="宋体" w:cs="Times New Roman"/>
                <w:sz w:val="24"/>
                <w:szCs w:val="24"/>
              </w:rPr>
            </w:pPr>
            <w:r>
              <w:rPr>
                <w:rFonts w:hAnsi="宋体" w:cs="Times New Roman"/>
                <w:sz w:val="24"/>
                <w:szCs w:val="24"/>
              </w:rPr>
              <w:t>我找到的句子</w:t>
            </w:r>
          </w:p>
        </w:tc>
        <w:tc>
          <w:tcPr>
            <w:tcW w:w="2301" w:type="dxa"/>
            <w:shd w:val="clear" w:color="auto" w:fill="auto"/>
            <w:vAlign w:val="center"/>
          </w:tcPr>
          <w:p w14:paraId="6BDB992E">
            <w:pPr>
              <w:pStyle w:val="10"/>
              <w:spacing w:line="360" w:lineRule="auto"/>
              <w:jc w:val="center"/>
              <w:rPr>
                <w:rFonts w:hAnsi="宋体" w:cs="Times New Roman"/>
                <w:sz w:val="24"/>
                <w:szCs w:val="24"/>
              </w:rPr>
            </w:pPr>
            <w:r>
              <w:rPr>
                <w:rFonts w:hAnsi="宋体" w:cs="Times New Roman"/>
                <w:sz w:val="24"/>
                <w:szCs w:val="24"/>
              </w:rPr>
              <w:t>我找到的词语</w:t>
            </w:r>
          </w:p>
        </w:tc>
        <w:tc>
          <w:tcPr>
            <w:tcW w:w="2087" w:type="dxa"/>
            <w:shd w:val="clear" w:color="auto" w:fill="auto"/>
            <w:vAlign w:val="center"/>
          </w:tcPr>
          <w:p w14:paraId="629072F1">
            <w:pPr>
              <w:pStyle w:val="10"/>
              <w:spacing w:line="360" w:lineRule="auto"/>
              <w:jc w:val="center"/>
              <w:rPr>
                <w:rFonts w:hAnsi="宋体" w:cs="Times New Roman"/>
                <w:sz w:val="24"/>
                <w:szCs w:val="24"/>
              </w:rPr>
            </w:pPr>
            <w:r>
              <w:rPr>
                <w:rFonts w:hAnsi="宋体" w:cs="Times New Roman"/>
                <w:sz w:val="24"/>
                <w:szCs w:val="24"/>
              </w:rPr>
              <w:t>我的感受</w:t>
            </w:r>
          </w:p>
        </w:tc>
      </w:tr>
      <w:tr w14:paraId="3DCC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6" w:type="dxa"/>
            <w:shd w:val="clear" w:color="auto" w:fill="auto"/>
            <w:vAlign w:val="center"/>
          </w:tcPr>
          <w:p w14:paraId="5B4D4F82">
            <w:pPr>
              <w:pStyle w:val="10"/>
              <w:spacing w:line="360" w:lineRule="auto"/>
              <w:jc w:val="center"/>
              <w:rPr>
                <w:rFonts w:hAnsi="宋体" w:cs="Times New Roman"/>
                <w:sz w:val="24"/>
                <w:szCs w:val="24"/>
              </w:rPr>
            </w:pPr>
            <w:r>
              <w:rPr>
                <w:rFonts w:hAnsi="宋体" w:cs="Times New Roman"/>
                <w:sz w:val="24"/>
                <w:szCs w:val="24"/>
              </w:rPr>
              <w:t>第(　　)自然段第(　　)句话。</w:t>
            </w:r>
          </w:p>
        </w:tc>
        <w:tc>
          <w:tcPr>
            <w:tcW w:w="2301" w:type="dxa"/>
            <w:shd w:val="clear" w:color="auto" w:fill="auto"/>
            <w:vAlign w:val="center"/>
          </w:tcPr>
          <w:p w14:paraId="3FF01E18">
            <w:pPr>
              <w:pStyle w:val="10"/>
              <w:spacing w:line="360" w:lineRule="auto"/>
              <w:jc w:val="center"/>
              <w:rPr>
                <w:rFonts w:hAnsi="宋体" w:cs="Times New Roman"/>
                <w:sz w:val="24"/>
                <w:szCs w:val="24"/>
              </w:rPr>
            </w:pPr>
          </w:p>
        </w:tc>
        <w:tc>
          <w:tcPr>
            <w:tcW w:w="2087" w:type="dxa"/>
            <w:shd w:val="clear" w:color="auto" w:fill="auto"/>
            <w:vAlign w:val="center"/>
          </w:tcPr>
          <w:p w14:paraId="79BF5FD3">
            <w:pPr>
              <w:pStyle w:val="10"/>
              <w:spacing w:line="360" w:lineRule="auto"/>
              <w:jc w:val="center"/>
              <w:rPr>
                <w:rFonts w:hAnsi="宋体" w:cs="Times New Roman"/>
                <w:sz w:val="24"/>
                <w:szCs w:val="24"/>
              </w:rPr>
            </w:pPr>
          </w:p>
        </w:tc>
      </w:tr>
      <w:tr w14:paraId="0AC7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6" w:type="dxa"/>
            <w:shd w:val="clear" w:color="auto" w:fill="auto"/>
            <w:vAlign w:val="center"/>
          </w:tcPr>
          <w:p w14:paraId="57D1C79F">
            <w:pPr>
              <w:pStyle w:val="10"/>
              <w:spacing w:line="360" w:lineRule="auto"/>
              <w:jc w:val="center"/>
              <w:rPr>
                <w:rFonts w:hAnsi="宋体" w:cs="Times New Roman"/>
                <w:sz w:val="24"/>
                <w:szCs w:val="24"/>
              </w:rPr>
            </w:pPr>
            <w:r>
              <w:rPr>
                <w:rFonts w:hAnsi="宋体" w:cs="Times New Roman"/>
                <w:sz w:val="24"/>
                <w:szCs w:val="24"/>
              </w:rPr>
              <w:t>第(　　)自然段第(　　)句话。</w:t>
            </w:r>
          </w:p>
        </w:tc>
        <w:tc>
          <w:tcPr>
            <w:tcW w:w="2301" w:type="dxa"/>
            <w:shd w:val="clear" w:color="auto" w:fill="auto"/>
            <w:vAlign w:val="center"/>
          </w:tcPr>
          <w:p w14:paraId="25E3F1EF">
            <w:pPr>
              <w:pStyle w:val="10"/>
              <w:spacing w:line="360" w:lineRule="auto"/>
              <w:jc w:val="center"/>
              <w:rPr>
                <w:rFonts w:hAnsi="宋体" w:cs="Times New Roman"/>
                <w:sz w:val="24"/>
                <w:szCs w:val="24"/>
              </w:rPr>
            </w:pPr>
          </w:p>
        </w:tc>
        <w:tc>
          <w:tcPr>
            <w:tcW w:w="2087" w:type="dxa"/>
            <w:shd w:val="clear" w:color="auto" w:fill="auto"/>
            <w:vAlign w:val="center"/>
          </w:tcPr>
          <w:p w14:paraId="34C52921">
            <w:pPr>
              <w:pStyle w:val="10"/>
              <w:spacing w:line="360" w:lineRule="auto"/>
              <w:jc w:val="center"/>
              <w:rPr>
                <w:rFonts w:hAnsi="宋体" w:cs="Times New Roman"/>
                <w:sz w:val="24"/>
                <w:szCs w:val="24"/>
              </w:rPr>
            </w:pPr>
          </w:p>
        </w:tc>
      </w:tr>
      <w:tr w14:paraId="2EDEA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6" w:type="dxa"/>
            <w:shd w:val="clear" w:color="auto" w:fill="auto"/>
            <w:vAlign w:val="center"/>
          </w:tcPr>
          <w:p w14:paraId="273F8490">
            <w:pPr>
              <w:pStyle w:val="10"/>
              <w:spacing w:line="360" w:lineRule="auto"/>
              <w:jc w:val="center"/>
              <w:rPr>
                <w:rFonts w:hAnsi="宋体" w:cs="Times New Roman"/>
                <w:sz w:val="24"/>
                <w:szCs w:val="24"/>
              </w:rPr>
            </w:pPr>
            <w:r>
              <w:rPr>
                <w:rFonts w:hAnsi="宋体" w:cs="Times New Roman"/>
                <w:sz w:val="24"/>
                <w:szCs w:val="24"/>
              </w:rPr>
              <w:t>第(　　)自然段第(　　)句话。</w:t>
            </w:r>
          </w:p>
        </w:tc>
        <w:tc>
          <w:tcPr>
            <w:tcW w:w="2301" w:type="dxa"/>
            <w:shd w:val="clear" w:color="auto" w:fill="auto"/>
            <w:vAlign w:val="center"/>
          </w:tcPr>
          <w:p w14:paraId="4ACD5A95">
            <w:pPr>
              <w:pStyle w:val="10"/>
              <w:spacing w:line="360" w:lineRule="auto"/>
              <w:jc w:val="center"/>
              <w:rPr>
                <w:rFonts w:hAnsi="宋体" w:cs="Times New Roman"/>
                <w:sz w:val="24"/>
                <w:szCs w:val="24"/>
              </w:rPr>
            </w:pPr>
          </w:p>
        </w:tc>
        <w:tc>
          <w:tcPr>
            <w:tcW w:w="2087" w:type="dxa"/>
            <w:shd w:val="clear" w:color="auto" w:fill="auto"/>
            <w:vAlign w:val="center"/>
          </w:tcPr>
          <w:p w14:paraId="4318F0E7">
            <w:pPr>
              <w:pStyle w:val="10"/>
              <w:spacing w:line="360" w:lineRule="auto"/>
              <w:jc w:val="center"/>
              <w:rPr>
                <w:rFonts w:hAnsi="宋体" w:cs="Times New Roman"/>
                <w:sz w:val="24"/>
                <w:szCs w:val="24"/>
              </w:rPr>
            </w:pPr>
          </w:p>
        </w:tc>
      </w:tr>
      <w:tr w14:paraId="5CB47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6" w:type="dxa"/>
            <w:shd w:val="clear" w:color="auto" w:fill="auto"/>
            <w:vAlign w:val="center"/>
          </w:tcPr>
          <w:p w14:paraId="2DE7F9E2">
            <w:pPr>
              <w:pStyle w:val="10"/>
              <w:spacing w:line="360" w:lineRule="auto"/>
              <w:jc w:val="center"/>
              <w:rPr>
                <w:rFonts w:hAnsi="宋体" w:cs="Times New Roman"/>
                <w:sz w:val="24"/>
                <w:szCs w:val="24"/>
              </w:rPr>
            </w:pPr>
            <w:r>
              <w:rPr>
                <w:rFonts w:hAnsi="宋体" w:cs="Times New Roman"/>
                <w:sz w:val="24"/>
                <w:szCs w:val="24"/>
              </w:rPr>
              <w:t>第(　　)自然段第(　　)句话。</w:t>
            </w:r>
          </w:p>
        </w:tc>
        <w:tc>
          <w:tcPr>
            <w:tcW w:w="2301" w:type="dxa"/>
            <w:shd w:val="clear" w:color="auto" w:fill="auto"/>
            <w:vAlign w:val="center"/>
          </w:tcPr>
          <w:p w14:paraId="376A2945">
            <w:pPr>
              <w:pStyle w:val="10"/>
              <w:spacing w:line="360" w:lineRule="auto"/>
              <w:jc w:val="center"/>
              <w:rPr>
                <w:rFonts w:hAnsi="宋体" w:cs="Times New Roman"/>
                <w:sz w:val="24"/>
                <w:szCs w:val="24"/>
              </w:rPr>
            </w:pPr>
          </w:p>
        </w:tc>
        <w:tc>
          <w:tcPr>
            <w:tcW w:w="2087" w:type="dxa"/>
            <w:shd w:val="clear" w:color="auto" w:fill="auto"/>
            <w:vAlign w:val="center"/>
          </w:tcPr>
          <w:p w14:paraId="7EBE118E">
            <w:pPr>
              <w:pStyle w:val="10"/>
              <w:spacing w:line="360" w:lineRule="auto"/>
              <w:jc w:val="center"/>
              <w:rPr>
                <w:rFonts w:hAnsi="宋体" w:cs="Times New Roman"/>
                <w:sz w:val="24"/>
                <w:szCs w:val="24"/>
              </w:rPr>
            </w:pPr>
          </w:p>
        </w:tc>
      </w:tr>
      <w:tr w14:paraId="2FF17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6" w:type="dxa"/>
            <w:shd w:val="clear" w:color="auto" w:fill="auto"/>
            <w:vAlign w:val="center"/>
          </w:tcPr>
          <w:p w14:paraId="13640A60">
            <w:pPr>
              <w:pStyle w:val="10"/>
              <w:spacing w:line="360" w:lineRule="auto"/>
              <w:jc w:val="center"/>
              <w:rPr>
                <w:rFonts w:hAnsi="宋体" w:cs="Times New Roman"/>
                <w:sz w:val="24"/>
                <w:szCs w:val="24"/>
              </w:rPr>
            </w:pPr>
            <w:r>
              <w:rPr>
                <w:rFonts w:hAnsi="宋体" w:cs="Times New Roman"/>
                <w:sz w:val="24"/>
                <w:szCs w:val="24"/>
              </w:rPr>
              <w:t>第(　　)自然段第(　　)句话。</w:t>
            </w:r>
          </w:p>
        </w:tc>
        <w:tc>
          <w:tcPr>
            <w:tcW w:w="2301" w:type="dxa"/>
            <w:shd w:val="clear" w:color="auto" w:fill="auto"/>
            <w:vAlign w:val="center"/>
          </w:tcPr>
          <w:p w14:paraId="7FEEBD5E">
            <w:pPr>
              <w:pStyle w:val="10"/>
              <w:spacing w:line="360" w:lineRule="auto"/>
              <w:jc w:val="center"/>
              <w:rPr>
                <w:rFonts w:hAnsi="宋体" w:cs="Times New Roman"/>
                <w:sz w:val="24"/>
                <w:szCs w:val="24"/>
              </w:rPr>
            </w:pPr>
          </w:p>
        </w:tc>
        <w:tc>
          <w:tcPr>
            <w:tcW w:w="2087" w:type="dxa"/>
            <w:shd w:val="clear" w:color="auto" w:fill="auto"/>
            <w:vAlign w:val="center"/>
          </w:tcPr>
          <w:p w14:paraId="04E3BDB5">
            <w:pPr>
              <w:pStyle w:val="10"/>
              <w:spacing w:line="360" w:lineRule="auto"/>
              <w:jc w:val="center"/>
              <w:rPr>
                <w:rFonts w:hAnsi="宋体" w:cs="Times New Roman"/>
                <w:sz w:val="24"/>
                <w:szCs w:val="24"/>
              </w:rPr>
            </w:pPr>
          </w:p>
        </w:tc>
      </w:tr>
      <w:tr w14:paraId="5BBD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6" w:type="dxa"/>
            <w:shd w:val="clear" w:color="auto" w:fill="auto"/>
            <w:vAlign w:val="center"/>
          </w:tcPr>
          <w:p w14:paraId="5D0702D0">
            <w:pPr>
              <w:pStyle w:val="10"/>
              <w:spacing w:line="360" w:lineRule="auto"/>
              <w:jc w:val="center"/>
              <w:rPr>
                <w:rFonts w:hAnsi="宋体" w:cs="Times New Roman"/>
                <w:sz w:val="24"/>
                <w:szCs w:val="24"/>
              </w:rPr>
            </w:pPr>
            <w:r>
              <w:rPr>
                <w:rFonts w:hint="eastAsia" w:hAnsi="宋体" w:cs="Times New Roman"/>
                <w:sz w:val="24"/>
                <w:szCs w:val="24"/>
              </w:rPr>
              <w:t>第(　　)自然段第(　　)句话。</w:t>
            </w:r>
          </w:p>
        </w:tc>
        <w:tc>
          <w:tcPr>
            <w:tcW w:w="2301" w:type="dxa"/>
            <w:shd w:val="clear" w:color="auto" w:fill="auto"/>
            <w:vAlign w:val="center"/>
          </w:tcPr>
          <w:p w14:paraId="7103CDC9">
            <w:pPr>
              <w:pStyle w:val="10"/>
              <w:spacing w:line="360" w:lineRule="auto"/>
              <w:jc w:val="center"/>
              <w:rPr>
                <w:rFonts w:hAnsi="宋体" w:cs="Times New Roman"/>
                <w:sz w:val="24"/>
                <w:szCs w:val="24"/>
              </w:rPr>
            </w:pPr>
          </w:p>
        </w:tc>
        <w:tc>
          <w:tcPr>
            <w:tcW w:w="2087" w:type="dxa"/>
            <w:shd w:val="clear" w:color="auto" w:fill="auto"/>
            <w:vAlign w:val="center"/>
          </w:tcPr>
          <w:p w14:paraId="39FA8B43">
            <w:pPr>
              <w:pStyle w:val="10"/>
              <w:spacing w:line="360" w:lineRule="auto"/>
              <w:jc w:val="center"/>
              <w:rPr>
                <w:rFonts w:hAnsi="宋体" w:cs="Times New Roman"/>
                <w:sz w:val="24"/>
                <w:szCs w:val="24"/>
              </w:rPr>
            </w:pPr>
          </w:p>
        </w:tc>
      </w:tr>
      <w:tr w14:paraId="22093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6" w:type="dxa"/>
            <w:shd w:val="clear" w:color="auto" w:fill="auto"/>
            <w:vAlign w:val="center"/>
          </w:tcPr>
          <w:p w14:paraId="07EF574A">
            <w:pPr>
              <w:pStyle w:val="10"/>
              <w:spacing w:line="360" w:lineRule="auto"/>
              <w:jc w:val="center"/>
              <w:rPr>
                <w:rFonts w:hAnsi="宋体" w:cs="Times New Roman"/>
                <w:sz w:val="24"/>
                <w:szCs w:val="24"/>
              </w:rPr>
            </w:pPr>
            <w:r>
              <w:rPr>
                <w:rFonts w:hAnsi="宋体" w:cs="Times New Roman"/>
                <w:sz w:val="24"/>
                <w:szCs w:val="24"/>
              </w:rPr>
              <w:t>第(　　)自然段第(　　)句话。</w:t>
            </w:r>
          </w:p>
        </w:tc>
        <w:tc>
          <w:tcPr>
            <w:tcW w:w="2301" w:type="dxa"/>
            <w:shd w:val="clear" w:color="auto" w:fill="auto"/>
            <w:vAlign w:val="center"/>
          </w:tcPr>
          <w:p w14:paraId="03F45D6C">
            <w:pPr>
              <w:pStyle w:val="10"/>
              <w:spacing w:line="360" w:lineRule="auto"/>
              <w:jc w:val="center"/>
              <w:rPr>
                <w:rFonts w:hAnsi="宋体" w:cs="Times New Roman"/>
                <w:sz w:val="24"/>
                <w:szCs w:val="24"/>
              </w:rPr>
            </w:pPr>
          </w:p>
        </w:tc>
        <w:tc>
          <w:tcPr>
            <w:tcW w:w="2087" w:type="dxa"/>
            <w:shd w:val="clear" w:color="auto" w:fill="auto"/>
            <w:vAlign w:val="center"/>
          </w:tcPr>
          <w:p w14:paraId="50B099CD">
            <w:pPr>
              <w:pStyle w:val="10"/>
              <w:spacing w:line="360" w:lineRule="auto"/>
              <w:jc w:val="center"/>
              <w:rPr>
                <w:rFonts w:hAnsi="宋体" w:cs="Times New Roman"/>
                <w:sz w:val="24"/>
                <w:szCs w:val="24"/>
              </w:rPr>
            </w:pPr>
          </w:p>
        </w:tc>
      </w:tr>
      <w:tr w14:paraId="23401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6" w:type="dxa"/>
            <w:shd w:val="clear" w:color="auto" w:fill="auto"/>
            <w:vAlign w:val="center"/>
          </w:tcPr>
          <w:p w14:paraId="565DE0E7">
            <w:pPr>
              <w:pStyle w:val="10"/>
              <w:spacing w:line="360" w:lineRule="auto"/>
              <w:jc w:val="center"/>
              <w:rPr>
                <w:rFonts w:hAnsi="宋体" w:cs="Times New Roman"/>
                <w:sz w:val="24"/>
                <w:szCs w:val="24"/>
              </w:rPr>
            </w:pPr>
            <w:r>
              <w:rPr>
                <w:rFonts w:hAnsi="宋体" w:cs="Times New Roman"/>
                <w:sz w:val="24"/>
                <w:szCs w:val="24"/>
              </w:rPr>
              <w:t>第(　　)自然段第(　　)句话。</w:t>
            </w:r>
          </w:p>
        </w:tc>
        <w:tc>
          <w:tcPr>
            <w:tcW w:w="2301" w:type="dxa"/>
            <w:shd w:val="clear" w:color="auto" w:fill="auto"/>
            <w:vAlign w:val="center"/>
          </w:tcPr>
          <w:p w14:paraId="6A89E5B1">
            <w:pPr>
              <w:pStyle w:val="10"/>
              <w:spacing w:line="360" w:lineRule="auto"/>
              <w:jc w:val="center"/>
              <w:rPr>
                <w:rFonts w:hAnsi="宋体" w:cs="Times New Roman"/>
                <w:sz w:val="24"/>
                <w:szCs w:val="24"/>
              </w:rPr>
            </w:pPr>
          </w:p>
        </w:tc>
        <w:tc>
          <w:tcPr>
            <w:tcW w:w="2087" w:type="dxa"/>
            <w:shd w:val="clear" w:color="auto" w:fill="auto"/>
            <w:vAlign w:val="center"/>
          </w:tcPr>
          <w:p w14:paraId="473DA718">
            <w:pPr>
              <w:pStyle w:val="10"/>
              <w:spacing w:line="360" w:lineRule="auto"/>
              <w:jc w:val="center"/>
              <w:rPr>
                <w:rFonts w:hAnsi="宋体" w:cs="Times New Roman"/>
                <w:sz w:val="24"/>
                <w:szCs w:val="24"/>
              </w:rPr>
            </w:pPr>
          </w:p>
        </w:tc>
      </w:tr>
    </w:tbl>
    <w:p w14:paraId="6DC6481A">
      <w:pPr>
        <w:pStyle w:val="10"/>
        <w:spacing w:line="360" w:lineRule="auto"/>
        <w:ind w:firstLine="480" w:firstLineChars="200"/>
        <w:rPr>
          <w:rFonts w:hAnsi="宋体" w:cs="Times New Roman"/>
          <w:sz w:val="24"/>
          <w:szCs w:val="24"/>
        </w:rPr>
      </w:pPr>
    </w:p>
    <w:p w14:paraId="6AC8FCB6">
      <w:pPr>
        <w:pStyle w:val="10"/>
        <w:spacing w:line="360" w:lineRule="auto"/>
        <w:ind w:firstLine="480" w:firstLineChars="200"/>
        <w:rPr>
          <w:rFonts w:hAnsi="宋体" w:cs="Times New Roman"/>
          <w:sz w:val="24"/>
          <w:szCs w:val="24"/>
        </w:rPr>
      </w:pPr>
      <w:r>
        <w:rPr>
          <w:rFonts w:hAnsi="宋体" w:cs="Times New Roman"/>
          <w:sz w:val="24"/>
          <w:szCs w:val="24"/>
        </w:rPr>
        <w:t>2.和同桌说一说你的理由，听一听同桌的看法，再看看自己的理由是否正确。</w:t>
      </w:r>
    </w:p>
    <w:p w14:paraId="3B93C848">
      <w:pPr>
        <w:pStyle w:val="10"/>
        <w:spacing w:line="360" w:lineRule="auto"/>
        <w:ind w:firstLine="480" w:firstLineChars="200"/>
        <w:rPr>
          <w:rFonts w:hAnsi="宋体" w:cs="Times New Roman"/>
          <w:sz w:val="24"/>
          <w:szCs w:val="24"/>
        </w:rPr>
      </w:pPr>
      <w:r>
        <w:rPr>
          <w:rFonts w:hAnsi="宋体" w:cs="Times New Roman"/>
          <w:sz w:val="24"/>
          <w:szCs w:val="24"/>
        </w:rPr>
        <w:t>3.学生汇报，其他学生补充。</w:t>
      </w:r>
    </w:p>
    <w:p w14:paraId="2F7736DE">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感受“当一只小虫子还真不错”</w:t>
      </w:r>
    </w:p>
    <w:p w14:paraId="0B80ABC8">
      <w:pPr>
        <w:pStyle w:val="10"/>
        <w:spacing w:line="360" w:lineRule="auto"/>
        <w:ind w:firstLine="480" w:firstLineChars="200"/>
        <w:rPr>
          <w:rFonts w:hAnsi="宋体" w:cs="Times New Roman"/>
          <w:sz w:val="24"/>
          <w:szCs w:val="24"/>
        </w:rPr>
      </w:pPr>
      <w:r>
        <w:rPr>
          <w:rFonts w:hAnsi="宋体" w:cs="Times New Roman"/>
          <w:sz w:val="24"/>
          <w:szCs w:val="24"/>
        </w:rPr>
        <w:t>1.学生自由读第3、4自然段，画出描写当一只小虫子还真不错的句子，</w:t>
      </w:r>
      <w:r>
        <w:rPr>
          <w:rFonts w:hint="eastAsia" w:hAnsi="宋体" w:cs="Times New Roman"/>
          <w:sz w:val="24"/>
          <w:szCs w:val="24"/>
        </w:rPr>
        <w:t>读一读。</w:t>
      </w:r>
    </w:p>
    <w:p w14:paraId="624AD5EB">
      <w:pPr>
        <w:pStyle w:val="10"/>
        <w:spacing w:line="360" w:lineRule="auto"/>
        <w:ind w:firstLine="480" w:firstLineChars="200"/>
        <w:rPr>
          <w:rFonts w:hAnsi="宋体" w:cs="Times New Roman"/>
          <w:sz w:val="24"/>
          <w:szCs w:val="24"/>
        </w:rPr>
      </w:pPr>
      <w:r>
        <w:rPr>
          <w:rFonts w:hAnsi="宋体" w:cs="Times New Roman"/>
          <w:sz w:val="24"/>
          <w:szCs w:val="24"/>
        </w:rPr>
        <w:t>2.教师出示圈画的句子，并指名朗读。</w:t>
      </w:r>
    </w:p>
    <w:p w14:paraId="6BFD9666">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(1)早上醒来，我在摇摇晃晃的草叶上伸懒腰，用一颗露珠把脸洗干净，把细长的触须擦得亮亮的。</w:t>
      </w:r>
    </w:p>
    <w:p w14:paraId="7A7FB4D2">
      <w:pPr>
        <w:pStyle w:val="10"/>
        <w:spacing w:line="360" w:lineRule="auto"/>
        <w:ind w:firstLine="480" w:firstLineChars="200"/>
        <w:rPr>
          <w:rFonts w:hAnsi="宋体" w:cs="Times New Roman"/>
          <w:sz w:val="24"/>
          <w:szCs w:val="24"/>
        </w:rPr>
      </w:pPr>
      <w:r>
        <w:rPr>
          <w:rFonts w:hAnsi="宋体" w:eastAsia="楷体_GB2312" w:cs="Times New Roman"/>
          <w:sz w:val="24"/>
          <w:szCs w:val="24"/>
        </w:rPr>
        <w:t>(2)如果能小心地跳到狗的身上，我们就可以到很远的地方去旅行。这可是免费的特快列车呀！</w:t>
      </w:r>
    </w:p>
    <w:p w14:paraId="1048E08A">
      <w:pPr>
        <w:pStyle w:val="10"/>
        <w:spacing w:line="360" w:lineRule="auto"/>
        <w:ind w:firstLine="480" w:firstLineChars="200"/>
        <w:rPr>
          <w:rFonts w:hAnsi="宋体" w:cs="Times New Roman"/>
          <w:sz w:val="24"/>
          <w:szCs w:val="24"/>
        </w:rPr>
      </w:pPr>
      <w:r>
        <w:rPr>
          <w:rFonts w:hAnsi="宋体" w:cs="Times New Roman"/>
          <w:sz w:val="24"/>
          <w:szCs w:val="24"/>
        </w:rPr>
        <w:t>3.学生听教师的朗读，闭上眼睛并想象画面，感受当一只小虫子是多么好。</w:t>
      </w:r>
    </w:p>
    <w:p w14:paraId="56DAD889">
      <w:pPr>
        <w:pStyle w:val="10"/>
        <w:spacing w:line="360" w:lineRule="auto"/>
        <w:ind w:firstLine="480" w:firstLineChars="200"/>
        <w:rPr>
          <w:rFonts w:hAnsi="宋体" w:cs="Times New Roman"/>
          <w:sz w:val="24"/>
          <w:szCs w:val="24"/>
        </w:rPr>
      </w:pPr>
      <w:r>
        <w:rPr>
          <w:rFonts w:hAnsi="宋体" w:cs="Times New Roman"/>
          <w:sz w:val="24"/>
          <w:szCs w:val="24"/>
        </w:rPr>
        <w:t>4.教师指导学生带着喜爱之情读一读这些自然段，</w:t>
      </w:r>
      <w:r>
        <w:rPr>
          <w:rFonts w:hint="eastAsia" w:hAnsi="宋体" w:cs="Times New Roman"/>
          <w:sz w:val="24"/>
          <w:szCs w:val="24"/>
        </w:rPr>
        <w:t>重点指导学生读好过渡句</w:t>
      </w:r>
      <w:r>
        <w:rPr>
          <w:rFonts w:hAnsi="宋体" w:cs="Times New Roman"/>
          <w:sz w:val="24"/>
          <w:szCs w:val="24"/>
        </w:rPr>
        <w:t>：“不过，我觉得当一只小虫子还真不错。”“不过”表示语意转折，朗读时可放慢速度读“过”，然后略作停顿。“真不错”应重读，提示下文。</w:t>
      </w:r>
    </w:p>
    <w:p w14:paraId="24B1E7C6">
      <w:pPr>
        <w:pStyle w:val="10"/>
        <w:spacing w:line="360" w:lineRule="auto"/>
        <w:ind w:firstLine="480" w:firstLineChars="200"/>
        <w:rPr>
          <w:rFonts w:hAnsi="宋体" w:cs="Times New Roman"/>
          <w:sz w:val="24"/>
          <w:szCs w:val="24"/>
        </w:rPr>
      </w:pPr>
      <w:r>
        <w:rPr>
          <w:rFonts w:hAnsi="宋体" w:cs="Times New Roman"/>
          <w:sz w:val="24"/>
          <w:szCs w:val="24"/>
        </w:rPr>
        <w:t>5.出示词语“摇摇晃晃、免费”。指生朗读。试着说说与“摇摇晃晃”形式相同的词语。</w:t>
      </w:r>
    </w:p>
    <w:p w14:paraId="58154EE6">
      <w:pPr>
        <w:pStyle w:val="10"/>
        <w:spacing w:line="360" w:lineRule="auto"/>
        <w:ind w:firstLine="480" w:firstLineChars="200"/>
        <w:rPr>
          <w:rFonts w:hAnsi="宋体" w:cs="Times New Roman"/>
          <w:sz w:val="24"/>
          <w:szCs w:val="24"/>
        </w:rPr>
      </w:pPr>
      <w:r>
        <w:rPr>
          <w:rFonts w:hAnsi="宋体" w:cs="Times New Roman"/>
          <w:sz w:val="24"/>
          <w:szCs w:val="24"/>
        </w:rPr>
        <w:t>6.教师引读：多么舒服惬意的小虫子啊！我们一起合作读一读。</w:t>
      </w:r>
    </w:p>
    <w:p w14:paraId="4480C1B2">
      <w:pPr>
        <w:pStyle w:val="10"/>
        <w:spacing w:line="360" w:lineRule="auto"/>
        <w:ind w:firstLine="480" w:firstLineChars="200"/>
        <w:rPr>
          <w:rFonts w:hAnsi="宋体" w:cs="Times New Roman"/>
          <w:sz w:val="24"/>
          <w:szCs w:val="24"/>
        </w:rPr>
      </w:pPr>
      <w:r>
        <w:rPr>
          <w:rFonts w:hAnsi="宋体" w:cs="Times New Roman"/>
          <w:sz w:val="24"/>
          <w:szCs w:val="24"/>
        </w:rPr>
        <w:t>(1)教师读第3自然段，学生读第4自然段。</w:t>
      </w:r>
    </w:p>
    <w:p w14:paraId="1A9391F9">
      <w:pPr>
        <w:pStyle w:val="10"/>
        <w:spacing w:line="360" w:lineRule="auto"/>
        <w:ind w:firstLine="480" w:firstLineChars="200"/>
        <w:rPr>
          <w:rFonts w:hAnsi="宋体" w:cs="Times New Roman"/>
          <w:sz w:val="24"/>
          <w:szCs w:val="24"/>
        </w:rPr>
      </w:pPr>
      <w:r>
        <w:rPr>
          <w:rFonts w:hAnsi="宋体" w:cs="Times New Roman"/>
          <w:sz w:val="24"/>
          <w:szCs w:val="24"/>
        </w:rPr>
        <w:t>(2)课件出示句子：“如果能小心地……的特快列车呀！”想一想：这两</w:t>
      </w:r>
      <w:r>
        <w:rPr>
          <w:rFonts w:hint="eastAsia" w:hAnsi="宋体" w:cs="Times New Roman"/>
          <w:sz w:val="24"/>
          <w:szCs w:val="24"/>
        </w:rPr>
        <w:t>句话把狗的身体比作什么</w:t>
      </w:r>
      <w:r>
        <w:rPr>
          <w:rFonts w:hAnsi="宋体" w:cs="Times New Roman"/>
          <w:sz w:val="24"/>
          <w:szCs w:val="24"/>
        </w:rPr>
        <w:t>？</w:t>
      </w:r>
    </w:p>
    <w:p w14:paraId="2A53BBCD">
      <w:pPr>
        <w:pStyle w:val="10"/>
        <w:spacing w:line="360" w:lineRule="auto"/>
        <w:ind w:firstLine="480" w:firstLineChars="200"/>
        <w:rPr>
          <w:rFonts w:hAnsi="宋体" w:cs="Times New Roman"/>
          <w:sz w:val="24"/>
          <w:szCs w:val="24"/>
        </w:rPr>
      </w:pPr>
      <w:r>
        <w:rPr>
          <w:rFonts w:hAnsi="宋体" w:cs="Times New Roman"/>
          <w:sz w:val="24"/>
          <w:szCs w:val="24"/>
        </w:rPr>
        <w:t>(3)有感情地朗读句子，体会小虫子的惬意。</w:t>
      </w:r>
    </w:p>
    <w:p w14:paraId="69585FBE">
      <w:pPr>
        <w:pStyle w:val="10"/>
        <w:spacing w:line="360" w:lineRule="auto"/>
        <w:ind w:firstLine="480" w:firstLineChars="200"/>
        <w:rPr>
          <w:rFonts w:hAnsi="宋体" w:cs="Times New Roman"/>
          <w:sz w:val="24"/>
          <w:szCs w:val="24"/>
        </w:rPr>
      </w:pPr>
      <w:r>
        <w:rPr>
          <w:rFonts w:hAnsi="宋体" w:eastAsia="黑体" w:cs="Times New Roman"/>
          <w:sz w:val="24"/>
          <w:szCs w:val="24"/>
        </w:rPr>
        <w:t>活动3　</w:t>
      </w:r>
      <w:r>
        <w:rPr>
          <w:rFonts w:hAnsi="宋体" w:cs="Times New Roman"/>
          <w:sz w:val="24"/>
          <w:szCs w:val="24"/>
        </w:rPr>
        <w:t>感受“每一个小伙伴都特别有意思”</w:t>
      </w:r>
    </w:p>
    <w:p w14:paraId="7E5DE5AB">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导学：</w:t>
      </w:r>
      <w:r>
        <w:rPr>
          <w:rFonts w:hAnsi="宋体" w:cs="Times New Roman"/>
          <w:sz w:val="24"/>
          <w:szCs w:val="24"/>
        </w:rPr>
        <w:t>当一只小虫子有意思，有什么理由？</w:t>
      </w:r>
    </w:p>
    <w:p w14:paraId="7340D5AB">
      <w:pPr>
        <w:pStyle w:val="10"/>
        <w:spacing w:line="360" w:lineRule="auto"/>
        <w:ind w:firstLine="480" w:firstLineChars="200"/>
        <w:rPr>
          <w:rFonts w:hAnsi="宋体" w:cs="Times New Roman"/>
          <w:sz w:val="24"/>
          <w:szCs w:val="24"/>
        </w:rPr>
      </w:pPr>
      <w:r>
        <w:rPr>
          <w:rFonts w:hAnsi="宋体" w:cs="Times New Roman"/>
          <w:sz w:val="24"/>
          <w:szCs w:val="24"/>
        </w:rPr>
        <w:t>2.学生自由朗读第5、6自然段，想一想：“我”有哪些小伙伴？有哪些有意思的地方？(</w:t>
      </w:r>
      <w:r>
        <w:rPr>
          <w:rFonts w:hAnsi="宋体" w:eastAsia="楷体_GB2312" w:cs="Times New Roman"/>
          <w:sz w:val="24"/>
          <w:szCs w:val="24"/>
        </w:rPr>
        <w:t>课件出示</w:t>
      </w:r>
      <w:r>
        <w:rPr>
          <w:rFonts w:hAnsi="宋体" w:cs="Times New Roman"/>
          <w:sz w:val="24"/>
          <w:szCs w:val="24"/>
        </w:rPr>
        <w:t>)</w:t>
      </w:r>
    </w:p>
    <w:p w14:paraId="1951E767">
      <w:pPr>
        <w:pStyle w:val="10"/>
        <w:spacing w:line="360" w:lineRule="auto"/>
        <w:ind w:firstLine="480" w:firstLineChars="200"/>
        <w:rPr>
          <w:rFonts w:hAnsi="宋体" w:cs="Times New Roman"/>
          <w:sz w:val="24"/>
          <w:szCs w:val="24"/>
        </w:rPr>
      </w:pPr>
      <w:r>
        <w:rPr>
          <w:rFonts w:hAnsi="宋体" w:cs="Times New Roman"/>
          <w:sz w:val="24"/>
          <w:szCs w:val="24"/>
        </w:rPr>
        <w:t>3.汇报交流，教师利用课件相机出示句子及对应图片。</w:t>
      </w:r>
    </w:p>
    <w:p w14:paraId="76270BA5">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课件展示：</w:t>
      </w:r>
      <w:r>
        <w:rPr>
          <w:rFonts w:hAnsi="宋体" w:eastAsia="楷体_GB2312" w:cs="Times New Roman"/>
          <w:sz w:val="24"/>
          <w:szCs w:val="24"/>
        </w:rPr>
        <w:t>(1)走在外面一定要小心，别被屎壳郎撞伤，因为他们搬运食物的时候，从来不看路。</w:t>
      </w:r>
    </w:p>
    <w:p w14:paraId="52F69FBE">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(2)螳螂很贪吃，总想把我吃掉，但真幸运，他没我跳得远。</w:t>
      </w:r>
    </w:p>
    <w:p w14:paraId="5A5B1DF4">
      <w:pPr>
        <w:pStyle w:val="10"/>
        <w:spacing w:line="360" w:lineRule="auto"/>
        <w:ind w:firstLine="480" w:firstLineChars="200"/>
        <w:rPr>
          <w:rFonts w:hAnsi="宋体" w:cs="Times New Roman"/>
          <w:sz w:val="24"/>
          <w:szCs w:val="24"/>
        </w:rPr>
      </w:pPr>
      <w:r>
        <w:rPr>
          <w:rFonts w:hAnsi="宋体" w:eastAsia="楷体_GB2312" w:cs="Times New Roman"/>
          <w:sz w:val="24"/>
          <w:szCs w:val="24"/>
        </w:rPr>
        <w:t>(3)有些虫子脾气不太好，比如天牛，每次我说</w:t>
      </w:r>
      <w:r>
        <w:rPr>
          <w:rFonts w:hAnsi="宋体" w:cs="Times New Roman"/>
          <w:sz w:val="24"/>
          <w:szCs w:val="24"/>
        </w:rPr>
        <w:t>“</w:t>
      </w:r>
      <w:r>
        <w:rPr>
          <w:rFonts w:hAnsi="宋体" w:eastAsia="楷体_GB2312" w:cs="Times New Roman"/>
          <w:sz w:val="24"/>
          <w:szCs w:val="24"/>
        </w:rPr>
        <w:t>天牛大婶，早上好</w:t>
      </w:r>
      <w:r>
        <w:rPr>
          <w:rFonts w:hAnsi="宋体" w:cs="Times New Roman"/>
          <w:sz w:val="24"/>
          <w:szCs w:val="24"/>
        </w:rPr>
        <w:t>”</w:t>
      </w:r>
      <w:r>
        <w:rPr>
          <w:rFonts w:hAnsi="宋体" w:eastAsia="楷体_GB2312" w:cs="Times New Roman"/>
          <w:sz w:val="24"/>
          <w:szCs w:val="24"/>
        </w:rPr>
        <w:t>，她总是想顶我一下。</w:t>
      </w:r>
    </w:p>
    <w:p w14:paraId="749902FD">
      <w:pPr>
        <w:pStyle w:val="10"/>
        <w:spacing w:line="360" w:lineRule="auto"/>
        <w:ind w:firstLine="480" w:firstLineChars="200"/>
        <w:rPr>
          <w:rFonts w:hAnsi="宋体" w:cs="Times New Roman"/>
          <w:sz w:val="24"/>
          <w:szCs w:val="24"/>
        </w:rPr>
      </w:pPr>
      <w:r>
        <w:rPr>
          <w:rFonts w:hAnsi="宋体" w:cs="Times New Roman"/>
          <w:sz w:val="24"/>
          <w:szCs w:val="24"/>
        </w:rPr>
        <w:t>4.鼓励学生自由读这三句话，你最喜欢哪个小伙伴？读一读那个句子。</w:t>
      </w:r>
    </w:p>
    <w:p w14:paraId="2D148C96">
      <w:pPr>
        <w:pStyle w:val="10"/>
        <w:spacing w:line="360" w:lineRule="auto"/>
        <w:ind w:firstLine="480" w:firstLineChars="200"/>
        <w:rPr>
          <w:rFonts w:hAnsi="宋体" w:cs="Times New Roman"/>
          <w:sz w:val="24"/>
          <w:szCs w:val="24"/>
        </w:rPr>
      </w:pPr>
      <w:r>
        <w:rPr>
          <w:rFonts w:hAnsi="宋体" w:eastAsia="黑体" w:cs="Times New Roman"/>
          <w:sz w:val="24"/>
          <w:szCs w:val="24"/>
        </w:rPr>
        <w:t>预设一：</w:t>
      </w:r>
      <w:r>
        <w:rPr>
          <w:rFonts w:hAnsi="宋体" w:cs="Times New Roman"/>
          <w:sz w:val="24"/>
          <w:szCs w:val="24"/>
        </w:rPr>
        <w:t>屎壳郎。</w:t>
      </w:r>
    </w:p>
    <w:p w14:paraId="086226E5">
      <w:pPr>
        <w:pStyle w:val="10"/>
        <w:spacing w:line="360" w:lineRule="auto"/>
        <w:ind w:firstLine="480" w:firstLineChars="200"/>
        <w:rPr>
          <w:rFonts w:hAnsi="宋体" w:cs="Times New Roman"/>
          <w:sz w:val="24"/>
          <w:szCs w:val="24"/>
        </w:rPr>
      </w:pPr>
      <w:r>
        <w:rPr>
          <w:rFonts w:hAnsi="宋体" w:cs="Times New Roman"/>
          <w:sz w:val="24"/>
          <w:szCs w:val="24"/>
        </w:rPr>
        <w:t>(1)学生读句子后出示词语“撞伤”，指生读词语。</w:t>
      </w:r>
    </w:p>
    <w:p w14:paraId="387ACED9">
      <w:pPr>
        <w:pStyle w:val="10"/>
        <w:spacing w:line="360" w:lineRule="auto"/>
        <w:ind w:firstLine="480" w:firstLineChars="200"/>
        <w:rPr>
          <w:rFonts w:hAnsi="宋体" w:cs="Times New Roman"/>
          <w:sz w:val="24"/>
          <w:szCs w:val="24"/>
        </w:rPr>
      </w:pPr>
      <w:r>
        <w:rPr>
          <w:rFonts w:hAnsi="宋体" w:cs="Times New Roman"/>
          <w:sz w:val="24"/>
          <w:szCs w:val="24"/>
        </w:rPr>
        <w:t>(2)融情</w:t>
      </w:r>
      <w:r>
        <w:rPr>
          <w:rFonts w:hint="eastAsia" w:hAnsi="宋体" w:cs="Times New Roman"/>
          <w:sz w:val="24"/>
          <w:szCs w:val="24"/>
        </w:rPr>
        <w:t>想象</w:t>
      </w:r>
      <w:r>
        <w:rPr>
          <w:rFonts w:hAnsi="宋体" w:cs="Times New Roman"/>
          <w:sz w:val="24"/>
          <w:szCs w:val="24"/>
        </w:rPr>
        <w:t>：如果你就是这只小虫子，你会怎样说这句话？</w:t>
      </w:r>
    </w:p>
    <w:p w14:paraId="5A5E2263">
      <w:pPr>
        <w:pStyle w:val="10"/>
        <w:spacing w:line="360" w:lineRule="auto"/>
        <w:ind w:firstLine="480" w:firstLineChars="200"/>
        <w:rPr>
          <w:rFonts w:hAnsi="宋体" w:cs="Times New Roman"/>
          <w:sz w:val="24"/>
          <w:szCs w:val="24"/>
        </w:rPr>
      </w:pPr>
      <w:r>
        <w:rPr>
          <w:rFonts w:hAnsi="宋体" w:eastAsia="黑体" w:cs="Times New Roman"/>
          <w:sz w:val="24"/>
          <w:szCs w:val="24"/>
        </w:rPr>
        <w:t>预设二：</w:t>
      </w:r>
      <w:r>
        <w:rPr>
          <w:rFonts w:hAnsi="宋体" w:cs="Times New Roman"/>
          <w:sz w:val="24"/>
          <w:szCs w:val="24"/>
        </w:rPr>
        <w:t>螳螂。</w:t>
      </w:r>
    </w:p>
    <w:p w14:paraId="685A1BB6">
      <w:pPr>
        <w:pStyle w:val="10"/>
        <w:spacing w:line="360" w:lineRule="auto"/>
        <w:ind w:firstLine="480" w:firstLineChars="200"/>
        <w:rPr>
          <w:rFonts w:hAnsi="宋体" w:cs="Times New Roman"/>
          <w:sz w:val="24"/>
          <w:szCs w:val="24"/>
        </w:rPr>
      </w:pPr>
      <w:r>
        <w:rPr>
          <w:rFonts w:hAnsi="宋体" w:cs="Times New Roman"/>
          <w:sz w:val="24"/>
          <w:szCs w:val="24"/>
        </w:rPr>
        <w:t>(1)学生读句子后出示词语“贪吃”，指生读词语。</w:t>
      </w:r>
    </w:p>
    <w:p w14:paraId="63E5F699">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导学：</w:t>
      </w:r>
      <w:r>
        <w:rPr>
          <w:rFonts w:hAnsi="宋体" w:cs="Times New Roman"/>
          <w:sz w:val="24"/>
          <w:szCs w:val="24"/>
        </w:rPr>
        <w:t>螳螂很贪吃，总想把“我”吃掉，“我”为什么还觉得这个小伙伴有意思？</w:t>
      </w:r>
    </w:p>
    <w:p w14:paraId="0832317D">
      <w:pPr>
        <w:pStyle w:val="10"/>
        <w:spacing w:line="360" w:lineRule="auto"/>
        <w:ind w:firstLine="480" w:firstLineChars="200"/>
        <w:rPr>
          <w:rFonts w:hAnsi="宋体" w:cs="Times New Roman"/>
          <w:sz w:val="24"/>
          <w:szCs w:val="24"/>
        </w:rPr>
      </w:pPr>
      <w:r>
        <w:rPr>
          <w:rFonts w:hAnsi="宋体" w:cs="Times New Roman"/>
          <w:sz w:val="24"/>
          <w:szCs w:val="24"/>
        </w:rPr>
        <w:t>(3)指导学生有感情地朗读。</w:t>
      </w:r>
    </w:p>
    <w:p w14:paraId="08A13D17">
      <w:pPr>
        <w:pStyle w:val="10"/>
        <w:spacing w:line="360" w:lineRule="auto"/>
        <w:ind w:firstLine="480" w:firstLineChars="200"/>
        <w:rPr>
          <w:rFonts w:hAnsi="宋体" w:cs="Times New Roman"/>
          <w:sz w:val="24"/>
          <w:szCs w:val="24"/>
        </w:rPr>
      </w:pPr>
      <w:r>
        <w:rPr>
          <w:rFonts w:hAnsi="宋体" w:eastAsia="黑体" w:cs="Times New Roman"/>
          <w:sz w:val="24"/>
          <w:szCs w:val="24"/>
        </w:rPr>
        <w:t>预设三：</w:t>
      </w:r>
      <w:r>
        <w:rPr>
          <w:rFonts w:hAnsi="宋体" w:cs="Times New Roman"/>
          <w:sz w:val="24"/>
          <w:szCs w:val="24"/>
        </w:rPr>
        <w:t>天牛。</w:t>
      </w:r>
    </w:p>
    <w:p w14:paraId="2CB14312">
      <w:pPr>
        <w:pStyle w:val="10"/>
        <w:spacing w:line="360" w:lineRule="auto"/>
        <w:ind w:firstLine="480" w:firstLineChars="200"/>
        <w:rPr>
          <w:rFonts w:hAnsi="宋体" w:cs="Times New Roman"/>
          <w:sz w:val="24"/>
          <w:szCs w:val="24"/>
        </w:rPr>
      </w:pPr>
      <w:r>
        <w:rPr>
          <w:rFonts w:hAnsi="宋体" w:cs="Times New Roman"/>
          <w:sz w:val="24"/>
          <w:szCs w:val="24"/>
        </w:rPr>
        <w:t>(1)学生读句子后出示词语“脾气、大婶”，认读词语“大婶”，可以与表示女性称谓的词“妈妈、奶奶、大娘、阿姨”等联系起来识记。“大婶”，课文中</w:t>
      </w:r>
      <w:r>
        <w:rPr>
          <w:rFonts w:hint="eastAsia" w:hAnsi="宋体" w:cs="Times New Roman"/>
          <w:sz w:val="24"/>
          <w:szCs w:val="24"/>
        </w:rPr>
        <w:t>是对雌性天牛的称呼。</w:t>
      </w:r>
    </w:p>
    <w:p w14:paraId="2766C75B">
      <w:pPr>
        <w:pStyle w:val="10"/>
        <w:spacing w:line="360" w:lineRule="auto"/>
        <w:ind w:firstLine="480" w:firstLineChars="200"/>
        <w:rPr>
          <w:rFonts w:hAnsi="宋体" w:cs="Times New Roman"/>
          <w:sz w:val="24"/>
          <w:szCs w:val="24"/>
        </w:rPr>
      </w:pPr>
      <w:r>
        <w:rPr>
          <w:rFonts w:hAnsi="宋体" w:cs="Times New Roman"/>
          <w:sz w:val="24"/>
          <w:szCs w:val="24"/>
        </w:rPr>
        <w:t>(2)融情想象：如果你就是这只小虫子，当天牛大婶想要顶你时，你的心情怎样？</w:t>
      </w:r>
    </w:p>
    <w:p w14:paraId="2CFAC248">
      <w:pPr>
        <w:pStyle w:val="10"/>
        <w:spacing w:line="360" w:lineRule="auto"/>
        <w:ind w:firstLine="480" w:firstLineChars="200"/>
        <w:rPr>
          <w:rFonts w:hAnsi="宋体" w:cs="Times New Roman"/>
          <w:sz w:val="24"/>
          <w:szCs w:val="24"/>
        </w:rPr>
      </w:pPr>
      <w:r>
        <w:rPr>
          <w:rFonts w:hAnsi="宋体" w:cs="Times New Roman"/>
          <w:sz w:val="24"/>
          <w:szCs w:val="24"/>
        </w:rPr>
        <w:t>(3)指导学生有感情地朗读，重点指导学生读好：</w:t>
      </w:r>
    </w:p>
    <w:p w14:paraId="2AFBFDED">
      <w:pPr>
        <w:pStyle w:val="10"/>
        <w:spacing w:line="360" w:lineRule="auto"/>
        <w:ind w:firstLine="480" w:firstLineChars="200"/>
        <w:rPr>
          <w:rFonts w:hAnsi="宋体" w:cs="Times New Roman"/>
          <w:sz w:val="24"/>
          <w:szCs w:val="24"/>
        </w:rPr>
      </w:pPr>
      <w:r>
        <w:rPr>
          <w:rFonts w:hAnsi="宋体" w:cs="Times New Roman"/>
          <w:sz w:val="24"/>
          <w:szCs w:val="24"/>
        </w:rPr>
        <w:t>过渡句：我有很多小伙伴，每一个都特别有意思。朗读时强调“特别”。</w:t>
      </w:r>
    </w:p>
    <w:p w14:paraId="204948AA">
      <w:pPr>
        <w:pStyle w:val="10"/>
        <w:spacing w:line="360" w:lineRule="auto"/>
        <w:ind w:firstLine="480" w:firstLineChars="200"/>
        <w:rPr>
          <w:rFonts w:hAnsi="宋体" w:cs="Times New Roman"/>
          <w:sz w:val="24"/>
          <w:szCs w:val="24"/>
        </w:rPr>
      </w:pPr>
      <w:r>
        <w:rPr>
          <w:rFonts w:hAnsi="宋体" w:cs="Times New Roman"/>
          <w:sz w:val="24"/>
          <w:szCs w:val="24"/>
        </w:rPr>
        <w:t>长句子：走在外面一定要小心，别被屎壳郎撞伤，因为他们搬运食物的时候，从来不看路。</w:t>
      </w:r>
    </w:p>
    <w:p w14:paraId="367553E3">
      <w:pPr>
        <w:pStyle w:val="10"/>
        <w:spacing w:line="360" w:lineRule="auto"/>
        <w:ind w:firstLine="480" w:firstLineChars="200"/>
        <w:rPr>
          <w:rFonts w:hAnsi="宋体" w:cs="Times New Roman"/>
          <w:sz w:val="24"/>
          <w:szCs w:val="24"/>
        </w:rPr>
      </w:pPr>
      <w:r>
        <w:rPr>
          <w:rFonts w:hAnsi="宋体" w:cs="Times New Roman"/>
          <w:sz w:val="24"/>
          <w:szCs w:val="24"/>
        </w:rPr>
        <w:t>上面这个长句子由多个短语组成，语意连贯，提醒小伙伴们走路小心。朗读时除了按照标点提示作逻辑停顿之外，“因为”后面也应稍作停顿，突出原因。</w:t>
      </w:r>
    </w:p>
    <w:p w14:paraId="4E1FF2CC">
      <w:pPr>
        <w:pStyle w:val="10"/>
        <w:spacing w:line="360" w:lineRule="auto"/>
        <w:ind w:firstLine="480" w:firstLineChars="200"/>
        <w:rPr>
          <w:rFonts w:hAnsi="宋体" w:cs="Times New Roman"/>
          <w:sz w:val="24"/>
          <w:szCs w:val="24"/>
        </w:rPr>
      </w:pPr>
      <w:r>
        <w:rPr>
          <w:rFonts w:hAnsi="宋体" w:cs="Times New Roman"/>
          <w:sz w:val="24"/>
          <w:szCs w:val="24"/>
        </w:rPr>
        <w:t>“有些虫子</w:t>
      </w:r>
      <w:r>
        <w:rPr>
          <w:rFonts w:hint="eastAsia" w:hAnsi="宋体" w:cs="Times New Roman"/>
          <w:sz w:val="24"/>
          <w:szCs w:val="24"/>
        </w:rPr>
        <w:t>脾气不太好，</w:t>
      </w:r>
      <w:r>
        <w:rPr>
          <w:rFonts w:hAnsi="宋体" w:cs="Times New Roman"/>
          <w:sz w:val="24"/>
          <w:szCs w:val="24"/>
        </w:rPr>
        <w:t>比如天牛，每次我说‘天牛大婶，早上好’，她总是想顶我一下。”这个句子也有多个短语，其中还引用了“我”说的话，朗读“我”说的话时，音调应略有提高，与叙述的语言区别开，读出问候语气。</w:t>
      </w:r>
    </w:p>
    <w:p w14:paraId="3AB252F4">
      <w:pPr>
        <w:pStyle w:val="10"/>
        <w:spacing w:line="360" w:lineRule="auto"/>
        <w:ind w:firstLine="480" w:firstLineChars="200"/>
        <w:rPr>
          <w:rFonts w:hAnsi="宋体" w:cs="Times New Roman"/>
          <w:sz w:val="24"/>
          <w:szCs w:val="24"/>
        </w:rPr>
      </w:pPr>
      <w:r>
        <w:rPr>
          <w:rFonts w:hAnsi="宋体" w:cs="Times New Roman"/>
          <w:sz w:val="24"/>
          <w:szCs w:val="24"/>
        </w:rPr>
        <w:t>5.</w:t>
      </w:r>
      <w:r>
        <w:rPr>
          <w:rFonts w:hAnsi="宋体" w:eastAsia="黑体" w:cs="Times New Roman"/>
          <w:sz w:val="24"/>
          <w:szCs w:val="24"/>
        </w:rPr>
        <w:t>引读：</w:t>
      </w:r>
      <w:r>
        <w:rPr>
          <w:rFonts w:hAnsi="宋体" w:cs="Times New Roman"/>
          <w:sz w:val="24"/>
          <w:szCs w:val="24"/>
        </w:rPr>
        <w:t>多么调皮又有趣的小伙伴啊！我们一起合作读一读。(</w:t>
      </w:r>
      <w:r>
        <w:rPr>
          <w:rFonts w:hAnsi="宋体" w:eastAsia="楷体_GB2312" w:cs="Times New Roman"/>
          <w:sz w:val="24"/>
          <w:szCs w:val="24"/>
        </w:rPr>
        <w:t>教师读第5自然段，学生读第6自然段。</w:t>
      </w:r>
      <w:r>
        <w:rPr>
          <w:rFonts w:hAnsi="宋体" w:cs="Times New Roman"/>
          <w:sz w:val="24"/>
          <w:szCs w:val="24"/>
        </w:rPr>
        <w:t>)</w:t>
      </w:r>
    </w:p>
    <w:p w14:paraId="6625221F">
      <w:pPr>
        <w:pStyle w:val="10"/>
        <w:spacing w:line="360" w:lineRule="auto"/>
        <w:ind w:firstLine="480" w:firstLineChars="200"/>
        <w:rPr>
          <w:rFonts w:hAnsi="宋体" w:cs="Times New Roman"/>
          <w:sz w:val="24"/>
          <w:szCs w:val="24"/>
        </w:rPr>
      </w:pPr>
      <w:r>
        <w:rPr>
          <w:rFonts w:hAnsi="宋体" w:cs="Times New Roman"/>
          <w:sz w:val="24"/>
          <w:szCs w:val="24"/>
        </w:rPr>
        <w:t>6.指生朗读第7自然段，从这句话中体会到了什么？(</w:t>
      </w:r>
      <w:r>
        <w:rPr>
          <w:rFonts w:hAnsi="宋体" w:eastAsia="楷体_GB2312" w:cs="Times New Roman"/>
          <w:sz w:val="24"/>
          <w:szCs w:val="24"/>
        </w:rPr>
        <w:t>课件出示</w:t>
      </w:r>
      <w:r>
        <w:rPr>
          <w:rFonts w:hint="eastAsia" w:hAnsi="宋体" w:eastAsia="楷体_GB2312" w:cs="Times New Roman"/>
          <w:sz w:val="24"/>
          <w:szCs w:val="24"/>
        </w:rPr>
        <w:t>第</w:t>
      </w:r>
      <w:r>
        <w:rPr>
          <w:rFonts w:hAnsi="宋体" w:eastAsia="楷体_GB2312" w:cs="Times New Roman"/>
          <w:sz w:val="24"/>
          <w:szCs w:val="24"/>
        </w:rPr>
        <w:t>7自然段及相关内容</w:t>
      </w:r>
      <w:r>
        <w:rPr>
          <w:rFonts w:hAnsi="宋体" w:cs="Times New Roman"/>
          <w:sz w:val="24"/>
          <w:szCs w:val="24"/>
        </w:rPr>
        <w:t>)</w:t>
      </w:r>
    </w:p>
    <w:p w14:paraId="399AE40A">
      <w:pPr>
        <w:pStyle w:val="10"/>
        <w:spacing w:line="360" w:lineRule="auto"/>
        <w:ind w:firstLine="480" w:firstLineChars="200"/>
        <w:rPr>
          <w:rFonts w:hAnsi="宋体" w:cs="Times New Roman"/>
          <w:sz w:val="24"/>
          <w:szCs w:val="24"/>
        </w:rPr>
      </w:pPr>
      <w:r>
        <w:rPr>
          <w:rFonts w:hAnsi="宋体" w:cs="Times New Roman"/>
          <w:sz w:val="24"/>
          <w:szCs w:val="24"/>
        </w:rPr>
        <w:t>(1)在夜晚怎样能找到“我”？认识破折号。</w:t>
      </w:r>
    </w:p>
    <w:p w14:paraId="062B393D">
      <w:pPr>
        <w:pStyle w:val="10"/>
        <w:spacing w:line="360" w:lineRule="auto"/>
        <w:ind w:firstLine="480" w:firstLineChars="200"/>
        <w:rPr>
          <w:rFonts w:hAnsi="宋体" w:cs="Times New Roman"/>
          <w:sz w:val="24"/>
          <w:szCs w:val="24"/>
        </w:rPr>
      </w:pPr>
      <w:r>
        <w:rPr>
          <w:rFonts w:hAnsi="宋体" w:cs="Times New Roman"/>
          <w:sz w:val="24"/>
          <w:szCs w:val="24"/>
        </w:rPr>
        <w:t>(2)出示词语“使劲”，指名朗读词语并用其说话。</w:t>
      </w:r>
    </w:p>
    <w:p w14:paraId="433F9853">
      <w:pPr>
        <w:pStyle w:val="10"/>
        <w:spacing w:line="360" w:lineRule="auto"/>
        <w:ind w:firstLine="480" w:firstLineChars="200"/>
        <w:rPr>
          <w:rFonts w:hAnsi="宋体" w:cs="Times New Roman"/>
          <w:sz w:val="24"/>
          <w:szCs w:val="24"/>
        </w:rPr>
      </w:pPr>
      <w:r>
        <w:rPr>
          <w:rFonts w:hAnsi="宋体" w:cs="Times New Roman"/>
          <w:sz w:val="24"/>
          <w:szCs w:val="24"/>
        </w:rPr>
        <w:t>(3)指导学生朗读，重点指导学生读好：“当我很快乐的时候，会使劲叫哇叫，所以，如果你在夜晚听见草地里的歌声——你就一定能找到我！”“叫哇叫”要读得很自豪；“夜晚”后面停顿一下，好像要把听众带入美妙的夜晚；“你就一定能找到我！”应读出感叹的语气，强调“一定能”，传达出“我”的快乐和自信。</w:t>
      </w:r>
    </w:p>
    <w:p w14:paraId="79C386B5">
      <w:pPr>
        <w:pStyle w:val="10"/>
        <w:spacing w:line="360" w:lineRule="auto"/>
        <w:ind w:firstLine="480" w:firstLineChars="200"/>
        <w:rPr>
          <w:rFonts w:hAnsi="宋体" w:cs="Times New Roman"/>
          <w:sz w:val="24"/>
          <w:szCs w:val="24"/>
        </w:rPr>
      </w:pPr>
      <w:r>
        <w:rPr>
          <w:rFonts w:hAnsi="宋体" w:cs="Times New Roman"/>
          <w:sz w:val="24"/>
          <w:szCs w:val="24"/>
        </w:rPr>
        <w:t>(4)齐读第7自然段。</w:t>
      </w:r>
    </w:p>
    <w:p w14:paraId="5D13D6CC">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cs="Times New Roman"/>
          <w:sz w:val="24"/>
          <w:szCs w:val="24"/>
        </w:rPr>
        <w:t>“</w:t>
      </w:r>
      <w:r>
        <w:rPr>
          <w:rFonts w:hAnsi="宋体" w:eastAsia="楷体_GB2312" w:cs="Times New Roman"/>
          <w:sz w:val="24"/>
          <w:szCs w:val="24"/>
        </w:rPr>
        <w:t>当一只小虫子好不好</w:t>
      </w:r>
      <w:r>
        <w:rPr>
          <w:rFonts w:hAnsi="宋体" w:cs="Times New Roman"/>
          <w:sz w:val="24"/>
          <w:szCs w:val="24"/>
        </w:rPr>
        <w:t>”</w:t>
      </w:r>
      <w:r>
        <w:rPr>
          <w:rFonts w:hAnsi="宋体" w:eastAsia="楷体_GB2312" w:cs="Times New Roman"/>
          <w:sz w:val="24"/>
          <w:szCs w:val="24"/>
        </w:rPr>
        <w:t>是课文的主旨，也是课文的情感焦点。要以此为主线，自然而然地引领学生与文本充分对话，感受当一只小虫子的幸福和快乐，品味当一只小虫子的自由和惬意。</w:t>
      </w:r>
    </w:p>
    <w:p w14:paraId="5D24327D">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板块三　观察指导，练习写字</w:t>
      </w:r>
    </w:p>
    <w:p w14:paraId="50B1D235">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观察生字，明确重点</w:t>
      </w:r>
    </w:p>
    <w:p w14:paraId="50DA0B34">
      <w:pPr>
        <w:pStyle w:val="10"/>
        <w:spacing w:line="360" w:lineRule="auto"/>
        <w:ind w:firstLine="480" w:firstLineChars="200"/>
        <w:rPr>
          <w:rFonts w:hAnsi="宋体" w:cs="Times New Roman"/>
          <w:sz w:val="24"/>
          <w:szCs w:val="24"/>
        </w:rPr>
      </w:pPr>
      <w:r>
        <w:rPr>
          <w:rFonts w:hAnsi="宋体" w:cs="Times New Roman"/>
          <w:sz w:val="24"/>
          <w:szCs w:val="24"/>
        </w:rPr>
        <w:t>1.课件出示本节课要求会写的字，学生开火车朗读生字并口头组词。</w:t>
      </w:r>
    </w:p>
    <w:p w14:paraId="57EC9C76">
      <w:pPr>
        <w:pStyle w:val="10"/>
        <w:spacing w:line="360" w:lineRule="auto"/>
        <w:ind w:firstLine="480" w:firstLineChars="200"/>
        <w:rPr>
          <w:rFonts w:hAnsi="宋体" w:cs="Times New Roman"/>
          <w:sz w:val="24"/>
          <w:szCs w:val="24"/>
        </w:rPr>
      </w:pPr>
      <w:r>
        <w:rPr>
          <w:rFonts w:hAnsi="宋体" w:cs="Times New Roman"/>
          <w:sz w:val="24"/>
          <w:szCs w:val="24"/>
        </w:rPr>
        <w:t>2.学生圈画难写的笔画。组织学生开展同桌互助学</w:t>
      </w:r>
      <w:r>
        <w:rPr>
          <w:rFonts w:hint="eastAsia" w:hAnsi="宋体" w:cs="Times New Roman"/>
          <w:sz w:val="24"/>
          <w:szCs w:val="24"/>
        </w:rPr>
        <w:t>习活动。</w:t>
      </w:r>
    </w:p>
    <w:p w14:paraId="2B3B3B27">
      <w:pPr>
        <w:pStyle w:val="10"/>
        <w:spacing w:line="360" w:lineRule="auto"/>
        <w:ind w:firstLine="480" w:firstLineChars="200"/>
        <w:rPr>
          <w:rFonts w:hAnsi="宋体" w:cs="Times New Roman"/>
          <w:sz w:val="24"/>
          <w:szCs w:val="24"/>
        </w:rPr>
      </w:pPr>
      <w:r>
        <w:rPr>
          <w:rFonts w:hAnsi="宋体" w:cs="Times New Roman"/>
          <w:sz w:val="24"/>
          <w:szCs w:val="24"/>
        </w:rPr>
        <w:t>3.教师指导书写要点。</w:t>
      </w:r>
    </w:p>
    <w:p w14:paraId="1A590A4E">
      <w:pPr>
        <w:pStyle w:val="10"/>
        <w:spacing w:line="360" w:lineRule="auto"/>
        <w:ind w:firstLine="480" w:firstLineChars="200"/>
        <w:rPr>
          <w:rFonts w:hAnsi="宋体" w:cs="Times New Roman"/>
          <w:sz w:val="24"/>
          <w:szCs w:val="24"/>
        </w:rPr>
      </w:pPr>
      <w:r>
        <w:rPr>
          <w:rFonts w:hAnsi="宋体" w:cs="Times New Roman"/>
          <w:sz w:val="24"/>
          <w:szCs w:val="24"/>
        </w:rPr>
        <w:t>“股”左窄右宽，右边上部的横折弯不要写成横折弯钩。</w:t>
      </w:r>
    </w:p>
    <w:p w14:paraId="64ED2295">
      <w:pPr>
        <w:pStyle w:val="10"/>
        <w:spacing w:line="360" w:lineRule="auto"/>
        <w:ind w:firstLine="480" w:firstLineChars="200"/>
        <w:rPr>
          <w:rFonts w:hAnsi="宋体" w:cs="Times New Roman"/>
          <w:sz w:val="24"/>
          <w:szCs w:val="24"/>
        </w:rPr>
      </w:pPr>
      <w:r>
        <w:rPr>
          <w:rFonts w:hAnsi="宋体" w:cs="Times New Roman"/>
          <w:sz w:val="24"/>
          <w:szCs w:val="24"/>
        </w:rPr>
        <w:t>“净”左边是两点水，右边的第四笔横出头，在横画中是最长的。</w:t>
      </w:r>
    </w:p>
    <w:p w14:paraId="78549C92">
      <w:pPr>
        <w:pStyle w:val="10"/>
        <w:spacing w:line="360" w:lineRule="auto"/>
        <w:ind w:firstLine="480" w:firstLineChars="200"/>
        <w:rPr>
          <w:rFonts w:hAnsi="宋体" w:cs="Times New Roman"/>
          <w:sz w:val="24"/>
          <w:szCs w:val="24"/>
        </w:rPr>
      </w:pPr>
      <w:r>
        <w:rPr>
          <w:rFonts w:hAnsi="宋体" w:cs="Times New Roman"/>
          <w:sz w:val="24"/>
          <w:szCs w:val="24"/>
        </w:rPr>
        <w:t>“婶”左边的“女”最后一笔右边不出头，右边是“审”。</w:t>
      </w:r>
    </w:p>
    <w:p w14:paraId="61078333">
      <w:pPr>
        <w:pStyle w:val="10"/>
        <w:spacing w:line="360" w:lineRule="auto"/>
        <w:ind w:firstLine="480" w:firstLineChars="200"/>
        <w:rPr>
          <w:rFonts w:hAnsi="宋体" w:cs="Times New Roman"/>
          <w:sz w:val="24"/>
          <w:szCs w:val="24"/>
        </w:rPr>
      </w:pPr>
      <w:r>
        <w:rPr>
          <w:rFonts w:hAnsi="宋体" w:cs="Times New Roman"/>
          <w:sz w:val="24"/>
          <w:szCs w:val="24"/>
        </w:rPr>
        <w:t>“使”右边“吏”的关键笔画撇和捺要写得左右舒展，重心平稳。</w:t>
      </w:r>
    </w:p>
    <w:p w14:paraId="78412699">
      <w:pPr>
        <w:pStyle w:val="10"/>
        <w:spacing w:line="360" w:lineRule="auto"/>
        <w:ind w:firstLine="480" w:firstLineChars="200"/>
        <w:rPr>
          <w:rFonts w:hAnsi="宋体" w:cs="Times New Roman"/>
          <w:sz w:val="24"/>
          <w:szCs w:val="24"/>
        </w:rPr>
      </w:pPr>
      <w:r>
        <w:rPr>
          <w:rFonts w:hAnsi="宋体" w:cs="Times New Roman"/>
          <w:sz w:val="24"/>
          <w:szCs w:val="24"/>
        </w:rPr>
        <w:t>“劲”第二笔是点，要注意避让右边，第五笔是提，第七笔撇注意向左下穿插，让笔画错落有致。</w:t>
      </w:r>
    </w:p>
    <w:p w14:paraId="7672AB13">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观看动漫，尝试书写</w:t>
      </w:r>
    </w:p>
    <w:p w14:paraId="2819DC88">
      <w:pPr>
        <w:pStyle w:val="10"/>
        <w:spacing w:line="360" w:lineRule="auto"/>
        <w:ind w:firstLine="480" w:firstLineChars="200"/>
        <w:rPr>
          <w:rFonts w:hAnsi="宋体" w:cs="Times New Roman"/>
          <w:sz w:val="24"/>
          <w:szCs w:val="24"/>
        </w:rPr>
      </w:pPr>
      <w:r>
        <w:rPr>
          <w:rFonts w:hAnsi="宋体" w:cs="Times New Roman"/>
          <w:sz w:val="24"/>
          <w:szCs w:val="24"/>
        </w:rPr>
        <w:t>1.课件展示“股、净、婶、使、劲”5个会写字的书写动漫，学生观察生字的笔画特点及在田字格中的位置，尝试完成写字表中的练写内容，写好后再对照范字改一改。</w:t>
      </w:r>
    </w:p>
    <w:p w14:paraId="032E2527">
      <w:pPr>
        <w:pStyle w:val="10"/>
        <w:spacing w:line="360" w:lineRule="auto"/>
        <w:ind w:firstLine="480" w:firstLineChars="200"/>
        <w:rPr>
          <w:rFonts w:hAnsi="宋体" w:cs="Times New Roman"/>
          <w:sz w:val="24"/>
          <w:szCs w:val="24"/>
        </w:rPr>
      </w:pPr>
      <w:r>
        <w:rPr>
          <w:rFonts w:hAnsi="宋体" w:cs="Times New Roman"/>
          <w:sz w:val="24"/>
          <w:szCs w:val="24"/>
        </w:rPr>
        <w:t>2.学生自由练写，教师巡视，予以面对面指导。</w:t>
      </w:r>
    </w:p>
    <w:p w14:paraId="1C53F12F">
      <w:pPr>
        <w:pStyle w:val="10"/>
        <w:spacing w:line="360" w:lineRule="auto"/>
        <w:ind w:firstLine="480" w:firstLineChars="200"/>
        <w:rPr>
          <w:rFonts w:hAnsi="宋体" w:cs="Times New Roman"/>
          <w:sz w:val="24"/>
          <w:szCs w:val="24"/>
        </w:rPr>
      </w:pPr>
      <w:r>
        <w:rPr>
          <w:rFonts w:hAnsi="宋体" w:cs="Times New Roman"/>
          <w:sz w:val="24"/>
          <w:szCs w:val="24"/>
        </w:rPr>
        <w:t>3.用投影仪展示学生书写成果，集体评议：哪个地方写得好？你又有什么好的建议？</w:t>
      </w:r>
    </w:p>
    <w:p w14:paraId="5B584B67">
      <w:pPr>
        <w:pStyle w:val="10"/>
        <w:spacing w:line="360" w:lineRule="auto"/>
        <w:ind w:firstLine="480" w:firstLineChars="200"/>
        <w:rPr>
          <w:rFonts w:hAnsi="宋体" w:cs="Times New Roman"/>
          <w:sz w:val="24"/>
          <w:szCs w:val="24"/>
        </w:rPr>
      </w:pPr>
      <w:r>
        <w:rPr>
          <w:rFonts w:hAnsi="宋体" w:cs="Times New Roman"/>
          <w:sz w:val="24"/>
          <w:szCs w:val="24"/>
        </w:rPr>
        <w:t>4.练习书写本课词语表中的词语。</w:t>
      </w:r>
    </w:p>
    <w:p w14:paraId="65518927">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引导学生观察生字，讨论难写笔画，使写字具有指向性。8个生字要分两课时讲解，能分散写字难点，集中指导写左右结构的字，有利于加强生字识记。</w:t>
      </w:r>
    </w:p>
    <w:p w14:paraId="04079C1A">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板块四　拓展阅读，记录故事</w:t>
      </w:r>
    </w:p>
    <w:p w14:paraId="32FC3962">
      <w:pPr>
        <w:pStyle w:val="10"/>
        <w:spacing w:line="360" w:lineRule="auto"/>
        <w:ind w:firstLine="480" w:firstLineChars="200"/>
        <w:rPr>
          <w:rFonts w:hAnsi="宋体" w:cs="Times New Roman"/>
          <w:sz w:val="24"/>
          <w:szCs w:val="24"/>
        </w:rPr>
      </w:pPr>
      <w:r>
        <w:rPr>
          <w:rFonts w:hAnsi="宋体" w:eastAsia="黑体" w:cs="Times New Roman"/>
          <w:sz w:val="24"/>
          <w:szCs w:val="24"/>
        </w:rPr>
        <w:t>活动1　</w:t>
      </w:r>
      <w:r>
        <w:rPr>
          <w:rFonts w:hAnsi="宋体" w:cs="Times New Roman"/>
          <w:sz w:val="24"/>
          <w:szCs w:val="24"/>
        </w:rPr>
        <w:t>拓展阅读</w:t>
      </w:r>
    </w:p>
    <w:p w14:paraId="11323753">
      <w:pPr>
        <w:pStyle w:val="10"/>
        <w:spacing w:line="360" w:lineRule="auto"/>
        <w:ind w:firstLine="480" w:firstLineChars="200"/>
        <w:rPr>
          <w:rFonts w:hAnsi="宋体" w:cs="Times New Roman"/>
          <w:sz w:val="24"/>
          <w:szCs w:val="24"/>
        </w:rPr>
      </w:pPr>
      <w:r>
        <w:rPr>
          <w:rFonts w:hAnsi="宋体" w:cs="Times New Roman"/>
          <w:sz w:val="24"/>
          <w:szCs w:val="24"/>
        </w:rPr>
        <w:t>1.自由阅读类文《草虫的村落》，借助工具书解读生字词。</w:t>
      </w:r>
    </w:p>
    <w:p w14:paraId="4E813302">
      <w:pPr>
        <w:pStyle w:val="10"/>
        <w:spacing w:line="360" w:lineRule="auto"/>
        <w:ind w:firstLine="480" w:firstLineChars="200"/>
        <w:rPr>
          <w:rFonts w:hAnsi="宋体" w:cs="Times New Roman"/>
          <w:sz w:val="24"/>
          <w:szCs w:val="24"/>
        </w:rPr>
      </w:pPr>
      <w:r>
        <w:rPr>
          <w:rFonts w:hAnsi="宋体" w:cs="Times New Roman"/>
          <w:sz w:val="24"/>
          <w:szCs w:val="24"/>
        </w:rPr>
        <w:t>2.指名分段朗读故事。</w:t>
      </w:r>
    </w:p>
    <w:p w14:paraId="4D8EB4FC">
      <w:pPr>
        <w:pStyle w:val="10"/>
        <w:spacing w:line="360" w:lineRule="auto"/>
        <w:ind w:firstLine="480" w:firstLineChars="200"/>
        <w:rPr>
          <w:rFonts w:hAnsi="宋体" w:cs="Times New Roman"/>
          <w:sz w:val="24"/>
          <w:szCs w:val="24"/>
        </w:rPr>
      </w:pPr>
      <w:r>
        <w:rPr>
          <w:rFonts w:hAnsi="宋体" w:cs="Times New Roman"/>
          <w:sz w:val="24"/>
          <w:szCs w:val="24"/>
        </w:rPr>
        <w:t>3.类文与课文有哪些相同之处，你看出来了吗？(</w:t>
      </w:r>
      <w:r>
        <w:rPr>
          <w:rFonts w:hAnsi="宋体" w:eastAsia="楷体_GB2312" w:cs="Times New Roman"/>
          <w:sz w:val="24"/>
          <w:szCs w:val="24"/>
        </w:rPr>
        <w:t>都写虫子的生活</w:t>
      </w:r>
      <w:r>
        <w:rPr>
          <w:rFonts w:hAnsi="宋体" w:cs="Times New Roman"/>
          <w:sz w:val="24"/>
          <w:szCs w:val="24"/>
        </w:rPr>
        <w:t>)</w:t>
      </w:r>
    </w:p>
    <w:p w14:paraId="76C1F88B">
      <w:pPr>
        <w:pStyle w:val="10"/>
        <w:spacing w:line="360" w:lineRule="auto"/>
        <w:ind w:firstLine="480" w:firstLineChars="200"/>
        <w:rPr>
          <w:rFonts w:hAnsi="宋体" w:cs="Times New Roman"/>
          <w:sz w:val="24"/>
          <w:szCs w:val="24"/>
        </w:rPr>
      </w:pPr>
      <w:r>
        <w:rPr>
          <w:rFonts w:hAnsi="宋体" w:cs="Times New Roman"/>
          <w:sz w:val="24"/>
          <w:szCs w:val="24"/>
        </w:rPr>
        <w:t>4.再读类文，找出自己喜欢的语句读给组员听。</w:t>
      </w:r>
    </w:p>
    <w:p w14:paraId="0A68D3E7">
      <w:pPr>
        <w:pStyle w:val="10"/>
        <w:spacing w:line="360" w:lineRule="auto"/>
        <w:ind w:firstLine="480" w:firstLineChars="200"/>
        <w:rPr>
          <w:rFonts w:hAnsi="宋体" w:cs="Times New Roman"/>
          <w:sz w:val="24"/>
          <w:szCs w:val="24"/>
        </w:rPr>
      </w:pPr>
      <w:r>
        <w:rPr>
          <w:rFonts w:hAnsi="宋体" w:eastAsia="黑体" w:cs="Times New Roman"/>
          <w:sz w:val="24"/>
          <w:szCs w:val="24"/>
        </w:rPr>
        <w:t>活动2　</w:t>
      </w:r>
      <w:r>
        <w:rPr>
          <w:rFonts w:hAnsi="宋体" w:cs="Times New Roman"/>
          <w:sz w:val="24"/>
          <w:szCs w:val="24"/>
        </w:rPr>
        <w:t>记录故事</w:t>
      </w:r>
    </w:p>
    <w:p w14:paraId="7295EB81">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交流：</w:t>
      </w:r>
      <w:r>
        <w:rPr>
          <w:rFonts w:hAnsi="宋体" w:cs="Times New Roman"/>
          <w:sz w:val="24"/>
          <w:szCs w:val="24"/>
        </w:rPr>
        <w:t>你喜欢当什么？说说你的小故事。</w:t>
      </w:r>
    </w:p>
    <w:p w14:paraId="7C78A29B">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拓展：</w:t>
      </w:r>
      <w:r>
        <w:rPr>
          <w:rFonts w:hAnsi="宋体" w:cs="Times New Roman"/>
          <w:sz w:val="24"/>
          <w:szCs w:val="24"/>
        </w:rPr>
        <w:t>把你想当什么的小故事讲给家人听，根据他们的意见修改自己的语言。还可以请家人帮忙，将你讲述的这个小故事录下来，播放给你喜欢的那位老师听。</w:t>
      </w:r>
    </w:p>
    <w:p w14:paraId="3B030022">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要把课内与课外有机</w:t>
      </w:r>
      <w:r>
        <w:rPr>
          <w:rFonts w:hint="eastAsia" w:hAnsi="宋体" w:eastAsia="楷体_GB2312" w:cs="Times New Roman"/>
          <w:sz w:val="24"/>
          <w:szCs w:val="24"/>
        </w:rPr>
        <w:t>结合，</w:t>
      </w:r>
      <w:r>
        <w:rPr>
          <w:rFonts w:hAnsi="宋体" w:eastAsia="楷体_GB2312" w:cs="Times New Roman"/>
          <w:sz w:val="24"/>
          <w:szCs w:val="24"/>
        </w:rPr>
        <w:t>让学生发散思维，激发想象，锻炼学生的表达能力。</w:t>
      </w:r>
    </w:p>
    <w:p w14:paraId="7D28DA83">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2353BC57">
      <w:pPr>
        <w:pStyle w:val="10"/>
        <w:spacing w:line="360" w:lineRule="auto"/>
        <w:ind w:firstLine="480" w:firstLineChars="200"/>
        <w:rPr>
          <w:rFonts w:hAnsi="宋体" w:cs="Times New Roman"/>
          <w:sz w:val="24"/>
          <w:szCs w:val="24"/>
        </w:rPr>
      </w:pPr>
      <w:r>
        <w:rPr>
          <w:rFonts w:hAnsi="宋体" w:cs="Times New Roman"/>
          <w:sz w:val="24"/>
          <w:szCs w:val="24"/>
        </w:rPr>
        <w:drawing>
          <wp:inline distT="0" distB="0" distL="0" distR="0">
            <wp:extent cx="4586605" cy="1233170"/>
            <wp:effectExtent l="19050" t="0" r="3981" b="0"/>
            <wp:docPr id="9" name="图片 9" descr="C:\Users\Administrator\Desktop\QQ拼音截图未命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Administrator\Desktop\QQ拼音截图未命名.png"/>
                    <pic:cNvPicPr>
                      <a:picLocks noChangeAspect="1" noChangeArrowheads="1"/>
                    </pic:cNvPicPr>
                  </pic:nvPicPr>
                  <pic:blipFill>
                    <a:blip r:embed="rId14" cstate="print"/>
                    <a:stretch>
                      <a:fillRect/>
                    </a:stretch>
                  </pic:blipFill>
                  <pic:spPr>
                    <a:xfrm>
                      <a:off x="0" y="0"/>
                      <a:ext cx="4590179" cy="1234274"/>
                    </a:xfrm>
                    <a:prstGeom prst="rect">
                      <a:avLst/>
                    </a:prstGeom>
                    <a:noFill/>
                    <a:ln w="9525">
                      <a:noFill/>
                      <a:miter lim="800000"/>
                      <a:headEnd/>
                      <a:tailEnd/>
                    </a:ln>
                  </pic:spPr>
                </pic:pic>
              </a:graphicData>
            </a:graphic>
          </wp:inline>
        </w:drawing>
      </w:r>
    </w:p>
    <w:p w14:paraId="5E6D2D0C">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1D65FE3A">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1</w:t>
      </w:r>
      <w:r>
        <w:rPr>
          <w:rFonts w:hAnsi="宋体" w:cs="Times New Roman"/>
          <w:sz w:val="24"/>
          <w:szCs w:val="24"/>
        </w:rPr>
        <w:t>.</w:t>
      </w:r>
      <w:r>
        <w:rPr>
          <w:rFonts w:hAnsi="宋体" w:eastAsia="楷体_GB2312" w:cs="Times New Roman"/>
          <w:sz w:val="24"/>
          <w:szCs w:val="24"/>
        </w:rPr>
        <w:t>以读为主。朗读是语文教学的重要手段。要让学生充分地读，在读中整体感知，在读中有所感悟，在读中培养语感，在读中受到情感的熏陶。教学中我多次让学生与文本对话，通过不同形式的读加深学生的感悟。</w:t>
      </w:r>
    </w:p>
    <w:p w14:paraId="6CD6BAE1">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2.找准情感点。在本课教学活动中，我以</w:t>
      </w:r>
      <w:r>
        <w:rPr>
          <w:rFonts w:hAnsi="宋体" w:cs="Times New Roman"/>
          <w:sz w:val="24"/>
          <w:szCs w:val="24"/>
        </w:rPr>
        <w:t>“</w:t>
      </w:r>
      <w:r>
        <w:rPr>
          <w:rFonts w:hAnsi="宋体" w:eastAsia="楷体_GB2312" w:cs="Times New Roman"/>
          <w:sz w:val="24"/>
          <w:szCs w:val="24"/>
        </w:rPr>
        <w:t>当一只小虫子好不好？</w:t>
      </w:r>
      <w:r>
        <w:rPr>
          <w:rFonts w:hAnsi="宋体" w:cs="Times New Roman"/>
          <w:sz w:val="24"/>
          <w:szCs w:val="24"/>
        </w:rPr>
        <w:t>”</w:t>
      </w:r>
      <w:r>
        <w:rPr>
          <w:rFonts w:hAnsi="宋体" w:eastAsia="楷体_GB2312" w:cs="Times New Roman"/>
          <w:sz w:val="24"/>
          <w:szCs w:val="24"/>
        </w:rPr>
        <w:t>为情感点</w:t>
      </w:r>
      <w:r>
        <w:rPr>
          <w:rFonts w:hint="eastAsia" w:hAnsi="宋体" w:eastAsia="楷体_GB2312" w:cs="Times New Roman"/>
          <w:sz w:val="24"/>
          <w:szCs w:val="24"/>
        </w:rPr>
        <w:t>，</w:t>
      </w:r>
      <w:r>
        <w:rPr>
          <w:rFonts w:hAnsi="宋体" w:eastAsia="楷体_GB2312" w:cs="Times New Roman"/>
          <w:sz w:val="24"/>
          <w:szCs w:val="24"/>
        </w:rPr>
        <w:t>引领学生走入文本，自读、自悟，互说、互议，如同剥茧一样，透过文字，让小虫子的幸福和快乐、自由和惬意在不知不觉中流进学生的心田，这就是情感的力量。</w:t>
      </w:r>
    </w:p>
    <w:p w14:paraId="04CC3258">
      <w:pPr>
        <w:pStyle w:val="10"/>
        <w:spacing w:line="360" w:lineRule="auto"/>
        <w:ind w:firstLine="364" w:firstLineChars="152"/>
        <w:jc w:val="left"/>
        <w:rPr>
          <w:rFonts w:hAnsi="宋体" w:eastAsia="黑体" w:cs="Times New Roman"/>
          <w:sz w:val="28"/>
          <w:szCs w:val="28"/>
        </w:rPr>
      </w:pPr>
      <w:r>
        <w:rPr>
          <w:rFonts w:hAnsi="宋体" w:eastAsia="楷体_GB2312" w:cs="Times New Roman"/>
          <w:sz w:val="24"/>
          <w:szCs w:val="24"/>
        </w:rPr>
        <w:t>3.拓展情感区域。这节课快结束时，我安排了拓展说话内容：把你想当什么的小故事讲给家人听，根据他们的意见修改自己的语言。还可以请家人帮忙，将你讲述的这个小故事录下来，播放给你喜欢的那位老师听。此时，学生的情感已经跳出了文本的框架，融进了实实在在的生活。本次</w:t>
      </w:r>
      <w:r>
        <w:rPr>
          <w:rFonts w:hint="eastAsia" w:hAnsi="宋体" w:eastAsia="楷体_GB2312" w:cs="Times New Roman"/>
          <w:sz w:val="24"/>
          <w:szCs w:val="24"/>
        </w:rPr>
        <w:t>活动不仅能激发学生内心对当什么的向往之情，</w:t>
      </w:r>
      <w:r>
        <w:rPr>
          <w:rFonts w:hAnsi="宋体" w:eastAsia="楷体_GB2312" w:cs="Times New Roman"/>
          <w:sz w:val="24"/>
          <w:szCs w:val="24"/>
        </w:rPr>
        <w:t>还能将这种情感分享给家人。</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59447">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4C90E">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5882C5">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D3371">
    <w:pPr>
      <w:pStyle w:val="1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50156">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9EF23">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0336A"/>
    <w:rsid w:val="00023E81"/>
    <w:rsid w:val="00026558"/>
    <w:rsid w:val="00027498"/>
    <w:rsid w:val="000324CE"/>
    <w:rsid w:val="00037E59"/>
    <w:rsid w:val="00062FF6"/>
    <w:rsid w:val="000664B0"/>
    <w:rsid w:val="000669A2"/>
    <w:rsid w:val="000B683D"/>
    <w:rsid w:val="000D1E51"/>
    <w:rsid w:val="000D527C"/>
    <w:rsid w:val="000F1AE0"/>
    <w:rsid w:val="000F35B7"/>
    <w:rsid w:val="000F5CF4"/>
    <w:rsid w:val="000F67EF"/>
    <w:rsid w:val="0011315B"/>
    <w:rsid w:val="001216AF"/>
    <w:rsid w:val="001332B8"/>
    <w:rsid w:val="00133E8B"/>
    <w:rsid w:val="001421D7"/>
    <w:rsid w:val="00143CBD"/>
    <w:rsid w:val="0015475B"/>
    <w:rsid w:val="00160B8D"/>
    <w:rsid w:val="001640CE"/>
    <w:rsid w:val="00181AF5"/>
    <w:rsid w:val="001A27D2"/>
    <w:rsid w:val="001A47AE"/>
    <w:rsid w:val="001B0699"/>
    <w:rsid w:val="002007E2"/>
    <w:rsid w:val="00200FC3"/>
    <w:rsid w:val="00237E5F"/>
    <w:rsid w:val="00242C40"/>
    <w:rsid w:val="002523D3"/>
    <w:rsid w:val="00260A07"/>
    <w:rsid w:val="0026778E"/>
    <w:rsid w:val="002953F5"/>
    <w:rsid w:val="002A6D4F"/>
    <w:rsid w:val="002C7499"/>
    <w:rsid w:val="002D2AD3"/>
    <w:rsid w:val="002D2D27"/>
    <w:rsid w:val="00300F2E"/>
    <w:rsid w:val="00303F5A"/>
    <w:rsid w:val="0031494C"/>
    <w:rsid w:val="003156BE"/>
    <w:rsid w:val="00317FBA"/>
    <w:rsid w:val="00320B6F"/>
    <w:rsid w:val="00334E3F"/>
    <w:rsid w:val="00373C71"/>
    <w:rsid w:val="00380D80"/>
    <w:rsid w:val="00391039"/>
    <w:rsid w:val="00396248"/>
    <w:rsid w:val="003A0E9E"/>
    <w:rsid w:val="003A2E53"/>
    <w:rsid w:val="003B5145"/>
    <w:rsid w:val="003D52D5"/>
    <w:rsid w:val="00436F2E"/>
    <w:rsid w:val="00457E79"/>
    <w:rsid w:val="00495644"/>
    <w:rsid w:val="004972AD"/>
    <w:rsid w:val="004B291A"/>
    <w:rsid w:val="004C0EF2"/>
    <w:rsid w:val="004D39F1"/>
    <w:rsid w:val="004D6184"/>
    <w:rsid w:val="004E3E3F"/>
    <w:rsid w:val="004E7974"/>
    <w:rsid w:val="00510F35"/>
    <w:rsid w:val="00532903"/>
    <w:rsid w:val="00542FF1"/>
    <w:rsid w:val="00551114"/>
    <w:rsid w:val="0055371E"/>
    <w:rsid w:val="005559F4"/>
    <w:rsid w:val="00557E70"/>
    <w:rsid w:val="00560545"/>
    <w:rsid w:val="005844DD"/>
    <w:rsid w:val="00593598"/>
    <w:rsid w:val="005C1350"/>
    <w:rsid w:val="005E188E"/>
    <w:rsid w:val="00626F18"/>
    <w:rsid w:val="0063520F"/>
    <w:rsid w:val="00643FF9"/>
    <w:rsid w:val="006452CF"/>
    <w:rsid w:val="00647D36"/>
    <w:rsid w:val="00650C25"/>
    <w:rsid w:val="00662363"/>
    <w:rsid w:val="006678E2"/>
    <w:rsid w:val="006813C7"/>
    <w:rsid w:val="00682758"/>
    <w:rsid w:val="00690F69"/>
    <w:rsid w:val="006A11DA"/>
    <w:rsid w:val="006A4AAF"/>
    <w:rsid w:val="006B4409"/>
    <w:rsid w:val="006C485F"/>
    <w:rsid w:val="006C5066"/>
    <w:rsid w:val="006D1128"/>
    <w:rsid w:val="006E266C"/>
    <w:rsid w:val="006E56FB"/>
    <w:rsid w:val="00705039"/>
    <w:rsid w:val="0071234D"/>
    <w:rsid w:val="007216B8"/>
    <w:rsid w:val="007435B3"/>
    <w:rsid w:val="00776B8F"/>
    <w:rsid w:val="00776E06"/>
    <w:rsid w:val="0078124D"/>
    <w:rsid w:val="00785F11"/>
    <w:rsid w:val="007863F9"/>
    <w:rsid w:val="007934A3"/>
    <w:rsid w:val="007C2F6D"/>
    <w:rsid w:val="007D0BCC"/>
    <w:rsid w:val="007D7154"/>
    <w:rsid w:val="007E12E5"/>
    <w:rsid w:val="007E7539"/>
    <w:rsid w:val="007F68D7"/>
    <w:rsid w:val="008001C8"/>
    <w:rsid w:val="008318D2"/>
    <w:rsid w:val="00857622"/>
    <w:rsid w:val="008677A5"/>
    <w:rsid w:val="00881CB7"/>
    <w:rsid w:val="00896D37"/>
    <w:rsid w:val="008A2BC4"/>
    <w:rsid w:val="008D1757"/>
    <w:rsid w:val="008D6174"/>
    <w:rsid w:val="008D6500"/>
    <w:rsid w:val="0091595B"/>
    <w:rsid w:val="009179AC"/>
    <w:rsid w:val="00923CDE"/>
    <w:rsid w:val="009330E5"/>
    <w:rsid w:val="00940F4E"/>
    <w:rsid w:val="00954C0D"/>
    <w:rsid w:val="00955A81"/>
    <w:rsid w:val="00960DD9"/>
    <w:rsid w:val="00965244"/>
    <w:rsid w:val="00976968"/>
    <w:rsid w:val="009A23C6"/>
    <w:rsid w:val="009A719A"/>
    <w:rsid w:val="009C04B6"/>
    <w:rsid w:val="009C7996"/>
    <w:rsid w:val="009D141C"/>
    <w:rsid w:val="009D3E02"/>
    <w:rsid w:val="009E0321"/>
    <w:rsid w:val="009E0E57"/>
    <w:rsid w:val="009E50A1"/>
    <w:rsid w:val="009F74EC"/>
    <w:rsid w:val="009F7808"/>
    <w:rsid w:val="00A475DD"/>
    <w:rsid w:val="00A550CD"/>
    <w:rsid w:val="00A674BD"/>
    <w:rsid w:val="00AA5413"/>
    <w:rsid w:val="00AB4D15"/>
    <w:rsid w:val="00AC45BB"/>
    <w:rsid w:val="00AE1258"/>
    <w:rsid w:val="00AE28AE"/>
    <w:rsid w:val="00AF492F"/>
    <w:rsid w:val="00B10FBB"/>
    <w:rsid w:val="00B13CEA"/>
    <w:rsid w:val="00B16EDC"/>
    <w:rsid w:val="00B25784"/>
    <w:rsid w:val="00B36869"/>
    <w:rsid w:val="00B6365E"/>
    <w:rsid w:val="00B67CBB"/>
    <w:rsid w:val="00BB3E51"/>
    <w:rsid w:val="00BB7BFC"/>
    <w:rsid w:val="00BC072F"/>
    <w:rsid w:val="00BD3D5C"/>
    <w:rsid w:val="00BD4FBB"/>
    <w:rsid w:val="00BF376B"/>
    <w:rsid w:val="00BF683A"/>
    <w:rsid w:val="00C12293"/>
    <w:rsid w:val="00C17FF9"/>
    <w:rsid w:val="00C23A73"/>
    <w:rsid w:val="00C27272"/>
    <w:rsid w:val="00C36532"/>
    <w:rsid w:val="00C50263"/>
    <w:rsid w:val="00C51CE2"/>
    <w:rsid w:val="00C62D3E"/>
    <w:rsid w:val="00C6513C"/>
    <w:rsid w:val="00C82448"/>
    <w:rsid w:val="00C85A57"/>
    <w:rsid w:val="00C95558"/>
    <w:rsid w:val="00CA3034"/>
    <w:rsid w:val="00CB1C82"/>
    <w:rsid w:val="00CB2317"/>
    <w:rsid w:val="00CC689A"/>
    <w:rsid w:val="00CD010C"/>
    <w:rsid w:val="00CE2489"/>
    <w:rsid w:val="00CE47AB"/>
    <w:rsid w:val="00CF20CF"/>
    <w:rsid w:val="00CF65F0"/>
    <w:rsid w:val="00D017F3"/>
    <w:rsid w:val="00D0184E"/>
    <w:rsid w:val="00D041CE"/>
    <w:rsid w:val="00D106C5"/>
    <w:rsid w:val="00D21D7D"/>
    <w:rsid w:val="00D410B2"/>
    <w:rsid w:val="00D43B48"/>
    <w:rsid w:val="00D64F6D"/>
    <w:rsid w:val="00D704D6"/>
    <w:rsid w:val="00D771DB"/>
    <w:rsid w:val="00D844A2"/>
    <w:rsid w:val="00D906C7"/>
    <w:rsid w:val="00DB71BD"/>
    <w:rsid w:val="00DD3DB5"/>
    <w:rsid w:val="00DD7146"/>
    <w:rsid w:val="00DE7578"/>
    <w:rsid w:val="00E01196"/>
    <w:rsid w:val="00E0760D"/>
    <w:rsid w:val="00E11C5C"/>
    <w:rsid w:val="00E263CB"/>
    <w:rsid w:val="00E65490"/>
    <w:rsid w:val="00E74DC8"/>
    <w:rsid w:val="00EA2F35"/>
    <w:rsid w:val="00EB5E54"/>
    <w:rsid w:val="00EC7A94"/>
    <w:rsid w:val="00ED2A76"/>
    <w:rsid w:val="00ED5A41"/>
    <w:rsid w:val="00EE0BCC"/>
    <w:rsid w:val="00EE1110"/>
    <w:rsid w:val="00EE3076"/>
    <w:rsid w:val="00EE4794"/>
    <w:rsid w:val="00EE5C50"/>
    <w:rsid w:val="00F02322"/>
    <w:rsid w:val="00F042D6"/>
    <w:rsid w:val="00F220A1"/>
    <w:rsid w:val="00F24A0F"/>
    <w:rsid w:val="00F36757"/>
    <w:rsid w:val="00F473E2"/>
    <w:rsid w:val="00F608B1"/>
    <w:rsid w:val="00F6169A"/>
    <w:rsid w:val="00F64F67"/>
    <w:rsid w:val="00F9315A"/>
    <w:rsid w:val="00FC1044"/>
    <w:rsid w:val="00FF15B2"/>
    <w:rsid w:val="0D2F5AE2"/>
    <w:rsid w:val="1A8126AD"/>
    <w:rsid w:val="46F7795B"/>
    <w:rsid w:val="4A1310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2"/>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3"/>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4"/>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6"/>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7"/>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8"/>
    <w:unhideWhenUsed/>
    <w:qFormat/>
    <w:uiPriority w:val="99"/>
    <w:rPr>
      <w:rFonts w:ascii="宋体" w:hAnsi="Courier New" w:cs="Courier New"/>
      <w:szCs w:val="21"/>
    </w:rPr>
  </w:style>
  <w:style w:type="paragraph" w:styleId="11">
    <w:name w:val="Balloon Text"/>
    <w:basedOn w:val="1"/>
    <w:link w:val="19"/>
    <w:semiHidden/>
    <w:unhideWhenUsed/>
    <w:qFormat/>
    <w:uiPriority w:val="99"/>
    <w:rPr>
      <w:sz w:val="18"/>
      <w:szCs w:val="18"/>
    </w:rPr>
  </w:style>
  <w:style w:type="paragraph" w:styleId="12">
    <w:name w:val="footer"/>
    <w:basedOn w:val="1"/>
    <w:link w:val="18"/>
    <w:unhideWhenUsed/>
    <w:uiPriority w:val="99"/>
    <w:pPr>
      <w:tabs>
        <w:tab w:val="center" w:pos="4153"/>
        <w:tab w:val="right" w:pos="8306"/>
      </w:tabs>
      <w:snapToGrid w:val="0"/>
      <w:jc w:val="left"/>
    </w:pPr>
    <w:rPr>
      <w:sz w:val="18"/>
      <w:szCs w:val="18"/>
    </w:rPr>
  </w:style>
  <w:style w:type="paragraph" w:styleId="13">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7">
    <w:name w:val="页眉 字符"/>
    <w:basedOn w:val="16"/>
    <w:link w:val="13"/>
    <w:uiPriority w:val="99"/>
    <w:rPr>
      <w:kern w:val="2"/>
      <w:sz w:val="18"/>
      <w:szCs w:val="18"/>
    </w:rPr>
  </w:style>
  <w:style w:type="character" w:customStyle="1" w:styleId="18">
    <w:name w:val="页脚 字符"/>
    <w:basedOn w:val="16"/>
    <w:link w:val="12"/>
    <w:qFormat/>
    <w:uiPriority w:val="99"/>
    <w:rPr>
      <w:kern w:val="2"/>
      <w:sz w:val="18"/>
      <w:szCs w:val="18"/>
    </w:rPr>
  </w:style>
  <w:style w:type="character" w:customStyle="1" w:styleId="19">
    <w:name w:val="批注框文本 字符"/>
    <w:basedOn w:val="16"/>
    <w:link w:val="11"/>
    <w:semiHidden/>
    <w:qFormat/>
    <w:uiPriority w:val="99"/>
    <w:rPr>
      <w:kern w:val="2"/>
      <w:sz w:val="18"/>
      <w:szCs w:val="18"/>
    </w:rPr>
  </w:style>
  <w:style w:type="character" w:customStyle="1" w:styleId="20">
    <w:name w:val="标题 1 字符"/>
    <w:basedOn w:val="16"/>
    <w:link w:val="2"/>
    <w:qFormat/>
    <w:uiPriority w:val="9"/>
    <w:rPr>
      <w:rFonts w:asciiTheme="minorHAnsi" w:hAnsiTheme="minorHAnsi" w:eastAsiaTheme="minorEastAsia" w:cstheme="minorBidi"/>
      <w:b/>
      <w:bCs/>
      <w:kern w:val="44"/>
      <w:sz w:val="44"/>
      <w:szCs w:val="44"/>
    </w:rPr>
  </w:style>
  <w:style w:type="character" w:customStyle="1" w:styleId="21">
    <w:name w:val="标题 2 字符"/>
    <w:basedOn w:val="16"/>
    <w:link w:val="3"/>
    <w:semiHidden/>
    <w:qFormat/>
    <w:uiPriority w:val="9"/>
    <w:rPr>
      <w:rFonts w:asciiTheme="majorHAnsi" w:hAnsiTheme="majorHAnsi" w:eastAsiaTheme="majorEastAsia" w:cstheme="majorBidi"/>
      <w:b/>
      <w:bCs/>
      <w:kern w:val="2"/>
      <w:sz w:val="32"/>
      <w:szCs w:val="32"/>
    </w:rPr>
  </w:style>
  <w:style w:type="character" w:customStyle="1" w:styleId="22">
    <w:name w:val="标题 3 字符"/>
    <w:basedOn w:val="16"/>
    <w:link w:val="4"/>
    <w:semiHidden/>
    <w:uiPriority w:val="9"/>
    <w:rPr>
      <w:rFonts w:asciiTheme="minorHAnsi" w:hAnsiTheme="minorHAnsi" w:eastAsiaTheme="minorEastAsia" w:cstheme="minorBidi"/>
      <w:b/>
      <w:bCs/>
      <w:kern w:val="2"/>
      <w:sz w:val="32"/>
      <w:szCs w:val="32"/>
    </w:rPr>
  </w:style>
  <w:style w:type="character" w:customStyle="1" w:styleId="23">
    <w:name w:val="标题 4 字符"/>
    <w:basedOn w:val="16"/>
    <w:link w:val="5"/>
    <w:semiHidden/>
    <w:uiPriority w:val="9"/>
    <w:rPr>
      <w:rFonts w:asciiTheme="majorHAnsi" w:hAnsiTheme="majorHAnsi" w:eastAsiaTheme="majorEastAsia" w:cstheme="majorBidi"/>
      <w:b/>
      <w:bCs/>
      <w:kern w:val="2"/>
      <w:sz w:val="28"/>
      <w:szCs w:val="28"/>
    </w:rPr>
  </w:style>
  <w:style w:type="character" w:customStyle="1" w:styleId="24">
    <w:name w:val="标题 5 字符"/>
    <w:basedOn w:val="16"/>
    <w:link w:val="6"/>
    <w:semiHidden/>
    <w:uiPriority w:val="9"/>
    <w:rPr>
      <w:rFonts w:asciiTheme="minorHAnsi" w:hAnsiTheme="minorHAnsi" w:eastAsiaTheme="minorEastAsia" w:cstheme="minorBidi"/>
      <w:b/>
      <w:bCs/>
      <w:kern w:val="2"/>
      <w:sz w:val="28"/>
      <w:szCs w:val="28"/>
    </w:rPr>
  </w:style>
  <w:style w:type="character" w:customStyle="1" w:styleId="25">
    <w:name w:val="标题 6 字符"/>
    <w:basedOn w:val="16"/>
    <w:link w:val="7"/>
    <w:semiHidden/>
    <w:qFormat/>
    <w:uiPriority w:val="9"/>
    <w:rPr>
      <w:rFonts w:asciiTheme="majorHAnsi" w:hAnsiTheme="majorHAnsi" w:eastAsiaTheme="majorEastAsia" w:cstheme="majorBidi"/>
      <w:b/>
      <w:bCs/>
      <w:kern w:val="2"/>
      <w:sz w:val="24"/>
      <w:szCs w:val="24"/>
    </w:rPr>
  </w:style>
  <w:style w:type="character" w:customStyle="1" w:styleId="26">
    <w:name w:val="标题 7 字符"/>
    <w:basedOn w:val="16"/>
    <w:link w:val="8"/>
    <w:semiHidden/>
    <w:qFormat/>
    <w:uiPriority w:val="9"/>
    <w:rPr>
      <w:rFonts w:asciiTheme="minorHAnsi" w:hAnsiTheme="minorHAnsi" w:eastAsiaTheme="minorEastAsia" w:cstheme="minorBidi"/>
      <w:b/>
      <w:bCs/>
      <w:kern w:val="2"/>
      <w:sz w:val="24"/>
      <w:szCs w:val="24"/>
    </w:rPr>
  </w:style>
  <w:style w:type="character" w:customStyle="1" w:styleId="27">
    <w:name w:val="标题 8 字符"/>
    <w:basedOn w:val="16"/>
    <w:link w:val="9"/>
    <w:semiHidden/>
    <w:qFormat/>
    <w:uiPriority w:val="9"/>
    <w:rPr>
      <w:rFonts w:asciiTheme="majorHAnsi" w:hAnsiTheme="majorHAnsi" w:eastAsiaTheme="majorEastAsia" w:cstheme="majorBidi"/>
      <w:kern w:val="2"/>
      <w:sz w:val="24"/>
      <w:szCs w:val="24"/>
    </w:rPr>
  </w:style>
  <w:style w:type="character" w:customStyle="1" w:styleId="28">
    <w:name w:val="纯文本 字符"/>
    <w:basedOn w:val="16"/>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5875</Words>
  <Characters>6032</Characters>
  <Lines>0</Lines>
  <Paragraphs>0</Paragraphs>
  <TotalTime>0</TotalTime>
  <ScaleCrop>false</ScaleCrop>
  <LinksUpToDate>false</LinksUpToDate>
  <CharactersWithSpaces>6125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2025-07-30T13:30:00Z</dcterms:created>
  <dc:creator>Administrator</dc:creator>
  <cp:lastModifiedBy>上帝掷骰子吗</cp:lastModifiedBy>
  <dcterms:modified xsi:type="dcterms:W3CDTF">2025-07-30T13:46:14Z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FCCF5317280D48C686B52B2CB0005530_12</vt:lpwstr>
  </property>
</Properties>
</file>