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19DF736">
      <w:pPr>
        <w:spacing w:after="0" w:line="360" w:lineRule="auto"/>
        <w:ind w:firstLine="602" w:firstLineChars="200"/>
        <w:jc w:val="center"/>
        <w:rPr>
          <w:rFonts w:ascii="宋体" w:hAnsi="宋体"/>
          <w:b/>
          <w:sz w:val="30"/>
          <w:szCs w:val="30"/>
        </w:rPr>
      </w:pPr>
      <w:bookmarkStart w:id="0" w:name="_GoBack"/>
      <w:bookmarkEnd w:id="0"/>
      <w:r>
        <w:rPr>
          <w:rFonts w:hint="eastAsia" w:ascii="宋体" w:hAnsi="宋体"/>
          <w:b/>
          <w:sz w:val="30"/>
          <w:szCs w:val="30"/>
        </w:rPr>
        <w:t>语文园地二</w:t>
      </w:r>
    </w:p>
    <w:p w14:paraId="14219BC0">
      <w:pPr>
        <w:spacing w:after="0" w:line="360" w:lineRule="auto"/>
        <w:rPr>
          <w:rFonts w:ascii="宋体" w:hAnsi="宋体"/>
          <w:b/>
          <w:sz w:val="24"/>
          <w:szCs w:val="30"/>
        </w:rPr>
      </w:pPr>
      <w:r>
        <w:rPr>
          <w:rFonts w:hint="eastAsia" w:ascii="宋体" w:hAnsi="宋体"/>
          <w:b/>
          <w:sz w:val="24"/>
          <w:szCs w:val="30"/>
        </w:rPr>
        <w:t>【核心素养目标】</w:t>
      </w:r>
    </w:p>
    <w:p w14:paraId="6860D303">
      <w:pPr>
        <w:spacing w:after="0" w:line="360" w:lineRule="auto"/>
        <w:jc w:val="both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b/>
          <w:sz w:val="24"/>
          <w:szCs w:val="30"/>
        </w:rPr>
        <w:t>文化自信：</w:t>
      </w:r>
      <w:r>
        <w:rPr>
          <w:rFonts w:hint="eastAsia" w:ascii="宋体" w:hAnsi="宋体"/>
          <w:sz w:val="24"/>
          <w:szCs w:val="24"/>
        </w:rPr>
        <w:t>感受他关爱他人、互帮互助，乐于奉献的精神是中华民族的传统美德。</w:t>
      </w:r>
    </w:p>
    <w:p w14:paraId="658C181E">
      <w:pPr>
        <w:spacing w:after="0" w:line="360" w:lineRule="auto"/>
        <w:jc w:val="both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b/>
          <w:sz w:val="24"/>
          <w:szCs w:val="30"/>
        </w:rPr>
        <w:t>语言运用：</w:t>
      </w:r>
      <w:r>
        <w:rPr>
          <w:rFonts w:hint="eastAsia" w:ascii="宋体" w:hAnsi="宋体"/>
          <w:sz w:val="24"/>
          <w:szCs w:val="24"/>
        </w:rPr>
        <w:t>学会利用事物之间的相似性写比喻句，积累关爱他人的谚语。</w:t>
      </w:r>
    </w:p>
    <w:p w14:paraId="4A8624AB">
      <w:pPr>
        <w:spacing w:after="0" w:line="360" w:lineRule="auto"/>
        <w:jc w:val="both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b/>
          <w:sz w:val="24"/>
          <w:szCs w:val="30"/>
        </w:rPr>
        <w:t>思维能力：</w:t>
      </w:r>
      <w:r>
        <w:rPr>
          <w:rFonts w:hint="eastAsia" w:ascii="宋体" w:hAnsi="宋体"/>
          <w:sz w:val="24"/>
          <w:szCs w:val="24"/>
        </w:rPr>
        <w:t>能联系生活根据提示写事例，介绍自己的好朋友。</w:t>
      </w:r>
    </w:p>
    <w:p w14:paraId="173991EF">
      <w:pPr>
        <w:spacing w:after="0" w:line="360" w:lineRule="auto"/>
        <w:jc w:val="both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b/>
          <w:sz w:val="24"/>
          <w:szCs w:val="30"/>
        </w:rPr>
        <w:t>审美创造：</w:t>
      </w:r>
      <w:r>
        <w:rPr>
          <w:rFonts w:hint="eastAsia" w:ascii="宋体" w:hAnsi="宋体"/>
          <w:sz w:val="24"/>
          <w:szCs w:val="24"/>
        </w:rPr>
        <w:t>懂得关爱他人，互帮互助，能使人与人之间相处得更和谐友好，使社会更加文明美好。</w:t>
      </w:r>
    </w:p>
    <w:p w14:paraId="16A04130">
      <w:pPr>
        <w:spacing w:after="0" w:line="360" w:lineRule="auto"/>
        <w:jc w:val="both"/>
        <w:rPr>
          <w:rFonts w:ascii="宋体" w:hAnsi="宋体"/>
          <w:b/>
          <w:bCs/>
          <w:color w:val="000000"/>
          <w:sz w:val="24"/>
          <w:szCs w:val="24"/>
        </w:rPr>
      </w:pPr>
      <w:r>
        <w:rPr>
          <w:rFonts w:hint="eastAsia" w:ascii="宋体" w:hAnsi="宋体"/>
          <w:b/>
          <w:bCs/>
          <w:color w:val="000000"/>
          <w:sz w:val="24"/>
          <w:szCs w:val="24"/>
        </w:rPr>
        <w:t>【课前解析】</w:t>
      </w:r>
      <w:r>
        <w:rPr>
          <w:rFonts w:ascii="宋体" w:hAnsi="宋体"/>
          <w:b/>
          <w:bCs/>
          <w:color w:val="000000"/>
          <w:sz w:val="24"/>
          <w:szCs w:val="24"/>
        </w:rPr>
        <w:t xml:space="preserve"> </w:t>
      </w:r>
    </w:p>
    <w:p w14:paraId="1CF18D3B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语文园地二共安排了6个板块的内容。</w:t>
      </w:r>
    </w:p>
    <w:p w14:paraId="79C3CC26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“识字加油站”呈现的是两组职业名称，第一行是含“师”的，第二行是含“员”的，引导学生在词语语境中认识11个生字。文中泡泡“邻居王叔叔是一位理发师”，旨在让学生联系生活，能运用其中的词语说句子。</w:t>
      </w:r>
    </w:p>
    <w:p w14:paraId="677BC517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“字词句运用”安排了两项内容，一项是仿照例句，展开想象，把自己喜欢的景物写下来；二是引导学生读句子，发现汉语一词多义的特点。</w:t>
      </w:r>
    </w:p>
    <w:p w14:paraId="1244E3CB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“写话”要求学生根据提示介绍自己的一位好朋友，属于初步的写人练习。”</w:t>
      </w:r>
    </w:p>
    <w:p w14:paraId="77E38D74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“展示台”呈现的是两个同学展示书写成果、交流书写经验的画面，旨在培养学生正确的书写姿势和良好的书写习惯。</w:t>
      </w:r>
    </w:p>
    <w:p w14:paraId="6FB68982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“日积月累”安排的是一组以“关爱”为主题的谚语，引导学生积累语言，同时潜移默化的培养他们关爱他人的品质。</w:t>
      </w:r>
    </w:p>
    <w:p w14:paraId="48C62F7F">
      <w:pPr>
        <w:spacing w:after="0" w:line="360" w:lineRule="auto"/>
        <w:ind w:firstLine="480" w:firstLineChars="200"/>
        <w:rPr>
          <w:rFonts w:ascii="宋体" w:hAnsi="宋体"/>
          <w:b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“我爱阅读”编排的是一首儿童诗《一株紫丁香》。诗歌讲述的是一群活泼可爱的学生，在老师的窗前栽下一株紫丁香，让绿叶和花香送去他们对老师的问候，表达了学生对老师无限的赞美和感激之情。</w:t>
      </w:r>
    </w:p>
    <w:p w14:paraId="7618EAEF">
      <w:pPr>
        <w:spacing w:after="0" w:line="360" w:lineRule="auto"/>
        <w:rPr>
          <w:rFonts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【教学目标】 　</w:t>
      </w:r>
    </w:p>
    <w:p w14:paraId="34F9BDD3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1.认识“程、魔”等11个生字。</w:t>
      </w:r>
    </w:p>
    <w:p w14:paraId="6BF409D0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2.认读表示职业名称的词语，能发现这两类词语的特点。会选择词语说句子。</w:t>
      </w:r>
    </w:p>
    <w:p w14:paraId="0C295951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3.仿照例句，展开想象，把自己喜欢的景物写下来。</w:t>
      </w:r>
    </w:p>
    <w:p w14:paraId="29542981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4.读句子，能发现同一个词语在不同语境里有不同的意思。</w:t>
      </w:r>
    </w:p>
    <w:p w14:paraId="1CC912BB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5.能根据提示写一写自己的好朋友，写出他的样子和一起常做的事。</w:t>
      </w:r>
    </w:p>
    <w:p w14:paraId="68E053BE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6.展示书写成果，能交流书写的经验和体会。</w:t>
      </w:r>
    </w:p>
    <w:p w14:paraId="00F988A1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7.能积累关爱他人的谜语。</w:t>
      </w:r>
    </w:p>
    <w:p w14:paraId="7FFB2B7A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8.能正确、流利地朗读《一株紫丁香》，感受师生间的关爱之情。</w:t>
      </w:r>
    </w:p>
    <w:p w14:paraId="61BFE0DA">
      <w:pPr>
        <w:spacing w:after="0" w:line="360" w:lineRule="auto"/>
        <w:rPr>
          <w:rFonts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【课前准备】</w:t>
      </w:r>
    </w:p>
    <w:p w14:paraId="19220867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多媒体课件PPT </w:t>
      </w:r>
    </w:p>
    <w:p w14:paraId="49A91EE6">
      <w:pPr>
        <w:spacing w:after="0" w:line="360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【课时安排】</w:t>
      </w:r>
      <w:r>
        <w:rPr>
          <w:rFonts w:hint="eastAsia" w:ascii="宋体" w:hAnsi="宋体"/>
          <w:sz w:val="24"/>
          <w:szCs w:val="24"/>
        </w:rPr>
        <w:t xml:space="preserve"> </w:t>
      </w:r>
    </w:p>
    <w:p w14:paraId="78134255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3课时</w:t>
      </w:r>
    </w:p>
    <w:p w14:paraId="15E49C7C">
      <w:pPr>
        <w:spacing w:after="0" w:line="360" w:lineRule="auto"/>
        <w:ind w:firstLine="602" w:firstLineChars="200"/>
        <w:jc w:val="center"/>
        <w:rPr>
          <w:rFonts w:ascii="宋体" w:hAnsi="宋体"/>
          <w:b/>
          <w:sz w:val="30"/>
          <w:szCs w:val="30"/>
        </w:rPr>
      </w:pPr>
      <w:r>
        <w:rPr>
          <w:rFonts w:hint="eastAsia" w:ascii="宋体" w:hAnsi="宋体"/>
          <w:b/>
          <w:sz w:val="30"/>
          <w:szCs w:val="30"/>
        </w:rPr>
        <w:t>第一课时</w:t>
      </w:r>
    </w:p>
    <w:p w14:paraId="7E540035">
      <w:pPr>
        <w:spacing w:after="0" w:line="360" w:lineRule="auto"/>
        <w:rPr>
          <w:rFonts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【课时目标】</w:t>
      </w:r>
    </w:p>
    <w:p w14:paraId="7798F62C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1.认识“程、魔”等11个生字。</w:t>
      </w:r>
    </w:p>
    <w:p w14:paraId="4228FF2E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2.认读表示职业名称的词语，能发现这两类词语的特点。会选择词语说句子。</w:t>
      </w:r>
    </w:p>
    <w:p w14:paraId="39D251AA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3.仿照例句，展开想象，把自己喜欢的景物写下来。</w:t>
      </w:r>
    </w:p>
    <w:p w14:paraId="5493CB50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4.读句子，能发现同一个词语在不同语境里有不同的意思。</w:t>
      </w:r>
    </w:p>
    <w:p w14:paraId="44EB8CC3">
      <w:pPr>
        <w:spacing w:after="0" w:line="360" w:lineRule="auto"/>
        <w:rPr>
          <w:rFonts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【教学过程】</w:t>
      </w:r>
    </w:p>
    <w:p w14:paraId="1B83E05F">
      <w:pPr>
        <w:adjustRightInd/>
        <w:snapToGrid/>
        <w:spacing w:after="0" w:line="360" w:lineRule="auto"/>
        <w:ind w:firstLine="482" w:firstLineChars="200"/>
        <w:jc w:val="both"/>
        <w:rPr>
          <w:rStyle w:val="10"/>
          <w:rFonts w:ascii="宋体" w:hAnsi="宋体" w:cs="宋体"/>
          <w:sz w:val="24"/>
          <w:szCs w:val="24"/>
          <w:lang w:bidi="ar"/>
        </w:rPr>
      </w:pPr>
      <w:r>
        <w:rPr>
          <w:rStyle w:val="10"/>
          <w:rFonts w:hint="eastAsia" w:ascii="宋体" w:hAnsi="宋体" w:cs="宋体"/>
          <w:sz w:val="24"/>
          <w:szCs w:val="24"/>
          <w:lang w:bidi="ar"/>
        </w:rPr>
        <w:t>一、识字加油站</w:t>
      </w:r>
    </w:p>
    <w:p w14:paraId="2D435396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1.问题导入</w:t>
      </w:r>
    </w:p>
    <w:p w14:paraId="0AEA6861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导语：知识的小火车来到第一站：“识字加油站”，这里会有什么有趣的知识呢，让我们来看看吧！</w:t>
      </w:r>
    </w:p>
    <w:p w14:paraId="5DB2FE45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组织交流：</w:t>
      </w:r>
      <w:r>
        <w:rPr>
          <w:rFonts w:ascii="宋体" w:hAnsi="宋体"/>
          <w:sz w:val="24"/>
          <w:szCs w:val="24"/>
        </w:rPr>
        <w:t>同学们，你们知道自己的爸爸妈妈是做什么工作的吗？能不能简单的给我们介绍一下。</w:t>
      </w:r>
    </w:p>
    <w:p w14:paraId="36D17D46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引导观察：请大家看看这几种职业，自己读一读，借助拼音把不认识的字读准确！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（出示课件3）</w:t>
      </w:r>
    </w:p>
    <w:p w14:paraId="1DBFC8F6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（1）学生自读词语。</w:t>
      </w:r>
    </w:p>
    <w:p w14:paraId="618D59BC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（2）开火车读词语。</w:t>
      </w:r>
    </w:p>
    <w:p w14:paraId="06B86F5F">
      <w:pPr>
        <w:spacing w:after="0" w:line="360" w:lineRule="auto"/>
        <w:ind w:firstLine="480" w:firstLineChars="200"/>
        <w:rPr>
          <w:rFonts w:ascii="宋体" w:hAnsi="宋体" w:cs="宋体"/>
          <w:b/>
          <w:bCs/>
          <w:color w:val="0070C0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（3）去拼音读生字。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（出示课件4）</w:t>
      </w:r>
    </w:p>
    <w:p w14:paraId="6C953C77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（4）教师强调读音并领读生字：同学们，在读的时候要注意：“程、营、养”是后鼻音；“饲”是平舌音，读“sì”，不能读成“</w:t>
      </w:r>
      <w:r>
        <w:rPr>
          <w:rFonts w:ascii="宋体" w:hAnsi="宋体"/>
          <w:sz w:val="24"/>
          <w:szCs w:val="24"/>
        </w:rPr>
        <w:t>c</w:t>
      </w:r>
      <w:r>
        <w:rPr>
          <w:rFonts w:hint="eastAsia" w:ascii="宋体" w:hAnsi="宋体"/>
          <w:sz w:val="24"/>
          <w:szCs w:val="24"/>
        </w:rPr>
        <w:t>ì”；“筑、术”是翘舌音。</w:t>
      </w:r>
    </w:p>
    <w:p w14:paraId="343DA0D6">
      <w:pPr>
        <w:spacing w:after="0" w:line="360" w:lineRule="auto"/>
        <w:ind w:firstLine="480" w:firstLineChars="200"/>
        <w:rPr>
          <w:rFonts w:ascii="楷体" w:hAnsi="楷体" w:eastAsia="楷体"/>
          <w:b/>
          <w:color w:val="4472C4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2.理解词语，拓展练习说句子</w:t>
      </w:r>
    </w:p>
    <w:p w14:paraId="3B4FF21B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（1）引导观察：同学们，仔细观察，这些职业名称有什么特点？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（出示课件5）</w:t>
      </w:r>
    </w:p>
    <w:p w14:paraId="0507D0C7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预设：第一行都带有“师”，第二行都带有“员”。</w:t>
      </w:r>
    </w:p>
    <w:p w14:paraId="17E1030A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（2）指导活动：“我指你说”。</w:t>
      </w:r>
    </w:p>
    <w:p w14:paraId="2E3E5892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指导活动：教师随机指职业图片，学生快速说出职业名称。</w:t>
      </w:r>
    </w:p>
    <w:p w14:paraId="28D8ACE3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示例：教师指图并说，饲养牲畜，</w:t>
      </w:r>
      <w:r>
        <w:rPr>
          <w:rFonts w:ascii="宋体" w:hAnsi="宋体"/>
          <w:sz w:val="24"/>
          <w:szCs w:val="24"/>
        </w:rPr>
        <w:t>如牛、马、羊的人</w:t>
      </w:r>
      <w:r>
        <w:rPr>
          <w:rFonts w:hint="eastAsia" w:ascii="宋体" w:hAnsi="宋体"/>
          <w:sz w:val="24"/>
          <w:szCs w:val="24"/>
        </w:rPr>
        <w:t>；学生快速说出词语“饲养员”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（出示课件6、7）</w:t>
      </w:r>
    </w:p>
    <w:p w14:paraId="1B6D3DC2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（3）指导说话</w:t>
      </w:r>
    </w:p>
    <w:p w14:paraId="48E70548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教师示范：同学们，我的叔叔是一名教师。那你能不能也像这样，选一个职业来说一说呢？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（出示课件8）</w:t>
      </w:r>
    </w:p>
    <w:p w14:paraId="61C271C6">
      <w:pPr>
        <w:spacing w:after="0" w:line="360" w:lineRule="auto"/>
        <w:ind w:firstLine="480" w:firstLineChars="200"/>
        <w:rPr>
          <w:rFonts w:ascii="楷体" w:hAnsi="楷体" w:eastAsia="楷体" w:cs="楷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预设1：</w:t>
      </w:r>
      <w:r>
        <w:rPr>
          <w:rFonts w:hint="eastAsia" w:ascii="楷体" w:hAnsi="楷体" w:eastAsia="楷体" w:cs="楷体"/>
          <w:sz w:val="24"/>
          <w:szCs w:val="24"/>
        </w:rPr>
        <w:t>我的邻居是一名建筑师。</w:t>
      </w:r>
    </w:p>
    <w:p w14:paraId="7B9391DE">
      <w:pPr>
        <w:spacing w:after="0" w:line="360" w:lineRule="auto"/>
        <w:ind w:firstLine="480" w:firstLineChars="200"/>
        <w:rPr>
          <w:rFonts w:ascii="楷体" w:hAnsi="楷体" w:eastAsia="楷体" w:cs="楷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预设2：</w:t>
      </w:r>
      <w:r>
        <w:rPr>
          <w:rFonts w:hint="eastAsia" w:ascii="楷体" w:hAnsi="楷体" w:eastAsia="楷体" w:cs="楷体"/>
          <w:sz w:val="24"/>
          <w:szCs w:val="24"/>
        </w:rPr>
        <w:t>我的妈妈是一名营业员。</w:t>
      </w:r>
    </w:p>
    <w:p w14:paraId="674FE2CA">
      <w:pPr>
        <w:spacing w:after="0" w:line="360" w:lineRule="auto"/>
        <w:ind w:firstLine="480" w:firstLineChars="200"/>
        <w:rPr>
          <w:rFonts w:ascii="楷体" w:hAnsi="楷体" w:eastAsia="楷体" w:cs="楷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预设3：</w:t>
      </w:r>
      <w:r>
        <w:rPr>
          <w:rFonts w:hint="eastAsia" w:ascii="楷体" w:hAnsi="楷体" w:eastAsia="楷体" w:cs="楷体"/>
          <w:sz w:val="24"/>
          <w:szCs w:val="24"/>
        </w:rPr>
        <w:t>我最喜欢看魔术师的表演。</w:t>
      </w:r>
    </w:p>
    <w:p w14:paraId="7EBC4402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……</w:t>
      </w:r>
    </w:p>
    <w:p w14:paraId="1789FEC2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</w:t>
      </w:r>
      <w:r>
        <w:rPr>
          <w:rFonts w:hint="eastAsia" w:ascii="楷体" w:hAnsi="楷体" w:eastAsia="楷体"/>
          <w:b/>
          <w:sz w:val="24"/>
          <w:szCs w:val="24"/>
        </w:rPr>
        <w:t>设计意图：</w:t>
      </w:r>
      <w:r>
        <w:rPr>
          <w:rFonts w:hint="eastAsia" w:ascii="楷体" w:hAnsi="楷体" w:eastAsia="楷体"/>
          <w:sz w:val="24"/>
          <w:szCs w:val="24"/>
        </w:rPr>
        <w:t>认字读词，理解词义，说句子练习，一项项语文能力的培养在聊天游戏中进行，让学生学得轻松自然。）</w:t>
      </w:r>
    </w:p>
    <w:p w14:paraId="23FF2009">
      <w:pPr>
        <w:adjustRightInd/>
        <w:snapToGrid/>
        <w:spacing w:after="0" w:line="360" w:lineRule="auto"/>
        <w:ind w:firstLine="482" w:firstLineChars="200"/>
        <w:jc w:val="both"/>
        <w:rPr>
          <w:rStyle w:val="10"/>
          <w:rFonts w:ascii="宋体" w:hAnsi="宋体" w:cs="宋体"/>
          <w:sz w:val="24"/>
          <w:szCs w:val="24"/>
          <w:lang w:bidi="ar"/>
        </w:rPr>
      </w:pPr>
      <w:r>
        <w:rPr>
          <w:rStyle w:val="10"/>
          <w:rFonts w:hint="eastAsia" w:ascii="宋体" w:hAnsi="宋体" w:cs="宋体"/>
          <w:sz w:val="24"/>
          <w:szCs w:val="24"/>
          <w:lang w:bidi="ar"/>
        </w:rPr>
        <w:t>二、字词句运用</w:t>
      </w:r>
    </w:p>
    <w:p w14:paraId="0D7CBEA8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1.大胆去想</w:t>
      </w:r>
    </w:p>
    <w:p w14:paraId="05AAEE27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教师导引：小火车继续出发，到下一站，这一站的景色特别漂亮，让我们瞧一瞧吧！</w:t>
      </w:r>
    </w:p>
    <w:p w14:paraId="097F0DB6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教师引导：听老师读第1、2自然段，请闭上眼睛，说说你仿佛看到了什么画面。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（出示课件9）</w:t>
      </w:r>
    </w:p>
    <w:p w14:paraId="6A3DB3CA">
      <w:pPr>
        <w:numPr>
          <w:ilvl w:val="0"/>
          <w:numId w:val="1"/>
        </w:num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教师范读，学生认真听并想象画面。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（出示课件10）</w:t>
      </w:r>
    </w:p>
    <w:p w14:paraId="5C2740D2">
      <w:pPr>
        <w:numPr>
          <w:ilvl w:val="0"/>
          <w:numId w:val="1"/>
        </w:num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教师引导学生想象：同学们，让我们闭上眼睛，想象画面，田野，葱葱绿绿的，就像一片柔软的绿毯；天上的云，雪白雪白的，好像一群小绵羊。你想在这样的场景中做些什么呢？</w:t>
      </w:r>
    </w:p>
    <w:p w14:paraId="68EE9C77">
      <w:pPr>
        <w:spacing w:after="0" w:line="360" w:lineRule="auto"/>
        <w:ind w:firstLine="480" w:firstLineChars="200"/>
        <w:rPr>
          <w:rFonts w:ascii="楷体" w:hAnsi="楷体" w:eastAsia="楷体" w:cs="楷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预设生1：</w:t>
      </w:r>
      <w:r>
        <w:rPr>
          <w:rFonts w:hint="eastAsia" w:ascii="楷体" w:hAnsi="楷体" w:eastAsia="楷体" w:cs="楷体"/>
          <w:sz w:val="24"/>
          <w:szCs w:val="24"/>
        </w:rPr>
        <w:t>我想在这样的场景奔跑，放风筝。</w:t>
      </w:r>
    </w:p>
    <w:p w14:paraId="24F57BD1">
      <w:pPr>
        <w:spacing w:after="0" w:line="360" w:lineRule="auto"/>
        <w:ind w:firstLine="480" w:firstLineChars="200"/>
        <w:rPr>
          <w:rFonts w:ascii="楷体" w:hAnsi="楷体" w:eastAsia="楷体" w:cs="楷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预设生2：</w:t>
      </w:r>
      <w:r>
        <w:rPr>
          <w:rFonts w:hint="eastAsia" w:ascii="楷体" w:hAnsi="楷体" w:eastAsia="楷体" w:cs="楷体"/>
          <w:sz w:val="24"/>
          <w:szCs w:val="24"/>
        </w:rPr>
        <w:t>我想在田野中捉迷藏、踢足球。</w:t>
      </w:r>
    </w:p>
    <w:p w14:paraId="789BBAB1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引导朗读：请同学们来读一读这些句子吧。</w:t>
      </w:r>
    </w:p>
    <w:p w14:paraId="09561A3B">
      <w:pPr>
        <w:numPr>
          <w:ilvl w:val="0"/>
          <w:numId w:val="1"/>
        </w:num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教师讲解：我们仔细来看，句子先说了景物是什么，然后说是什么样的，最后说他们想什么。就把一个景物，只要我们抓住他的某一特点，然后联系生活，大胆想象，就能把田野说的那么美，把白云说的那么有趣。那我们就用这种方法，来说说天上的白云，除了像雪白雪白的小绵羊，还会像什么呢？</w:t>
      </w:r>
    </w:p>
    <w:p w14:paraId="4738FBB6">
      <w:pPr>
        <w:spacing w:after="0" w:line="360" w:lineRule="auto"/>
        <w:ind w:firstLine="480" w:firstLineChars="200"/>
        <w:rPr>
          <w:rFonts w:ascii="楷体" w:hAnsi="楷体" w:eastAsia="楷体" w:cs="楷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预设：</w:t>
      </w:r>
      <w:r>
        <w:rPr>
          <w:rFonts w:hint="eastAsia" w:ascii="楷体" w:hAnsi="楷体" w:eastAsia="楷体" w:cs="楷体"/>
          <w:sz w:val="24"/>
          <w:szCs w:val="24"/>
        </w:rPr>
        <w:t>天上的云一团一团的，好像巨大的棉花糖。</w:t>
      </w:r>
    </w:p>
    <w:p w14:paraId="701D4A62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教师小结：我们不难发现，雪白雪白的是从白云的颜色说的，一团一团的是从形状上说的。所以，我们再说景物的时候不仅可以从颜色而且还可以从形状、大小、等等方面来说，这些都是景物的特点。接下来，我们就用这种方法来说说这棵大树吧！</w:t>
      </w:r>
    </w:p>
    <w:p w14:paraId="2EBB8691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（4）仿写句子：你可以从大树的样子、颜色等方面来说。大树，又粗又壮，就像什么呢？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（出示课件11）</w:t>
      </w:r>
    </w:p>
    <w:p w14:paraId="6B2630FB">
      <w:pPr>
        <w:spacing w:after="0" w:line="360" w:lineRule="auto"/>
        <w:ind w:firstLine="480" w:firstLineChars="200"/>
        <w:rPr>
          <w:rFonts w:ascii="楷体" w:hAnsi="楷体" w:eastAsia="楷体" w:cs="楷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预设：</w:t>
      </w:r>
      <w:r>
        <w:rPr>
          <w:rFonts w:hint="eastAsia" w:ascii="楷体" w:hAnsi="楷体" w:eastAsia="楷体" w:cs="楷体"/>
          <w:sz w:val="24"/>
          <w:szCs w:val="24"/>
        </w:rPr>
        <w:t>一个巨人</w:t>
      </w:r>
    </w:p>
    <w:p w14:paraId="3331F1E3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（5）发现写法：我们再来读一读，说说每一自然段在表达上有什么相同之处。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（出示课件12）</w:t>
      </w:r>
    </w:p>
    <w:p w14:paraId="1E19701A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（6）同桌交流。提示：第一行写景物，第二行写景物的特点，第三行写像什么。</w:t>
      </w:r>
    </w:p>
    <w:p w14:paraId="50EE58BB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（7）小结：说的真好，想象丰富，表达清楚。同学们，你们可以把自己喜欢的景物也用这种方法来说一说，先抓住它的特点，再来说说像什么。</w:t>
      </w:r>
    </w:p>
    <w:p w14:paraId="62CEDC1E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（8）我是小诗人。小组合作创编，每个小组选择一种景物，合作编一首诗。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（出示课件13）</w:t>
      </w:r>
    </w:p>
    <w:p w14:paraId="34DF511A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</w:t>
      </w:r>
      <w:r>
        <w:rPr>
          <w:rFonts w:hint="eastAsia" w:ascii="楷体" w:hAnsi="楷体" w:eastAsia="楷体"/>
          <w:b/>
          <w:sz w:val="24"/>
          <w:szCs w:val="24"/>
        </w:rPr>
        <w:t>设计意图：</w:t>
      </w:r>
      <w:r>
        <w:rPr>
          <w:rFonts w:hint="eastAsia" w:ascii="楷体" w:hAnsi="楷体" w:eastAsia="楷体"/>
          <w:sz w:val="24"/>
          <w:szCs w:val="24"/>
        </w:rPr>
        <w:t>通过多角度的观察和不同形式的学习，让学生初步了解比喻句的特点，并试着写一首诗。）</w:t>
      </w:r>
    </w:p>
    <w:p w14:paraId="763722FE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2.一词多义</w:t>
      </w:r>
    </w:p>
    <w:p w14:paraId="3C464E3A">
      <w:pPr>
        <w:spacing w:after="0" w:line="360" w:lineRule="auto"/>
        <w:ind w:firstLine="480" w:firstLineChars="200"/>
        <w:rPr>
          <w:rFonts w:ascii="宋体" w:hAnsi="宋体" w:cs="宋体"/>
          <w:b/>
          <w:bCs/>
          <w:color w:val="0070C0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（1）出示要求：读句子，试试用其他词语替换加点的词语。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（出示课件14）</w:t>
      </w:r>
    </w:p>
    <w:p w14:paraId="7033ECE5">
      <w:pPr>
        <w:spacing w:after="0" w:line="360" w:lineRule="auto"/>
        <w:ind w:firstLine="480" w:firstLineChars="200"/>
        <w:rPr>
          <w:rFonts w:ascii="楷体" w:hAnsi="楷体" w:eastAsia="楷体" w:cs="楷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预设1：</w:t>
      </w:r>
      <w:r>
        <w:rPr>
          <w:rFonts w:hint="eastAsia" w:ascii="楷体" w:hAnsi="楷体" w:eastAsia="楷体" w:cs="楷体"/>
          <w:sz w:val="24"/>
          <w:szCs w:val="24"/>
        </w:rPr>
        <w:t>第一个句子中，“特别”可以用“非常”“格外”替换。</w:t>
      </w:r>
    </w:p>
    <w:p w14:paraId="131407A1">
      <w:pPr>
        <w:spacing w:after="0" w:line="360" w:lineRule="auto"/>
        <w:ind w:firstLine="480" w:firstLineChars="200"/>
        <w:rPr>
          <w:rFonts w:ascii="楷体" w:hAnsi="楷体" w:eastAsia="楷体" w:cs="楷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预设2：</w:t>
      </w:r>
      <w:r>
        <w:rPr>
          <w:rFonts w:hint="eastAsia" w:ascii="楷体" w:hAnsi="楷体" w:eastAsia="楷体" w:cs="楷体"/>
          <w:sz w:val="24"/>
          <w:szCs w:val="24"/>
        </w:rPr>
        <w:t>第一个句子中，“特别”可以用“与众不同”“不一样”替换。</w:t>
      </w:r>
    </w:p>
    <w:p w14:paraId="0275577A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（2）组织小组活动：“经过”在不同的句子里，它的意思一样吗？小组同学说一说吧。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（出示课件15）</w:t>
      </w:r>
      <w:r>
        <w:rPr>
          <w:rFonts w:ascii="宋体" w:hAnsi="宋体"/>
          <w:sz w:val="24"/>
          <w:szCs w:val="24"/>
        </w:rPr>
        <w:t xml:space="preserve"> </w:t>
      </w:r>
    </w:p>
    <w:p w14:paraId="6AA98855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预设1：</w:t>
      </w:r>
      <w:r>
        <w:rPr>
          <w:rFonts w:hint="eastAsia" w:ascii="楷体" w:hAnsi="楷体" w:eastAsia="楷体" w:cs="楷体"/>
          <w:sz w:val="24"/>
          <w:szCs w:val="24"/>
        </w:rPr>
        <w:t>第一个“经过”是通过的意思。</w:t>
      </w:r>
    </w:p>
    <w:p w14:paraId="04E01ABF">
      <w:pPr>
        <w:spacing w:after="0" w:line="360" w:lineRule="auto"/>
        <w:ind w:firstLine="480" w:firstLineChars="200"/>
        <w:rPr>
          <w:rFonts w:ascii="楷体" w:hAnsi="楷体" w:eastAsia="楷体" w:cs="楷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预设2：</w:t>
      </w:r>
      <w:r>
        <w:rPr>
          <w:rFonts w:hint="eastAsia" w:ascii="楷体" w:hAnsi="楷体" w:eastAsia="楷体" w:cs="楷体"/>
          <w:sz w:val="24"/>
          <w:szCs w:val="24"/>
        </w:rPr>
        <w:t>第二个“经过”是路过某个地方的意思。</w:t>
      </w:r>
    </w:p>
    <w:p w14:paraId="246ED127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（3）我的发现：说说从这两组带有加点词语的句子中，你有什么发现？同桌之间交流一下。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（出示课件16）</w:t>
      </w:r>
      <w:r>
        <w:rPr>
          <w:rFonts w:ascii="宋体" w:hAnsi="宋体"/>
          <w:sz w:val="24"/>
          <w:szCs w:val="24"/>
        </w:rPr>
        <w:t xml:space="preserve">   </w:t>
      </w:r>
    </w:p>
    <w:p w14:paraId="4A5A8EBF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教师讲解：同一个词语在不同的语境中有不同的意思，这就是汉语中常见的一词多义现象。</w:t>
      </w:r>
    </w:p>
    <w:p w14:paraId="0F231D77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（4）练习巩固： 最后，我们来做一组小练习吧。说说加点词语的意思。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（出示课件17）</w:t>
      </w:r>
      <w:r>
        <w:rPr>
          <w:rFonts w:ascii="宋体" w:hAnsi="宋体"/>
          <w:sz w:val="24"/>
          <w:szCs w:val="24"/>
        </w:rPr>
        <w:t xml:space="preserve">   </w:t>
      </w:r>
    </w:p>
    <w:p w14:paraId="512E1D2B">
      <w:pPr>
        <w:spacing w:after="0" w:line="360" w:lineRule="auto"/>
        <w:ind w:firstLine="480" w:firstLineChars="200"/>
        <w:rPr>
          <w:rFonts w:ascii="楷体" w:hAnsi="楷体" w:eastAsia="楷体" w:cs="楷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预设1：</w:t>
      </w:r>
      <w:r>
        <w:rPr>
          <w:rFonts w:hint="eastAsia" w:ascii="楷体" w:hAnsi="楷体" w:eastAsia="楷体" w:cs="楷体"/>
          <w:sz w:val="24"/>
          <w:szCs w:val="24"/>
        </w:rPr>
        <w:t>第一个“意思”是表示含义的意思。</w:t>
      </w:r>
    </w:p>
    <w:p w14:paraId="7121EAA3">
      <w:pPr>
        <w:spacing w:after="0" w:line="360" w:lineRule="auto"/>
        <w:ind w:firstLine="480" w:firstLineChars="200"/>
        <w:rPr>
          <w:rFonts w:ascii="楷体" w:hAnsi="楷体" w:eastAsia="楷体" w:cs="楷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预设2：</w:t>
      </w:r>
      <w:r>
        <w:rPr>
          <w:rFonts w:hint="eastAsia" w:ascii="楷体" w:hAnsi="楷体" w:eastAsia="楷体" w:cs="楷体"/>
          <w:sz w:val="24"/>
          <w:szCs w:val="24"/>
        </w:rPr>
        <w:t>第二个“意思”是表示趣味的意思。</w:t>
      </w:r>
    </w:p>
    <w:p w14:paraId="3D335E42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教师小结：同一个词语在不同的语境中有不同的意思，所以要理解词语的意思，必须把它放进具体的语言环境里，才能理解得更加准确。生活中还有很多这样的词语，这样有意思的词语等着你们去发现研究！</w:t>
      </w:r>
    </w:p>
    <w:p w14:paraId="76B3EB4E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</w:t>
      </w:r>
      <w:r>
        <w:rPr>
          <w:rFonts w:hint="eastAsia" w:ascii="楷体" w:hAnsi="楷体" w:eastAsia="楷体"/>
          <w:b/>
          <w:sz w:val="24"/>
          <w:szCs w:val="24"/>
        </w:rPr>
        <w:t>设计意图：</w:t>
      </w:r>
      <w:r>
        <w:rPr>
          <w:rFonts w:hint="eastAsia" w:ascii="楷体" w:hAnsi="楷体" w:eastAsia="楷体"/>
          <w:sz w:val="24"/>
          <w:szCs w:val="24"/>
        </w:rPr>
        <w:t>通过学生自主合作，交流探究，在读中感知“一词多义”的现象。）</w:t>
      </w:r>
    </w:p>
    <w:p w14:paraId="6F570DAA">
      <w:pPr>
        <w:spacing w:after="0" w:line="360" w:lineRule="auto"/>
        <w:ind w:firstLine="602" w:firstLineChars="200"/>
        <w:jc w:val="center"/>
        <w:rPr>
          <w:rFonts w:ascii="宋体" w:hAnsi="宋体"/>
          <w:b/>
          <w:sz w:val="30"/>
          <w:szCs w:val="30"/>
        </w:rPr>
      </w:pPr>
    </w:p>
    <w:p w14:paraId="79B4162F">
      <w:pPr>
        <w:spacing w:after="0" w:line="360" w:lineRule="auto"/>
        <w:ind w:firstLine="602" w:firstLineChars="200"/>
        <w:jc w:val="center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b/>
          <w:sz w:val="30"/>
          <w:szCs w:val="30"/>
        </w:rPr>
        <w:t>第二课时</w:t>
      </w:r>
    </w:p>
    <w:p w14:paraId="0CC40AC7">
      <w:pPr>
        <w:spacing w:after="0" w:line="360" w:lineRule="auto"/>
        <w:rPr>
          <w:rFonts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【课时目标】</w:t>
      </w:r>
    </w:p>
    <w:p w14:paraId="57DE37F4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1.能从名字、外貌、交往情况简单介绍好朋友，写出他的样子和你们经常一起做的事。</w:t>
      </w:r>
    </w:p>
    <w:p w14:paraId="0315664F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2.能积累关爱他人的谚语，领悟做人的道理。</w:t>
      </w:r>
    </w:p>
    <w:p w14:paraId="67028FEE">
      <w:pPr>
        <w:spacing w:after="0" w:line="360" w:lineRule="auto"/>
        <w:rPr>
          <w:rFonts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【教学过程】</w:t>
      </w:r>
    </w:p>
    <w:p w14:paraId="6858963F">
      <w:pPr>
        <w:spacing w:after="0" w:line="360" w:lineRule="auto"/>
        <w:ind w:firstLine="482" w:firstLineChars="200"/>
        <w:rPr>
          <w:rFonts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一、谈话引入，导入新课</w:t>
      </w:r>
    </w:p>
    <w:p w14:paraId="2988D83D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1.揭示写话主题：同学们，我们每个人都有朋友，你们的朋友长什么样子呢？让我们来写一写吧！小火车开到了“写话”站，等着大家介绍好朋友呢！</w:t>
      </w:r>
    </w:p>
    <w:p w14:paraId="01DC5E7A">
      <w:pPr>
        <w:spacing w:after="0" w:line="360" w:lineRule="auto"/>
        <w:ind w:firstLine="480" w:firstLineChars="200"/>
        <w:rPr>
          <w:rFonts w:ascii="宋体" w:hAnsi="宋体"/>
          <w:color w:val="FF0000"/>
          <w:sz w:val="24"/>
          <w:szCs w:val="24"/>
          <w:shd w:val="clear" w:color="FFFFFF" w:fill="D9D9D9"/>
        </w:rPr>
      </w:pPr>
      <w:r>
        <w:rPr>
          <w:rFonts w:hint="eastAsia" w:ascii="宋体" w:hAnsi="宋体"/>
          <w:sz w:val="24"/>
          <w:szCs w:val="24"/>
        </w:rPr>
        <w:t>教师板书：</w:t>
      </w:r>
      <w:r>
        <w:rPr>
          <w:rFonts w:hint="eastAsia" w:ascii="宋体" w:hAnsi="宋体"/>
          <w:color w:val="FF0000"/>
          <w:sz w:val="24"/>
          <w:szCs w:val="24"/>
        </w:rPr>
        <w:t>写话</w:t>
      </w:r>
    </w:p>
    <w:p w14:paraId="7E211847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（1）朗读要求：请大家读一读“写话”栏目内容，想想应该从哪些方面介绍自己的好朋友。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（出示课件18）</w:t>
      </w:r>
      <w:r>
        <w:rPr>
          <w:rFonts w:ascii="宋体" w:hAnsi="宋体"/>
          <w:sz w:val="24"/>
          <w:szCs w:val="24"/>
        </w:rPr>
        <w:t xml:space="preserve">   </w:t>
      </w:r>
    </w:p>
    <w:p w14:paraId="56AD5135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明确要求，</w:t>
      </w:r>
      <w:r>
        <w:rPr>
          <w:rFonts w:hint="eastAsia" w:ascii="宋体" w:hAnsi="宋体" w:cs="宋体"/>
          <w:color w:val="000000"/>
          <w:sz w:val="24"/>
          <w:szCs w:val="24"/>
        </w:rPr>
        <w:t>教师板书：</w:t>
      </w:r>
      <w:r>
        <w:rPr>
          <w:rFonts w:hint="eastAsia" w:ascii="宋体" w:hAnsi="宋体" w:cs="宋体"/>
          <w:color w:val="FF0000"/>
          <w:sz w:val="24"/>
        </w:rPr>
        <w:t>谁，样子，经常一起做的事</w:t>
      </w:r>
    </w:p>
    <w:p w14:paraId="521140EF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（2）引导观察：为了帮助大家更好的描述，老师为提供了写话好工具，那就是形容外貌的词语，我们一起来读一读吧！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（出示课件19）</w:t>
      </w:r>
    </w:p>
    <w:p w14:paraId="7AF4F320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3）如何使用：在写的时候一定要抓住好朋友明显的特点来说。可以从眼睛、鼻子、嘴巴、耳朵等方面来说，我们只要能抓住一两条最典型的来说就可以了。这么多描写外貌的词语我们并不是每一次都要全部用上，选择自己需要的就行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（出示课件20）</w:t>
      </w:r>
    </w:p>
    <w:p w14:paraId="22201ED1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（4）丰富描写：除了写你好朋友的外貌，我们还可以写一写你经常和好朋友做的事情。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（出示课件21）</w:t>
      </w:r>
    </w:p>
    <w:p w14:paraId="454B0C12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（5）填一填介绍好朋友的文段：根据提示连起来表达，把话说清楚。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（出示课件22）</w:t>
      </w:r>
    </w:p>
    <w:p w14:paraId="6B1AE7B4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2.习作构思：现在给大家2分钟时间，在脑海中构思怎样利用刚才老师教的方法写自己的好朋友。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（出示课件23）</w:t>
      </w:r>
    </w:p>
    <w:p w14:paraId="0237C414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提示：</w:t>
      </w:r>
    </w:p>
    <w:p w14:paraId="3069E518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1.选择朋友。回想朋友当中最想写谁。</w:t>
      </w:r>
    </w:p>
    <w:p w14:paraId="69869B8A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2.抓住特点来写。可以抓住外貌、爱好来写。</w:t>
      </w:r>
    </w:p>
    <w:p w14:paraId="6C09FB76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3.想好了填写表格。按要求填写即可，也可以写成一段话。</w:t>
      </w:r>
    </w:p>
    <w:p w14:paraId="5600C125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</w:t>
      </w:r>
      <w:r>
        <w:rPr>
          <w:rFonts w:hint="eastAsia" w:ascii="楷体" w:hAnsi="楷体" w:eastAsia="楷体"/>
          <w:b/>
          <w:sz w:val="24"/>
          <w:szCs w:val="24"/>
        </w:rPr>
        <w:t>设计意图：</w:t>
      </w:r>
      <w:r>
        <w:rPr>
          <w:rFonts w:hint="eastAsia" w:ascii="楷体" w:hAnsi="楷体" w:eastAsia="楷体"/>
          <w:sz w:val="24"/>
          <w:szCs w:val="24"/>
        </w:rPr>
        <w:t>分步指导，降低难度，让学生掌握方法。这样的进程符合学生的身心特点，也能提高教学效率。）</w:t>
      </w:r>
    </w:p>
    <w:p w14:paraId="75FE9C34">
      <w:pPr>
        <w:spacing w:after="0" w:line="360" w:lineRule="auto"/>
        <w:ind w:firstLine="482" w:firstLineChars="200"/>
        <w:rPr>
          <w:rFonts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二、日积月累，理解谚语</w:t>
      </w:r>
    </w:p>
    <w:p w14:paraId="43BB6915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1.提出朗读要求：我们的火车继续前进，下一站，日积月累。这里有三句谚语，你能借助拼音，把它都准确吗？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（出示课件24）</w:t>
      </w:r>
    </w:p>
    <w:p w14:paraId="07BB1D94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2.再读谚语，了解意思。</w:t>
      </w:r>
    </w:p>
    <w:p w14:paraId="306A6D2A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（1）交流句子意思，小组讨论每一句的意思。</w:t>
      </w:r>
    </w:p>
    <w:p w14:paraId="7DEAB926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（2）重点指导。</w:t>
      </w:r>
    </w:p>
    <w:p w14:paraId="30CDDF4A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fldChar w:fldCharType="begin"/>
      </w:r>
      <w:r>
        <w:rPr>
          <w:rFonts w:ascii="宋体" w:hAnsi="宋体"/>
          <w:sz w:val="24"/>
          <w:szCs w:val="24"/>
        </w:rPr>
        <w:instrText xml:space="preserve"> = 1 \* GB3 \* MERGEFORMAT </w:instrText>
      </w:r>
      <w:r>
        <w:rPr>
          <w:rFonts w:ascii="宋体" w:hAnsi="宋体"/>
          <w:sz w:val="24"/>
          <w:szCs w:val="24"/>
        </w:rPr>
        <w:fldChar w:fldCharType="separate"/>
      </w:r>
      <w:r>
        <w:t>①</w:t>
      </w:r>
      <w:r>
        <w:rPr>
          <w:rFonts w:ascii="宋体" w:hAnsi="宋体"/>
          <w:sz w:val="24"/>
          <w:szCs w:val="24"/>
        </w:rPr>
        <w:fldChar w:fldCharType="end"/>
      </w:r>
      <w:r>
        <w:rPr>
          <w:rFonts w:hint="eastAsia" w:ascii="宋体" w:hAnsi="宋体"/>
          <w:sz w:val="24"/>
          <w:szCs w:val="24"/>
        </w:rPr>
        <w:t>引导学生查字典，理解“予”是“给予”的意思。</w:t>
      </w:r>
    </w:p>
    <w:p w14:paraId="64FBF6B8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fldChar w:fldCharType="begin"/>
      </w:r>
      <w:r>
        <w:rPr>
          <w:rFonts w:ascii="宋体" w:hAnsi="宋体"/>
          <w:sz w:val="24"/>
          <w:szCs w:val="24"/>
        </w:rPr>
        <w:instrText xml:space="preserve"> = 2 \* GB3 \* MERGEFORMAT </w:instrText>
      </w:r>
      <w:r>
        <w:rPr>
          <w:rFonts w:ascii="宋体" w:hAnsi="宋体"/>
          <w:sz w:val="24"/>
          <w:szCs w:val="24"/>
        </w:rPr>
        <w:fldChar w:fldCharType="separate"/>
      </w:r>
      <w:r>
        <w:t>②</w:t>
      </w:r>
      <w:r>
        <w:rPr>
          <w:rFonts w:ascii="宋体" w:hAnsi="宋体"/>
          <w:sz w:val="24"/>
          <w:szCs w:val="24"/>
        </w:rPr>
        <w:fldChar w:fldCharType="end"/>
      </w:r>
      <w:r>
        <w:rPr>
          <w:rFonts w:hint="eastAsia" w:ascii="宋体" w:hAnsi="宋体"/>
          <w:sz w:val="24"/>
          <w:szCs w:val="24"/>
        </w:rPr>
        <w:t>给学生讲“雪中送炭”的故事。</w:t>
      </w:r>
    </w:p>
    <w:p w14:paraId="3134CCB5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（3）自由诵读，背诵谚语。</w:t>
      </w:r>
    </w:p>
    <w:p w14:paraId="519E09C1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3.说说这些谚语都是和什么有关？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（出示课件25）</w:t>
      </w:r>
    </w:p>
    <w:p w14:paraId="36E90E53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 教师带学生回顾课文：学习了《雷锋叔叔，你在哪里》，你能说说给你留下了怎样的印象吗？</w:t>
      </w:r>
    </w:p>
    <w:p w14:paraId="25D75E7F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预设：</w:t>
      </w:r>
      <w:r>
        <w:rPr>
          <w:rFonts w:hint="eastAsia" w:ascii="楷体" w:hAnsi="楷体" w:eastAsia="楷体" w:cs="楷体"/>
          <w:sz w:val="24"/>
          <w:szCs w:val="24"/>
        </w:rPr>
        <w:t>雷锋叔叔是一个乐于助人的人</w:t>
      </w:r>
      <w:r>
        <w:rPr>
          <w:rFonts w:hint="eastAsia" w:ascii="宋体" w:hAnsi="宋体"/>
          <w:sz w:val="24"/>
          <w:szCs w:val="24"/>
        </w:rPr>
        <w:t>。</w:t>
      </w:r>
    </w:p>
    <w:p w14:paraId="5250E788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是的，我们今天学的这三句谚语，就和雷锋叔叔乐于助人的品质有关系。这三句谚语都是跟“爱”相关的。</w:t>
      </w:r>
    </w:p>
    <w:p w14:paraId="04CF2B7F">
      <w:pPr>
        <w:spacing w:after="0" w:line="360" w:lineRule="auto"/>
        <w:ind w:left="440" w:leftChars="200"/>
        <w:rPr>
          <w:rFonts w:ascii="宋体" w:hAnsi="宋体" w:cs="宋体"/>
          <w:bCs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w:t>4.学以致用，练习巩固。</w:t>
      </w:r>
    </w:p>
    <w:p w14:paraId="1AC44782">
      <w:pPr>
        <w:spacing w:after="0" w:line="360" w:lineRule="auto"/>
        <w:ind w:left="440" w:left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活学活用：想想这三句谚语该怎么用，读一读，填一填。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（出示课件26）</w:t>
      </w:r>
    </w:p>
    <w:p w14:paraId="76F80BAF">
      <w:pPr>
        <w:spacing w:after="0" w:line="360" w:lineRule="auto"/>
        <w:ind w:firstLine="480" w:firstLineChars="200"/>
        <w:rPr>
          <w:rFonts w:ascii="楷体" w:hAnsi="楷体" w:eastAsia="楷体" w:cs="楷体"/>
          <w:b/>
          <w:bCs/>
          <w:color w:val="0070C0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（1）</w:t>
      </w:r>
      <w:r>
        <w:rPr>
          <w:rFonts w:hint="eastAsia" w:ascii="楷体" w:hAnsi="楷体" w:eastAsia="楷体" w:cs="楷体"/>
          <w:sz w:val="24"/>
          <w:szCs w:val="24"/>
        </w:rPr>
        <w:t>平常帮助别人，遇到困难的时候就容易得到别人的帮助，这就是人们常说的：</w:t>
      </w:r>
      <w:r>
        <w:rPr>
          <w:rFonts w:hint="eastAsia" w:ascii="楷体" w:hAnsi="楷体" w:eastAsia="楷体" w:cs="楷体"/>
          <w:sz w:val="24"/>
          <w:szCs w:val="24"/>
          <w:u w:val="single"/>
        </w:rPr>
        <w:t>__________________________________</w:t>
      </w:r>
    </w:p>
    <w:p w14:paraId="24E52107">
      <w:pPr>
        <w:spacing w:after="0" w:line="360" w:lineRule="auto"/>
        <w:ind w:firstLine="480" w:firstLineChars="200"/>
        <w:rPr>
          <w:rFonts w:ascii="楷体" w:hAnsi="楷体" w:eastAsia="楷体" w:cs="楷体"/>
          <w:b/>
          <w:bCs/>
          <w:color w:val="0070C0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（2）“</w:t>
      </w:r>
      <w:r>
        <w:rPr>
          <w:rFonts w:hint="eastAsia" w:ascii="楷体" w:hAnsi="楷体" w:eastAsia="楷体" w:cs="楷体"/>
          <w:sz w:val="24"/>
          <w:szCs w:val="24"/>
          <w:u w:val="single"/>
        </w:rPr>
        <w:t xml:space="preserve">                         </w:t>
      </w:r>
      <w:r>
        <w:rPr>
          <w:rFonts w:hint="eastAsia" w:ascii="宋体" w:hAnsi="宋体" w:cs="宋体"/>
          <w:sz w:val="24"/>
          <w:szCs w:val="24"/>
        </w:rPr>
        <w:t>”</w:t>
      </w:r>
      <w:r>
        <w:rPr>
          <w:rFonts w:hint="eastAsia" w:ascii="楷体" w:hAnsi="楷体" w:eastAsia="楷体" w:cs="楷体"/>
          <w:sz w:val="24"/>
          <w:szCs w:val="24"/>
        </w:rPr>
        <w:t>让我们知道了付出也会使人快乐。</w:t>
      </w:r>
    </w:p>
    <w:p w14:paraId="0530C51D">
      <w:pPr>
        <w:spacing w:after="0" w:line="360" w:lineRule="auto"/>
        <w:ind w:firstLine="480" w:firstLineChars="200"/>
        <w:rPr>
          <w:rFonts w:ascii="楷体" w:hAnsi="楷体" w:eastAsia="楷体" w:cs="楷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（3）</w:t>
      </w:r>
      <w:r>
        <w:rPr>
          <w:rFonts w:hint="eastAsia" w:ascii="楷体" w:hAnsi="楷体" w:eastAsia="楷体" w:cs="楷体"/>
          <w:sz w:val="24"/>
          <w:szCs w:val="24"/>
        </w:rPr>
        <w:t>好朋友获奖时，我们要祝贺，好朋友伤心难过时，更要去安慰、帮助，</w:t>
      </w:r>
    </w:p>
    <w:p w14:paraId="3B06AC86">
      <w:pPr>
        <w:spacing w:after="0" w:line="360" w:lineRule="auto"/>
        <w:rPr>
          <w:rFonts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“</w:t>
      </w:r>
      <w:r>
        <w:rPr>
          <w:rFonts w:hint="eastAsia" w:ascii="楷体" w:hAnsi="楷体" w:eastAsia="楷体" w:cs="楷体"/>
          <w:sz w:val="24"/>
          <w:szCs w:val="24"/>
          <w:u w:val="single"/>
        </w:rPr>
        <w:t xml:space="preserve">                         </w:t>
      </w:r>
      <w:r>
        <w:rPr>
          <w:rFonts w:hint="eastAsia" w:ascii="楷体" w:hAnsi="楷体" w:eastAsia="楷体" w:cs="楷体"/>
          <w:sz w:val="24"/>
          <w:szCs w:val="24"/>
        </w:rPr>
        <w:t>”这样才是真朋友。</w:t>
      </w:r>
    </w:p>
    <w:p w14:paraId="0A1552FF">
      <w:pPr>
        <w:spacing w:after="0" w:line="360" w:lineRule="auto"/>
        <w:ind w:firstLine="480" w:firstLineChars="200"/>
        <w:rPr>
          <w:rFonts w:ascii="楷体" w:hAnsi="楷体" w:eastAsia="楷体" w:cs="楷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预设：</w:t>
      </w:r>
      <w:r>
        <w:rPr>
          <w:rFonts w:hint="eastAsia" w:ascii="楷体" w:hAnsi="楷体" w:eastAsia="楷体" w:cs="楷体"/>
          <w:sz w:val="24"/>
          <w:szCs w:val="24"/>
        </w:rPr>
        <w:t>平时肯帮人，急时有人帮。</w:t>
      </w:r>
    </w:p>
    <w:p w14:paraId="6F1DAA98">
      <w:pPr>
        <w:spacing w:after="0" w:line="360" w:lineRule="auto"/>
        <w:ind w:firstLine="480" w:firstLineChars="200"/>
        <w:rPr>
          <w:rFonts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 xml:space="preserve">      予人玫瑰，手有余香</w:t>
      </w:r>
    </w:p>
    <w:p w14:paraId="60267EA1">
      <w:pPr>
        <w:spacing w:after="0" w:line="360" w:lineRule="auto"/>
        <w:ind w:firstLine="480" w:firstLineChars="200"/>
        <w:rPr>
          <w:rFonts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 xml:space="preserve">      与其锦上添花，不如雪中送炭</w:t>
      </w:r>
    </w:p>
    <w:p w14:paraId="3FD4D89B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</w:t>
      </w:r>
      <w:r>
        <w:rPr>
          <w:rFonts w:hint="eastAsia" w:ascii="楷体" w:hAnsi="楷体" w:eastAsia="楷体"/>
          <w:b/>
          <w:sz w:val="24"/>
          <w:szCs w:val="24"/>
        </w:rPr>
        <w:t>设计意图：</w:t>
      </w:r>
      <w:r>
        <w:rPr>
          <w:rFonts w:hint="eastAsia" w:ascii="楷体" w:hAnsi="楷体" w:eastAsia="楷体"/>
          <w:sz w:val="24"/>
          <w:szCs w:val="24"/>
        </w:rPr>
        <w:t>分步指导，本环节以朗读感悟为主，穿插故事的讲述，帮助学生理解谚语的含义，并学会恰当地运用。）</w:t>
      </w:r>
    </w:p>
    <w:p w14:paraId="63867E49">
      <w:pPr>
        <w:spacing w:line="440" w:lineRule="exact"/>
        <w:ind w:left="440" w:leftChars="200"/>
        <w:jc w:val="center"/>
        <w:rPr>
          <w:rFonts w:ascii="宋体" w:hAnsi="宋体"/>
          <w:b/>
          <w:sz w:val="30"/>
          <w:szCs w:val="30"/>
        </w:rPr>
      </w:pPr>
    </w:p>
    <w:p w14:paraId="39A79767">
      <w:pPr>
        <w:spacing w:line="440" w:lineRule="exact"/>
        <w:ind w:left="440" w:leftChars="200"/>
        <w:jc w:val="center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b/>
          <w:sz w:val="30"/>
          <w:szCs w:val="30"/>
        </w:rPr>
        <w:t>第三课时</w:t>
      </w:r>
    </w:p>
    <w:p w14:paraId="6D681EEF">
      <w:pPr>
        <w:spacing w:after="0" w:line="360" w:lineRule="auto"/>
        <w:rPr>
          <w:rFonts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【课时目标】</w:t>
      </w:r>
    </w:p>
    <w:p w14:paraId="4E77B2D4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1.展示书写成果，能交流书写的经验和体会。</w:t>
      </w:r>
    </w:p>
    <w:p w14:paraId="61146088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2.能正确、流利地朗读《一株紫丁香》，感受师生之间的关爱之情。</w:t>
      </w:r>
    </w:p>
    <w:p w14:paraId="65C8225D">
      <w:pPr>
        <w:spacing w:after="0" w:line="360" w:lineRule="auto"/>
        <w:rPr>
          <w:rFonts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【教学过程】</w:t>
      </w:r>
    </w:p>
    <w:p w14:paraId="49DB2546">
      <w:pPr>
        <w:numPr>
          <w:ilvl w:val="0"/>
          <w:numId w:val="2"/>
        </w:numPr>
        <w:spacing w:after="0" w:line="360" w:lineRule="auto"/>
        <w:ind w:firstLine="482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展示台</w:t>
      </w:r>
    </w:p>
    <w:p w14:paraId="7731BFF3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1.现场书写，比姿势。</w:t>
      </w:r>
    </w:p>
    <w:p w14:paraId="4A9DBF18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（1）教师提问：谁知道我们平时书写的时候，在姿势方面应该注意些什么？请同学们读一读泡泡里的对话说一说。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（出示课件27）</w:t>
      </w:r>
    </w:p>
    <w:p w14:paraId="20B8D243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预设1：坐姿要端正。</w:t>
      </w:r>
    </w:p>
    <w:p w14:paraId="6D67264F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预设2：握笔姿势要正确。</w:t>
      </w:r>
    </w:p>
    <w:p w14:paraId="293599F7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（2）学生齐读“三个一”。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（出示课件28）</w:t>
      </w:r>
    </w:p>
    <w:p w14:paraId="0860568D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（3）学生在田字格中自由书写。教师强调坐姿和握笔姿势。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（出示课件29）</w:t>
      </w:r>
    </w:p>
    <w:p w14:paraId="72E50D13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（4）教师巡视，纠正学生错误的坐姿和握笔姿势。</w:t>
      </w:r>
    </w:p>
    <w:p w14:paraId="58339866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（5）教师表扬姿势正确的学生，并指导学生注意观察字的每一笔笔画在田字格中的位置。</w:t>
      </w:r>
    </w:p>
    <w:p w14:paraId="4E6A5CB1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（6）指名演示，其他学生观察。</w:t>
      </w:r>
    </w:p>
    <w:p w14:paraId="6172D1C2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小结：写字的时候，做到姿势正确，字才能写得更端正。</w:t>
      </w:r>
    </w:p>
    <w:p w14:paraId="0CE5E90E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2.佳作展示，比眼力。</w:t>
      </w:r>
    </w:p>
    <w:p w14:paraId="6B2A6EF0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（1）学生指出自己最满意的书法作品。</w:t>
      </w:r>
    </w:p>
    <w:p w14:paraId="55EED782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（2）小组内交流，说说作品好在哪里，或者有什么建议。</w:t>
      </w:r>
    </w:p>
    <w:p w14:paraId="46CE8CD7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（3）指名交流经验和体会。</w:t>
      </w:r>
    </w:p>
    <w:p w14:paraId="7CFDDC2F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小结：写字前要仔细观察每一笔笔画在田字格中的位置，再按照笔顺规则书写，注意汉字的间架结构，书写要做到端正、整洁，才能写出好作品。</w:t>
      </w:r>
    </w:p>
    <w:p w14:paraId="31F4ED3D">
      <w:pPr>
        <w:spacing w:after="0" w:line="360" w:lineRule="auto"/>
        <w:ind w:firstLine="480" w:firstLineChars="200"/>
        <w:rPr>
          <w:rFonts w:ascii="楷体" w:hAnsi="楷体" w:eastAsia="楷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</w:t>
      </w:r>
      <w:r>
        <w:rPr>
          <w:rFonts w:hint="eastAsia" w:ascii="楷体" w:hAnsi="楷体" w:eastAsia="楷体"/>
          <w:b/>
          <w:sz w:val="24"/>
          <w:szCs w:val="24"/>
        </w:rPr>
        <w:t>设计意图：</w:t>
      </w:r>
      <w:r>
        <w:rPr>
          <w:rFonts w:hint="eastAsia" w:ascii="楷体" w:hAnsi="楷体" w:eastAsia="楷体"/>
          <w:sz w:val="24"/>
          <w:szCs w:val="24"/>
        </w:rPr>
        <w:t>书写是低学段语文教学的重点。教学中，通过比姿势、比眼力，强化书写的经验和体会，提高学生的书写能力。）</w:t>
      </w:r>
    </w:p>
    <w:p w14:paraId="1C3E01DF">
      <w:pPr>
        <w:numPr>
          <w:ilvl w:val="0"/>
          <w:numId w:val="2"/>
        </w:numPr>
        <w:spacing w:after="0" w:line="360" w:lineRule="auto"/>
        <w:ind w:firstLine="482" w:firstLineChars="200"/>
        <w:rPr>
          <w:rFonts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我爱阅读</w:t>
      </w:r>
    </w:p>
    <w:p w14:paraId="11DA9125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1.激发阅读兴趣：人与人之间的关爱多么美好，在《一株紫丁香》这首儿童诗里，就有着一幅幅美好的画面，我们一起来读读吧。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（出示课件30）</w:t>
      </w:r>
    </w:p>
    <w:p w14:paraId="08FEF6B6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2.精读诗歌，理解诗歌大意。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（出示课件31）</w:t>
      </w:r>
    </w:p>
    <w:p w14:paraId="384B556C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（1）借助拼音，自由朗读，读准儿化音，读通句子。</w:t>
      </w:r>
    </w:p>
    <w:p w14:paraId="3D18D7A4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（2）学习第1小节。</w:t>
      </w:r>
    </w:p>
    <w:p w14:paraId="7D158C63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fldChar w:fldCharType="begin"/>
      </w:r>
      <w:r>
        <w:rPr>
          <w:rFonts w:ascii="宋体" w:hAnsi="宋体"/>
          <w:sz w:val="24"/>
          <w:szCs w:val="24"/>
        </w:rPr>
        <w:instrText xml:space="preserve"> = 1 \* GB3 \* MERGEFORMAT </w:instrText>
      </w:r>
      <w:r>
        <w:rPr>
          <w:rFonts w:ascii="宋体" w:hAnsi="宋体"/>
          <w:sz w:val="24"/>
          <w:szCs w:val="24"/>
        </w:rPr>
        <w:fldChar w:fldCharType="separate"/>
      </w:r>
      <w:r>
        <w:t>①</w:t>
      </w:r>
      <w:r>
        <w:rPr>
          <w:rFonts w:ascii="宋体" w:hAnsi="宋体"/>
          <w:sz w:val="24"/>
          <w:szCs w:val="24"/>
        </w:rPr>
        <w:fldChar w:fldCharType="end"/>
      </w:r>
      <w:r>
        <w:rPr>
          <w:rFonts w:hint="eastAsia" w:ascii="宋体" w:hAnsi="宋体"/>
          <w:sz w:val="24"/>
          <w:szCs w:val="24"/>
        </w:rPr>
        <w:t>指名读，说一说他们是怎样走进那安静的小院的。</w:t>
      </w:r>
    </w:p>
    <w:p w14:paraId="3EB79BB0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fldChar w:fldCharType="begin"/>
      </w:r>
      <w:r>
        <w:rPr>
          <w:rFonts w:ascii="宋体" w:hAnsi="宋体"/>
          <w:sz w:val="24"/>
          <w:szCs w:val="24"/>
        </w:rPr>
        <w:instrText xml:space="preserve"> = 2 \* GB3 \* MERGEFORMAT </w:instrText>
      </w:r>
      <w:r>
        <w:rPr>
          <w:rFonts w:ascii="宋体" w:hAnsi="宋体"/>
          <w:sz w:val="24"/>
          <w:szCs w:val="24"/>
        </w:rPr>
        <w:fldChar w:fldCharType="separate"/>
      </w:r>
      <w:r>
        <w:t>②</w:t>
      </w:r>
      <w:r>
        <w:rPr>
          <w:rFonts w:ascii="宋体" w:hAnsi="宋体"/>
          <w:sz w:val="24"/>
          <w:szCs w:val="24"/>
        </w:rPr>
        <w:fldChar w:fldCharType="end"/>
      </w:r>
      <w:r>
        <w:rPr>
          <w:rFonts w:hint="eastAsia" w:ascii="宋体" w:hAnsi="宋体"/>
          <w:sz w:val="24"/>
          <w:szCs w:val="24"/>
        </w:rPr>
        <w:t>踮起脚尖的“踮”，正音“di</w:t>
      </w:r>
      <w:r>
        <w:rPr>
          <w:rFonts w:hint="eastAsia" w:ascii="宋体" w:hAnsi="宋体" w:cs="宋体"/>
          <w:sz w:val="24"/>
          <w:szCs w:val="24"/>
        </w:rPr>
        <w:t>ǎn</w:t>
      </w:r>
      <w:r>
        <w:rPr>
          <w:rFonts w:hint="eastAsia" w:ascii="宋体" w:hAnsi="宋体"/>
          <w:sz w:val="24"/>
          <w:szCs w:val="24"/>
        </w:rPr>
        <w:t>”。</w:t>
      </w:r>
    </w:p>
    <w:p w14:paraId="24DC942B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fldChar w:fldCharType="begin"/>
      </w:r>
      <w:r>
        <w:rPr>
          <w:rFonts w:ascii="宋体" w:hAnsi="宋体"/>
          <w:sz w:val="24"/>
          <w:szCs w:val="24"/>
        </w:rPr>
        <w:instrText xml:space="preserve"> = 3 \* GB3 \* MERGEFORMAT </w:instrText>
      </w:r>
      <w:r>
        <w:rPr>
          <w:rFonts w:ascii="宋体" w:hAnsi="宋体"/>
          <w:sz w:val="24"/>
          <w:szCs w:val="24"/>
        </w:rPr>
        <w:fldChar w:fldCharType="separate"/>
      </w:r>
      <w:r>
        <w:t>③</w:t>
      </w:r>
      <w:r>
        <w:rPr>
          <w:rFonts w:ascii="宋体" w:hAnsi="宋体"/>
          <w:sz w:val="24"/>
          <w:szCs w:val="24"/>
        </w:rPr>
        <w:fldChar w:fldCharType="end"/>
      </w:r>
      <w:r>
        <w:rPr>
          <w:rFonts w:hint="eastAsia" w:ascii="宋体" w:hAnsi="宋体"/>
          <w:sz w:val="24"/>
          <w:szCs w:val="24"/>
        </w:rPr>
        <w:t>踮起脚尖是怎样的动作？谁给大家演一演？（指名表演）</w:t>
      </w:r>
    </w:p>
    <w:p w14:paraId="3D2CF84F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fldChar w:fldCharType="begin"/>
      </w:r>
      <w:r>
        <w:rPr>
          <w:rFonts w:ascii="宋体" w:hAnsi="宋体"/>
          <w:sz w:val="24"/>
          <w:szCs w:val="24"/>
        </w:rPr>
        <w:instrText xml:space="preserve"> = 4 \* GB3 \* MERGEFORMAT </w:instrText>
      </w:r>
      <w:r>
        <w:rPr>
          <w:rFonts w:ascii="宋体" w:hAnsi="宋体"/>
          <w:sz w:val="24"/>
          <w:szCs w:val="24"/>
        </w:rPr>
        <w:fldChar w:fldCharType="separate"/>
      </w:r>
      <w:r>
        <w:t>④</w:t>
      </w:r>
      <w:r>
        <w:rPr>
          <w:rFonts w:ascii="宋体" w:hAnsi="宋体"/>
          <w:sz w:val="24"/>
          <w:szCs w:val="24"/>
        </w:rPr>
        <w:fldChar w:fldCharType="end"/>
      </w:r>
      <w:r>
        <w:rPr>
          <w:rFonts w:hint="eastAsia" w:ascii="宋体" w:hAnsi="宋体"/>
          <w:sz w:val="24"/>
          <w:szCs w:val="24"/>
        </w:rPr>
        <w:t>一株小小的紫丁香被孩子们悄悄地栽在了老师窗前，寄托了孩子们许多美好的心愿。在孩子们的内心深处，有多少话想对老师说呀！孩子们想对老师说些什么呢？</w:t>
      </w:r>
    </w:p>
    <w:p w14:paraId="013EBB81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（1）学习诗歌2—4小节。</w:t>
      </w:r>
    </w:p>
    <w:p w14:paraId="5EABFE4E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fldChar w:fldCharType="begin"/>
      </w:r>
      <w:r>
        <w:rPr>
          <w:rFonts w:ascii="宋体" w:hAnsi="宋体"/>
          <w:sz w:val="24"/>
          <w:szCs w:val="24"/>
        </w:rPr>
        <w:instrText xml:space="preserve"> = 1 \* GB3 \* MERGEFORMAT </w:instrText>
      </w:r>
      <w:r>
        <w:rPr>
          <w:rFonts w:ascii="宋体" w:hAnsi="宋体"/>
          <w:sz w:val="24"/>
          <w:szCs w:val="24"/>
        </w:rPr>
        <w:fldChar w:fldCharType="separate"/>
      </w:r>
      <w:r>
        <w:t>①</w:t>
      </w:r>
      <w:r>
        <w:rPr>
          <w:rFonts w:ascii="宋体" w:hAnsi="宋体"/>
          <w:sz w:val="24"/>
          <w:szCs w:val="24"/>
        </w:rPr>
        <w:fldChar w:fldCharType="end"/>
      </w:r>
      <w:r>
        <w:rPr>
          <w:rFonts w:hint="eastAsia" w:ascii="宋体" w:hAnsi="宋体"/>
          <w:sz w:val="24"/>
          <w:szCs w:val="24"/>
        </w:rPr>
        <w:t>自由读，思考：诗中绿花儿指的是谁？（我们）</w:t>
      </w:r>
    </w:p>
    <w:p w14:paraId="0747EA41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fldChar w:fldCharType="begin"/>
      </w:r>
      <w:r>
        <w:rPr>
          <w:rFonts w:ascii="宋体" w:hAnsi="宋体"/>
          <w:sz w:val="24"/>
          <w:szCs w:val="24"/>
        </w:rPr>
        <w:instrText xml:space="preserve"> = 2 \* GB3 \* MERGEFORMAT </w:instrText>
      </w:r>
      <w:r>
        <w:rPr>
          <w:rFonts w:ascii="宋体" w:hAnsi="宋体"/>
          <w:sz w:val="24"/>
          <w:szCs w:val="24"/>
        </w:rPr>
        <w:fldChar w:fldCharType="separate"/>
      </w:r>
      <w:r>
        <w:t>②</w:t>
      </w:r>
      <w:r>
        <w:rPr>
          <w:rFonts w:ascii="宋体" w:hAnsi="宋体"/>
          <w:sz w:val="24"/>
          <w:szCs w:val="24"/>
        </w:rPr>
        <w:fldChar w:fldCharType="end"/>
      </w:r>
      <w:r>
        <w:rPr>
          <w:rFonts w:hint="eastAsia" w:ascii="宋体" w:hAnsi="宋体"/>
          <w:sz w:val="24"/>
          <w:szCs w:val="24"/>
        </w:rPr>
        <w:t>联系生活经验理解“挂牵”。</w:t>
      </w:r>
    </w:p>
    <w:p w14:paraId="6CF27E7A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举例子：由于天气变化无常，班上许多小朋友都因为生病请假了，老师非常着急，挂念着他们，害怕他们落下了功课，所以等他们来学校以后，老师就利用空余时间为他们补习，这就叫挂牵。</w:t>
      </w:r>
    </w:p>
    <w:p w14:paraId="2DEAF75F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（3）学习第5小节。</w:t>
      </w:r>
    </w:p>
    <w:p w14:paraId="2A20C477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fldChar w:fldCharType="begin"/>
      </w:r>
      <w:r>
        <w:rPr>
          <w:rFonts w:ascii="宋体" w:hAnsi="宋体"/>
          <w:sz w:val="24"/>
          <w:szCs w:val="24"/>
        </w:rPr>
        <w:instrText xml:space="preserve"> = 1 \* GB3 \* MERGEFORMAT </w:instrText>
      </w:r>
      <w:r>
        <w:rPr>
          <w:rFonts w:ascii="宋体" w:hAnsi="宋体"/>
          <w:sz w:val="24"/>
          <w:szCs w:val="24"/>
        </w:rPr>
        <w:fldChar w:fldCharType="separate"/>
      </w:r>
      <w:r>
        <w:t>①</w:t>
      </w:r>
      <w:r>
        <w:rPr>
          <w:rFonts w:ascii="宋体" w:hAnsi="宋体"/>
          <w:sz w:val="24"/>
          <w:szCs w:val="24"/>
        </w:rPr>
        <w:fldChar w:fldCharType="end"/>
      </w:r>
      <w:r>
        <w:rPr>
          <w:rFonts w:hint="eastAsia" w:ascii="宋体" w:hAnsi="宋体"/>
          <w:sz w:val="24"/>
          <w:szCs w:val="24"/>
        </w:rPr>
        <w:t>自由读第5小节。</w:t>
      </w:r>
    </w:p>
    <w:p w14:paraId="461DD19C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fldChar w:fldCharType="begin"/>
      </w:r>
      <w:r>
        <w:rPr>
          <w:rFonts w:ascii="宋体" w:hAnsi="宋体"/>
          <w:sz w:val="24"/>
          <w:szCs w:val="24"/>
        </w:rPr>
        <w:instrText xml:space="preserve"> = 2 \* GB3 \* MERGEFORMAT </w:instrText>
      </w:r>
      <w:r>
        <w:rPr>
          <w:rFonts w:ascii="宋体" w:hAnsi="宋体"/>
          <w:sz w:val="24"/>
          <w:szCs w:val="24"/>
        </w:rPr>
        <w:fldChar w:fldCharType="separate"/>
      </w:r>
      <w:r>
        <w:t>②</w:t>
      </w:r>
      <w:r>
        <w:rPr>
          <w:rFonts w:ascii="宋体" w:hAnsi="宋体"/>
          <w:sz w:val="24"/>
          <w:szCs w:val="24"/>
        </w:rPr>
        <w:fldChar w:fldCharType="end"/>
      </w:r>
      <w:r>
        <w:rPr>
          <w:rFonts w:hint="eastAsia" w:ascii="宋体" w:hAnsi="宋体"/>
          <w:sz w:val="24"/>
          <w:szCs w:val="24"/>
        </w:rPr>
        <w:t>展开你们想象的翅膀，想一想老师会在梦里梦到什么呢？</w:t>
      </w:r>
    </w:p>
    <w:p w14:paraId="00FF3959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3.理解诗歌。</w:t>
      </w:r>
    </w:p>
    <w:p w14:paraId="5A47BF7B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（1）小朋友们为什么要把紫丁香载在老师窗前？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（出示课件32）</w:t>
      </w:r>
    </w:p>
    <w:p w14:paraId="0D89BBB6">
      <w:pPr>
        <w:spacing w:after="0" w:line="360" w:lineRule="auto"/>
        <w:ind w:firstLine="480" w:firstLineChars="200"/>
        <w:rPr>
          <w:rFonts w:ascii="楷体" w:hAnsi="楷体" w:eastAsia="楷体" w:cs="楷体"/>
          <w:sz w:val="24"/>
        </w:rPr>
      </w:pPr>
      <w:r>
        <w:rPr>
          <w:rFonts w:hint="eastAsia" w:ascii="宋体" w:hAnsi="宋体"/>
          <w:sz w:val="24"/>
          <w:szCs w:val="24"/>
        </w:rPr>
        <w:t>预设：</w:t>
      </w:r>
      <w:r>
        <w:rPr>
          <w:rFonts w:hint="eastAsia" w:ascii="楷体" w:hAnsi="楷体" w:eastAsia="楷体" w:cs="楷体"/>
          <w:sz w:val="24"/>
          <w:szCs w:val="24"/>
        </w:rPr>
        <w:t>小朋友们</w:t>
      </w:r>
      <w:r>
        <w:rPr>
          <w:rFonts w:hint="eastAsia" w:ascii="楷体" w:hAnsi="楷体" w:eastAsia="楷体" w:cs="楷体"/>
          <w:sz w:val="24"/>
        </w:rPr>
        <w:t>想让紫丁香绿色的枝叶，伸进老师的窗口，夜夜和老师作伴。</w:t>
      </w:r>
    </w:p>
    <w:p w14:paraId="77F2F4E1">
      <w:pPr>
        <w:spacing w:after="0" w:line="360" w:lineRule="auto"/>
        <w:ind w:firstLine="480" w:firstLineChars="200"/>
        <w:rPr>
          <w:rFonts w:ascii="Arial" w:hAnsi="Arial" w:cs="Arial"/>
          <w:sz w:val="24"/>
        </w:rPr>
      </w:pPr>
      <w:r>
        <w:rPr>
          <w:rFonts w:hint="eastAsia" w:ascii="Arial" w:hAnsi="Arial" w:cs="Arial"/>
          <w:sz w:val="24"/>
        </w:rPr>
        <w:t>教师小结：同学们为了表达自己对老师的问候和敬意，在老师的窗前栽下了一株紫丁香，代替同学们陪伴老师。</w:t>
      </w:r>
    </w:p>
    <w:p w14:paraId="3EA94BAE">
      <w:pPr>
        <w:spacing w:after="0" w:line="360" w:lineRule="auto"/>
        <w:ind w:firstLine="480" w:firstLineChars="200"/>
        <w:rPr>
          <w:rFonts w:ascii="Arial" w:hAnsi="Arial" w:cs="Arial"/>
          <w:sz w:val="24"/>
        </w:rPr>
      </w:pPr>
      <w:r>
        <w:rPr>
          <w:rFonts w:hint="eastAsia" w:ascii="Arial" w:hAnsi="Arial" w:cs="Arial"/>
          <w:sz w:val="24"/>
        </w:rPr>
        <w:t>（2）这株紫丁香给老师带去了什么？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（出示课件33）</w:t>
      </w:r>
    </w:p>
    <w:p w14:paraId="7FC93A6F">
      <w:pPr>
        <w:spacing w:after="0" w:line="360" w:lineRule="auto"/>
        <w:ind w:firstLine="480" w:firstLineChars="200"/>
        <w:rPr>
          <w:rFonts w:ascii="Arial" w:hAnsi="Arial" w:cs="Arial"/>
          <w:sz w:val="24"/>
        </w:rPr>
      </w:pPr>
      <w:r>
        <w:rPr>
          <w:rFonts w:hint="eastAsia" w:ascii="Arial" w:hAnsi="Arial" w:cs="Arial"/>
          <w:sz w:val="24"/>
        </w:rPr>
        <w:t>预设：</w:t>
      </w:r>
      <w:r>
        <w:rPr>
          <w:rFonts w:hint="eastAsia" w:ascii="楷体" w:hAnsi="楷体" w:eastAsia="楷体" w:cs="楷体"/>
          <w:sz w:val="24"/>
        </w:rPr>
        <w:t>老师每天晚上都要备课，学习，多辛苦啊！有紫丁香和老师做伴，老师就不会感到寂寞了</w:t>
      </w:r>
      <w:r>
        <w:rPr>
          <w:rFonts w:hint="eastAsia" w:ascii="Arial" w:hAnsi="Arial" w:cs="Arial"/>
          <w:sz w:val="24"/>
        </w:rPr>
        <w:t>。</w:t>
      </w:r>
    </w:p>
    <w:p w14:paraId="65D3A790">
      <w:pPr>
        <w:spacing w:after="0" w:line="360" w:lineRule="auto"/>
        <w:ind w:firstLine="480" w:firstLineChars="200"/>
        <w:rPr>
          <w:rFonts w:ascii="Arial" w:hAnsi="Arial" w:cs="Arial"/>
          <w:sz w:val="24"/>
        </w:rPr>
      </w:pPr>
      <w:r>
        <w:rPr>
          <w:rFonts w:hint="eastAsia" w:ascii="Arial" w:hAnsi="Arial" w:cs="Arial"/>
          <w:sz w:val="24"/>
        </w:rPr>
        <w:t>教师小结：这株紫丁香和老师作伴，给老师歌声、笑脸和美梦，为老师消除疲倦，让老师感受到学生对她的关心和尊敬。</w:t>
      </w:r>
    </w:p>
    <w:p w14:paraId="03D0273E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4.配乐朗诵，升华情感，尝试背诵，。</w:t>
      </w:r>
    </w:p>
    <w:p w14:paraId="637E2686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（1）朗读指导：请带着对老师的感激之情，自己试着有感情地朗读这首小诗。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（出示课件34）</w:t>
      </w:r>
    </w:p>
    <w:p w14:paraId="7998DAF0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（2）教师范读。</w:t>
      </w:r>
    </w:p>
    <w:p w14:paraId="7814177B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（3）男女生诵读。</w:t>
      </w:r>
    </w:p>
    <w:p w14:paraId="35D5B1E9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（4）全班配乐齐诵。</w:t>
      </w:r>
    </w:p>
    <w:p w14:paraId="62170498">
      <w:pPr>
        <w:spacing w:after="0" w:line="360" w:lineRule="auto"/>
        <w:ind w:firstLine="482" w:firstLineChars="200"/>
        <w:rPr>
          <w:rFonts w:ascii="宋体" w:hAnsi="宋体"/>
          <w:b/>
          <w:bCs/>
          <w:sz w:val="24"/>
          <w:szCs w:val="24"/>
        </w:rPr>
      </w:pPr>
      <w:r>
        <w:rPr>
          <w:rFonts w:hint="eastAsia" w:ascii="宋体" w:hAnsi="宋体"/>
          <w:b/>
          <w:bCs/>
          <w:sz w:val="24"/>
          <w:szCs w:val="24"/>
        </w:rPr>
        <w:t>三、拓展延伸，表达感恩</w:t>
      </w:r>
    </w:p>
    <w:p w14:paraId="281829F7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教师引发思考：同学们，你想对老师说些什么、做些什么呢？怎么样才能表达你对老师的爱。试着写下来吧。</w:t>
      </w:r>
    </w:p>
    <w:p w14:paraId="420EAE0A">
      <w:pPr>
        <w:spacing w:after="0" w:line="360" w:lineRule="auto"/>
        <w:ind w:firstLine="480" w:firstLineChars="200"/>
        <w:rPr>
          <w:rFonts w:ascii="楷体" w:hAnsi="楷体" w:eastAsia="楷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</w:t>
      </w:r>
      <w:r>
        <w:rPr>
          <w:rFonts w:hint="eastAsia" w:ascii="楷体" w:hAnsi="楷体" w:eastAsia="楷体"/>
          <w:b/>
          <w:sz w:val="24"/>
          <w:szCs w:val="24"/>
        </w:rPr>
        <w:t>设计意图：</w:t>
      </w:r>
      <w:r>
        <w:rPr>
          <w:rFonts w:hint="eastAsia" w:ascii="楷体" w:hAnsi="楷体" w:eastAsia="楷体"/>
          <w:sz w:val="24"/>
          <w:szCs w:val="24"/>
        </w:rPr>
        <w:t>用一个大问题作为教学主线，同时进行朗读感悟，练习说话，丰富了学生说话的句式，也培养了学生自主阅读和理解文章的能力。）</w:t>
      </w:r>
    </w:p>
    <w:p w14:paraId="48379025">
      <w:pPr>
        <w:spacing w:after="0" w:line="360" w:lineRule="auto"/>
        <w:rPr>
          <w:rFonts w:ascii="宋体" w:hAnsi="宋体" w:cs="宋体"/>
          <w:color w:val="000000"/>
          <w:sz w:val="24"/>
          <w:szCs w:val="24"/>
        </w:rPr>
      </w:pPr>
    </w:p>
    <w:p w14:paraId="16A1C578">
      <w:pPr>
        <w:spacing w:after="0" w:line="360" w:lineRule="auto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【</w:t>
      </w:r>
      <w:r>
        <w:rPr>
          <w:rFonts w:hint="eastAsia" w:ascii="宋体" w:hAnsi="宋体" w:cs="宋体"/>
          <w:b/>
          <w:sz w:val="24"/>
          <w:szCs w:val="24"/>
        </w:rPr>
        <w:t>板书设计</w:t>
      </w:r>
      <w:r>
        <w:rPr>
          <w:rFonts w:hint="eastAsia" w:ascii="宋体" w:hAnsi="宋体" w:cs="宋体"/>
          <w:color w:val="000000"/>
          <w:sz w:val="24"/>
          <w:szCs w:val="24"/>
        </w:rPr>
        <w:t>】</w:t>
      </w:r>
    </w:p>
    <w:p w14:paraId="572140E5">
      <w:pPr>
        <w:spacing w:after="0" w:line="360" w:lineRule="auto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 xml:space="preserve">                                      写  话</w:t>
      </w:r>
    </w:p>
    <w:p w14:paraId="31C362CA">
      <w:pPr>
        <w:spacing w:after="0" w:line="360" w:lineRule="auto"/>
        <w:ind w:firstLine="4800" w:firstLineChars="20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谁</w:t>
      </w:r>
    </w:p>
    <w:p w14:paraId="2FB1B1CE">
      <w:pPr>
        <w:spacing w:after="0" w:line="360" w:lineRule="auto"/>
        <w:ind w:firstLine="4560" w:firstLineChars="19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样  子</w:t>
      </w:r>
    </w:p>
    <w:p w14:paraId="4EFEFE2E">
      <w:pPr>
        <w:spacing w:after="0" w:line="360" w:lineRule="auto"/>
        <w:ind w:firstLine="4080" w:firstLineChars="1700"/>
        <w:rPr>
          <w:rFonts w:ascii="宋体" w:hAnsi="宋体"/>
          <w:sz w:val="24"/>
          <w:szCs w:val="24"/>
        </w:rPr>
      </w:pPr>
      <w:r>
        <w:rPr>
          <w:rFonts w:hint="eastAsia" w:ascii="宋体" w:hAnsi="宋体" w:cs="宋体"/>
          <w:sz w:val="24"/>
        </w:rPr>
        <w:t>经常一起做的事</w:t>
      </w:r>
    </w:p>
    <w:p w14:paraId="276A1C74">
      <w:pPr>
        <w:spacing w:after="0" w:line="360" w:lineRule="auto"/>
        <w:rPr>
          <w:rFonts w:ascii="宋体" w:hAnsi="宋体" w:cs="宋体"/>
          <w:color w:val="000000"/>
          <w:sz w:val="24"/>
          <w:szCs w:val="24"/>
        </w:rPr>
      </w:pPr>
    </w:p>
    <w:p w14:paraId="2CD25DA4">
      <w:pPr>
        <w:spacing w:after="0" w:line="360" w:lineRule="auto"/>
        <w:rPr>
          <w:rFonts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【教学反思】</w:t>
      </w:r>
    </w:p>
    <w:p w14:paraId="1D5F2BB4">
      <w:pPr>
        <w:spacing w:after="0" w:line="360" w:lineRule="auto"/>
        <w:ind w:firstLine="480" w:firstLineChars="200"/>
        <w:rPr>
          <w:rFonts w:ascii="宋体" w:hAnsi="宋体"/>
          <w:bCs/>
          <w:sz w:val="24"/>
          <w:szCs w:val="24"/>
        </w:rPr>
      </w:pPr>
      <w:r>
        <w:rPr>
          <w:rFonts w:ascii="宋体" w:hAnsi="宋体"/>
          <w:bCs/>
          <w:sz w:val="24"/>
          <w:szCs w:val="24"/>
        </w:rPr>
        <w:t>教学中，我充分调动孩子的积极性，课堂气氛较活跃，学生的参与度较高。下面以“写话”为例谈几点反思：</w:t>
      </w:r>
    </w:p>
    <w:p w14:paraId="671C6B09">
      <w:pPr>
        <w:spacing w:after="0" w:line="360" w:lineRule="auto"/>
        <w:ind w:firstLine="480" w:firstLineChars="200"/>
        <w:rPr>
          <w:rFonts w:ascii="宋体" w:hAnsi="宋体"/>
          <w:bCs/>
          <w:sz w:val="24"/>
          <w:szCs w:val="24"/>
        </w:rPr>
      </w:pPr>
      <w:r>
        <w:rPr>
          <w:rFonts w:ascii="宋体" w:hAnsi="宋体"/>
          <w:bCs/>
          <w:sz w:val="24"/>
          <w:szCs w:val="24"/>
        </w:rPr>
        <w:t>低年级写话，激发学生写话的兴趣是关键。本次写话是写身边的一个好朋友，内容贴近生活，学生有话可写。因此通过提取关键信息，明确写话要求，再给学生一些外貌描写的词语，让学生的写话更加丰富。</w:t>
      </w:r>
    </w:p>
    <w:p w14:paraId="48431F85">
      <w:pPr>
        <w:spacing w:after="0" w:line="360" w:lineRule="auto"/>
        <w:ind w:firstLine="480" w:firstLineChars="200"/>
      </w:pPr>
      <w:r>
        <w:rPr>
          <w:rFonts w:ascii="宋体" w:hAnsi="宋体"/>
          <w:bCs/>
          <w:sz w:val="24"/>
          <w:szCs w:val="24"/>
        </w:rPr>
        <w:t>为了降低写话的难度，我进行了分步教学。我先引导学生学会阅读课本上的表格，接着指导他们学会把一个个问题分别说清楚、说完整，然后指导学生把这些问题连起来介绍自己的好朋友。学生完成写一写的任务后，给予适当的指导也是非常有必要的。教学时引导学生学会正确、客观地评价作品，让他们更清楚地认识到自己的长处和不足之处。这样的评价方式不仅有利于学生了解老师的评价要求，还能训练学生评价他人写话的能力，认识到自己在写话方面的不足并努力改进，从而掌握写话技巧，做到有的放矢。</w:t>
      </w:r>
    </w:p>
    <w:sectPr>
      <w:headerReference r:id="rId6" w:type="first"/>
      <w:footerReference r:id="rId9" w:type="first"/>
      <w:headerReference r:id="rId4" w:type="default"/>
      <w:footerReference r:id="rId7" w:type="default"/>
      <w:headerReference r:id="rId5" w:type="even"/>
      <w:footerReference r:id="rId8" w:type="even"/>
      <w:pgSz w:w="11906" w:h="16838"/>
      <w:pgMar w:top="1134" w:right="1134" w:bottom="1134" w:left="113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6E81FAF">
    <w:pPr>
      <w:pStyle w:val="3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1FCBDFC">
    <w:pPr>
      <w:pStyle w:val="3"/>
      <w:framePr w:wrap="around" w:vAnchor="text" w:hAnchor="margin" w:xAlign="right" w:y="1"/>
      <w:pBdr>
        <w:bottom w:val="none" w:color="auto" w:sz="0" w:space="0"/>
      </w:pBdr>
      <w:rPr>
        <w:rStyle w:val="11"/>
      </w:rPr>
    </w:pPr>
    <w:r>
      <w:fldChar w:fldCharType="begin"/>
    </w:r>
    <w:r>
      <w:rPr>
        <w:rStyle w:val="11"/>
      </w:rPr>
      <w:instrText xml:space="preserve">PAGE  </w:instrText>
    </w:r>
    <w:r>
      <w:fldChar w:fldCharType="separate"/>
    </w:r>
    <w:r>
      <w:fldChar w:fldCharType="end"/>
    </w:r>
  </w:p>
  <w:p w14:paraId="78113081">
    <w:pPr>
      <w:pStyle w:val="3"/>
      <w:pBdr>
        <w:bottom w:val="none" w:color="auto" w:sz="0" w:space="0"/>
      </w:pBdr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F5D259E">
    <w:pPr>
      <w:pStyle w:val="3"/>
      <w:pBdr>
        <w:bottom w:val="none" w:color="auto" w:sz="0" w:space="0"/>
      </w:pBd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FD651F5">
    <w:pPr>
      <w:pStyle w:val="4"/>
      <w:pBdr>
        <w:bottom w:val="none" w:color="auto" w:sz="0" w:space="1"/>
      </w:pBdr>
      <w:jc w:val="righ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9983481">
    <w:pPr>
      <w:pStyle w:val="4"/>
      <w:pBdr>
        <w:bottom w:val="none" w:color="auto" w:sz="0" w:space="0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5571AC3">
    <w:pPr>
      <w:pStyle w:val="4"/>
      <w:pBdr>
        <w:bottom w:val="none" w:color="auto" w:sz="0" w:space="1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21FC12B"/>
    <w:multiLevelType w:val="singleLevel"/>
    <w:tmpl w:val="021FC12B"/>
    <w:lvl w:ilvl="0" w:tentative="0">
      <w:start w:val="1"/>
      <w:numFmt w:val="decimal"/>
      <w:suff w:val="nothing"/>
      <w:lvlText w:val="（%1）"/>
      <w:lvlJc w:val="left"/>
    </w:lvl>
  </w:abstractNum>
  <w:abstractNum w:abstractNumId="1">
    <w:nsid w:val="44C9AD7C"/>
    <w:multiLevelType w:val="singleLevel"/>
    <w:tmpl w:val="44C9AD7C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720"/>
  <w:characterSpacingControl w:val="doNotCompress"/>
  <w:footnotePr>
    <w:footnote w:id="0"/>
    <w:footnote w:id="1"/>
  </w:foot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DdjOGUzODY1YTNmMDJmNzg1OGJmODA0NDRjZmFkYzQifQ=="/>
  </w:docVars>
  <w:rsids>
    <w:rsidRoot w:val="00D31D50"/>
    <w:rsid w:val="000173C5"/>
    <w:rsid w:val="000277D9"/>
    <w:rsid w:val="00031D32"/>
    <w:rsid w:val="00036EC1"/>
    <w:rsid w:val="00047048"/>
    <w:rsid w:val="00052955"/>
    <w:rsid w:val="000534D3"/>
    <w:rsid w:val="00060706"/>
    <w:rsid w:val="0006672E"/>
    <w:rsid w:val="0007362B"/>
    <w:rsid w:val="00080A77"/>
    <w:rsid w:val="0008656F"/>
    <w:rsid w:val="00087E3D"/>
    <w:rsid w:val="00094D80"/>
    <w:rsid w:val="00097AB5"/>
    <w:rsid w:val="000A673A"/>
    <w:rsid w:val="000B0A99"/>
    <w:rsid w:val="000C20B6"/>
    <w:rsid w:val="000C4B26"/>
    <w:rsid w:val="000D62BE"/>
    <w:rsid w:val="000E112A"/>
    <w:rsid w:val="000E144F"/>
    <w:rsid w:val="000E4B54"/>
    <w:rsid w:val="000F0E0F"/>
    <w:rsid w:val="00105995"/>
    <w:rsid w:val="001151CC"/>
    <w:rsid w:val="00134E9C"/>
    <w:rsid w:val="0015059C"/>
    <w:rsid w:val="00150D97"/>
    <w:rsid w:val="0015749C"/>
    <w:rsid w:val="00160E9E"/>
    <w:rsid w:val="001633F5"/>
    <w:rsid w:val="001642EF"/>
    <w:rsid w:val="00164EA0"/>
    <w:rsid w:val="00171D30"/>
    <w:rsid w:val="0019048E"/>
    <w:rsid w:val="001907C2"/>
    <w:rsid w:val="001A0051"/>
    <w:rsid w:val="001B02F0"/>
    <w:rsid w:val="001C536E"/>
    <w:rsid w:val="001C5AB7"/>
    <w:rsid w:val="001D1A4D"/>
    <w:rsid w:val="001E1C37"/>
    <w:rsid w:val="001F17A7"/>
    <w:rsid w:val="002116F5"/>
    <w:rsid w:val="002210B0"/>
    <w:rsid w:val="00223BAF"/>
    <w:rsid w:val="00225E37"/>
    <w:rsid w:val="0023527F"/>
    <w:rsid w:val="002625D2"/>
    <w:rsid w:val="00263118"/>
    <w:rsid w:val="002679A7"/>
    <w:rsid w:val="00276001"/>
    <w:rsid w:val="00277CF7"/>
    <w:rsid w:val="00280538"/>
    <w:rsid w:val="00280A7E"/>
    <w:rsid w:val="00282C31"/>
    <w:rsid w:val="002924CF"/>
    <w:rsid w:val="0029257A"/>
    <w:rsid w:val="002953AC"/>
    <w:rsid w:val="00297CD9"/>
    <w:rsid w:val="002B2632"/>
    <w:rsid w:val="002B5068"/>
    <w:rsid w:val="002B5E92"/>
    <w:rsid w:val="002D4699"/>
    <w:rsid w:val="002F08BE"/>
    <w:rsid w:val="002F2C64"/>
    <w:rsid w:val="002F2E31"/>
    <w:rsid w:val="00304610"/>
    <w:rsid w:val="00307406"/>
    <w:rsid w:val="00311229"/>
    <w:rsid w:val="00317F71"/>
    <w:rsid w:val="00323B43"/>
    <w:rsid w:val="00324587"/>
    <w:rsid w:val="00330C7B"/>
    <w:rsid w:val="00346643"/>
    <w:rsid w:val="00376889"/>
    <w:rsid w:val="00381329"/>
    <w:rsid w:val="003A6D5E"/>
    <w:rsid w:val="003B24F9"/>
    <w:rsid w:val="003B4E56"/>
    <w:rsid w:val="003C5667"/>
    <w:rsid w:val="003D3721"/>
    <w:rsid w:val="003D37D8"/>
    <w:rsid w:val="003D6951"/>
    <w:rsid w:val="0040719F"/>
    <w:rsid w:val="0042020D"/>
    <w:rsid w:val="00422720"/>
    <w:rsid w:val="00423B90"/>
    <w:rsid w:val="00426133"/>
    <w:rsid w:val="0043471A"/>
    <w:rsid w:val="004358AB"/>
    <w:rsid w:val="00442487"/>
    <w:rsid w:val="00445011"/>
    <w:rsid w:val="00446D9D"/>
    <w:rsid w:val="00480907"/>
    <w:rsid w:val="004904FE"/>
    <w:rsid w:val="0049068A"/>
    <w:rsid w:val="004A12B7"/>
    <w:rsid w:val="004A1B4A"/>
    <w:rsid w:val="004A6F07"/>
    <w:rsid w:val="004B0B90"/>
    <w:rsid w:val="004B353D"/>
    <w:rsid w:val="004C170C"/>
    <w:rsid w:val="004D2731"/>
    <w:rsid w:val="004D405E"/>
    <w:rsid w:val="004E17BC"/>
    <w:rsid w:val="005001CA"/>
    <w:rsid w:val="005039B7"/>
    <w:rsid w:val="005133D6"/>
    <w:rsid w:val="00524741"/>
    <w:rsid w:val="005333E0"/>
    <w:rsid w:val="00557FAF"/>
    <w:rsid w:val="00570518"/>
    <w:rsid w:val="005769CE"/>
    <w:rsid w:val="005B3146"/>
    <w:rsid w:val="00614AB4"/>
    <w:rsid w:val="00615416"/>
    <w:rsid w:val="00627A6A"/>
    <w:rsid w:val="00630754"/>
    <w:rsid w:val="00633D85"/>
    <w:rsid w:val="00653B8C"/>
    <w:rsid w:val="00654BE0"/>
    <w:rsid w:val="00672AC7"/>
    <w:rsid w:val="0067353B"/>
    <w:rsid w:val="00676266"/>
    <w:rsid w:val="00682BAD"/>
    <w:rsid w:val="0068716C"/>
    <w:rsid w:val="006C06C2"/>
    <w:rsid w:val="006D07E5"/>
    <w:rsid w:val="006D2497"/>
    <w:rsid w:val="006E414F"/>
    <w:rsid w:val="006E63A3"/>
    <w:rsid w:val="006F56C3"/>
    <w:rsid w:val="00701019"/>
    <w:rsid w:val="007121FC"/>
    <w:rsid w:val="00720F8E"/>
    <w:rsid w:val="00734EBE"/>
    <w:rsid w:val="00737DC7"/>
    <w:rsid w:val="00776D18"/>
    <w:rsid w:val="00780923"/>
    <w:rsid w:val="007859CB"/>
    <w:rsid w:val="00785D51"/>
    <w:rsid w:val="00787089"/>
    <w:rsid w:val="00790477"/>
    <w:rsid w:val="00793823"/>
    <w:rsid w:val="007A07D4"/>
    <w:rsid w:val="007D0A92"/>
    <w:rsid w:val="007D2631"/>
    <w:rsid w:val="007E488F"/>
    <w:rsid w:val="007F0A56"/>
    <w:rsid w:val="008012EC"/>
    <w:rsid w:val="0080315D"/>
    <w:rsid w:val="00820EDB"/>
    <w:rsid w:val="00820FCC"/>
    <w:rsid w:val="0082274F"/>
    <w:rsid w:val="00822DA6"/>
    <w:rsid w:val="00825FE1"/>
    <w:rsid w:val="0083186A"/>
    <w:rsid w:val="00834344"/>
    <w:rsid w:val="008354BE"/>
    <w:rsid w:val="00842282"/>
    <w:rsid w:val="0084540D"/>
    <w:rsid w:val="008548C4"/>
    <w:rsid w:val="00866BE5"/>
    <w:rsid w:val="008854BC"/>
    <w:rsid w:val="008A0785"/>
    <w:rsid w:val="008B403A"/>
    <w:rsid w:val="008B7726"/>
    <w:rsid w:val="008C72B0"/>
    <w:rsid w:val="008E0E2A"/>
    <w:rsid w:val="008E6A80"/>
    <w:rsid w:val="008E7E3F"/>
    <w:rsid w:val="008F0BDD"/>
    <w:rsid w:val="008F3783"/>
    <w:rsid w:val="00910976"/>
    <w:rsid w:val="00930554"/>
    <w:rsid w:val="00943413"/>
    <w:rsid w:val="00950640"/>
    <w:rsid w:val="00954636"/>
    <w:rsid w:val="00976FC7"/>
    <w:rsid w:val="009A30D2"/>
    <w:rsid w:val="009A5322"/>
    <w:rsid w:val="009B13A9"/>
    <w:rsid w:val="009C49B6"/>
    <w:rsid w:val="009C672E"/>
    <w:rsid w:val="009E0F7D"/>
    <w:rsid w:val="009E3260"/>
    <w:rsid w:val="009F4350"/>
    <w:rsid w:val="009F7A74"/>
    <w:rsid w:val="00A07EF5"/>
    <w:rsid w:val="00A117EC"/>
    <w:rsid w:val="00A124A7"/>
    <w:rsid w:val="00A217A0"/>
    <w:rsid w:val="00A27D0B"/>
    <w:rsid w:val="00A36B02"/>
    <w:rsid w:val="00A41714"/>
    <w:rsid w:val="00A62E33"/>
    <w:rsid w:val="00A709CB"/>
    <w:rsid w:val="00A9250E"/>
    <w:rsid w:val="00A934A7"/>
    <w:rsid w:val="00AA0C0C"/>
    <w:rsid w:val="00AC5216"/>
    <w:rsid w:val="00AD5EAE"/>
    <w:rsid w:val="00AD72F7"/>
    <w:rsid w:val="00AE40E7"/>
    <w:rsid w:val="00AE5C23"/>
    <w:rsid w:val="00AE6704"/>
    <w:rsid w:val="00B07AD5"/>
    <w:rsid w:val="00B14C01"/>
    <w:rsid w:val="00B16799"/>
    <w:rsid w:val="00B2377A"/>
    <w:rsid w:val="00B23CB0"/>
    <w:rsid w:val="00B413FA"/>
    <w:rsid w:val="00B45038"/>
    <w:rsid w:val="00B5040F"/>
    <w:rsid w:val="00B53DE2"/>
    <w:rsid w:val="00B556DA"/>
    <w:rsid w:val="00B57392"/>
    <w:rsid w:val="00B667D2"/>
    <w:rsid w:val="00B714E1"/>
    <w:rsid w:val="00BA52EA"/>
    <w:rsid w:val="00BA53B5"/>
    <w:rsid w:val="00BC7D58"/>
    <w:rsid w:val="00BD0DC5"/>
    <w:rsid w:val="00BD22FF"/>
    <w:rsid w:val="00BD3EF3"/>
    <w:rsid w:val="00BE5FC6"/>
    <w:rsid w:val="00BF2EA3"/>
    <w:rsid w:val="00C17BBF"/>
    <w:rsid w:val="00C30CF4"/>
    <w:rsid w:val="00C31BB4"/>
    <w:rsid w:val="00C3419D"/>
    <w:rsid w:val="00C4469D"/>
    <w:rsid w:val="00C559A0"/>
    <w:rsid w:val="00C64416"/>
    <w:rsid w:val="00C76617"/>
    <w:rsid w:val="00C851E1"/>
    <w:rsid w:val="00C9454F"/>
    <w:rsid w:val="00CA177C"/>
    <w:rsid w:val="00CA3637"/>
    <w:rsid w:val="00CC0C57"/>
    <w:rsid w:val="00CD5DA8"/>
    <w:rsid w:val="00CD60AC"/>
    <w:rsid w:val="00CE2658"/>
    <w:rsid w:val="00CF1CC3"/>
    <w:rsid w:val="00CF7DC4"/>
    <w:rsid w:val="00D23EE2"/>
    <w:rsid w:val="00D26CE7"/>
    <w:rsid w:val="00D3170F"/>
    <w:rsid w:val="00D31D50"/>
    <w:rsid w:val="00D437B6"/>
    <w:rsid w:val="00D465A3"/>
    <w:rsid w:val="00D5017B"/>
    <w:rsid w:val="00D51FB3"/>
    <w:rsid w:val="00D54BD3"/>
    <w:rsid w:val="00D654DE"/>
    <w:rsid w:val="00D67C2C"/>
    <w:rsid w:val="00D71885"/>
    <w:rsid w:val="00D73735"/>
    <w:rsid w:val="00D75C47"/>
    <w:rsid w:val="00D77B74"/>
    <w:rsid w:val="00D816D1"/>
    <w:rsid w:val="00D87CD7"/>
    <w:rsid w:val="00D90DC4"/>
    <w:rsid w:val="00DA36D2"/>
    <w:rsid w:val="00DB1AC7"/>
    <w:rsid w:val="00DC39BA"/>
    <w:rsid w:val="00DC649F"/>
    <w:rsid w:val="00DD27CC"/>
    <w:rsid w:val="00DD5F9A"/>
    <w:rsid w:val="00DF3205"/>
    <w:rsid w:val="00E02230"/>
    <w:rsid w:val="00E05607"/>
    <w:rsid w:val="00E05805"/>
    <w:rsid w:val="00E166AE"/>
    <w:rsid w:val="00E20518"/>
    <w:rsid w:val="00E205B0"/>
    <w:rsid w:val="00E306AC"/>
    <w:rsid w:val="00E349CC"/>
    <w:rsid w:val="00E3698F"/>
    <w:rsid w:val="00E476D8"/>
    <w:rsid w:val="00E514F5"/>
    <w:rsid w:val="00E645FA"/>
    <w:rsid w:val="00E8026C"/>
    <w:rsid w:val="00E85381"/>
    <w:rsid w:val="00E85BF4"/>
    <w:rsid w:val="00E907BA"/>
    <w:rsid w:val="00E9113B"/>
    <w:rsid w:val="00E9198D"/>
    <w:rsid w:val="00E96D40"/>
    <w:rsid w:val="00E972C0"/>
    <w:rsid w:val="00E977BE"/>
    <w:rsid w:val="00E97BFE"/>
    <w:rsid w:val="00EA2C27"/>
    <w:rsid w:val="00EB72FB"/>
    <w:rsid w:val="00EC0A55"/>
    <w:rsid w:val="00EC0F94"/>
    <w:rsid w:val="00EC38EE"/>
    <w:rsid w:val="00EC751B"/>
    <w:rsid w:val="00ED3168"/>
    <w:rsid w:val="00EF2E3A"/>
    <w:rsid w:val="00EF3EE3"/>
    <w:rsid w:val="00F025A4"/>
    <w:rsid w:val="00F22641"/>
    <w:rsid w:val="00F30321"/>
    <w:rsid w:val="00F3740A"/>
    <w:rsid w:val="00F37653"/>
    <w:rsid w:val="00F37D55"/>
    <w:rsid w:val="00F45721"/>
    <w:rsid w:val="00F5695C"/>
    <w:rsid w:val="00F57389"/>
    <w:rsid w:val="00F61E85"/>
    <w:rsid w:val="00F716EE"/>
    <w:rsid w:val="00F817F4"/>
    <w:rsid w:val="00F876B0"/>
    <w:rsid w:val="00F9180A"/>
    <w:rsid w:val="00F96AB0"/>
    <w:rsid w:val="00FA16E9"/>
    <w:rsid w:val="00FA1C9A"/>
    <w:rsid w:val="00FA1CD3"/>
    <w:rsid w:val="00FA6134"/>
    <w:rsid w:val="00FB1753"/>
    <w:rsid w:val="00FD0829"/>
    <w:rsid w:val="00FD7533"/>
    <w:rsid w:val="00FF2F66"/>
    <w:rsid w:val="00FF6ABE"/>
    <w:rsid w:val="00FF791B"/>
    <w:rsid w:val="035A0157"/>
    <w:rsid w:val="05EA4284"/>
    <w:rsid w:val="067C2595"/>
    <w:rsid w:val="0A375961"/>
    <w:rsid w:val="0BAD4B9B"/>
    <w:rsid w:val="0C8D0A71"/>
    <w:rsid w:val="0DBA7D30"/>
    <w:rsid w:val="12375D82"/>
    <w:rsid w:val="152A3840"/>
    <w:rsid w:val="198B1282"/>
    <w:rsid w:val="1B644633"/>
    <w:rsid w:val="1CB41EDA"/>
    <w:rsid w:val="1F725B05"/>
    <w:rsid w:val="212001A4"/>
    <w:rsid w:val="21F84956"/>
    <w:rsid w:val="24512343"/>
    <w:rsid w:val="24E36E79"/>
    <w:rsid w:val="288D150B"/>
    <w:rsid w:val="2A0C379B"/>
    <w:rsid w:val="2ABB20D8"/>
    <w:rsid w:val="31032D9B"/>
    <w:rsid w:val="31EB2AB5"/>
    <w:rsid w:val="341F21EC"/>
    <w:rsid w:val="37212BDB"/>
    <w:rsid w:val="3B0C63E1"/>
    <w:rsid w:val="3D524B93"/>
    <w:rsid w:val="3D6E031C"/>
    <w:rsid w:val="3E626774"/>
    <w:rsid w:val="42002594"/>
    <w:rsid w:val="42BF3FBA"/>
    <w:rsid w:val="430850DD"/>
    <w:rsid w:val="45994057"/>
    <w:rsid w:val="472244DB"/>
    <w:rsid w:val="476E307B"/>
    <w:rsid w:val="4B906184"/>
    <w:rsid w:val="4F594475"/>
    <w:rsid w:val="4FAD6AF3"/>
    <w:rsid w:val="503E6BF7"/>
    <w:rsid w:val="50525D5B"/>
    <w:rsid w:val="50AF627C"/>
    <w:rsid w:val="512D221B"/>
    <w:rsid w:val="53FC0044"/>
    <w:rsid w:val="54AA4E94"/>
    <w:rsid w:val="56A142F5"/>
    <w:rsid w:val="59C24070"/>
    <w:rsid w:val="5AD1516C"/>
    <w:rsid w:val="5D1F743E"/>
    <w:rsid w:val="605029D2"/>
    <w:rsid w:val="60CF7012"/>
    <w:rsid w:val="61BE6D01"/>
    <w:rsid w:val="62CA73A9"/>
    <w:rsid w:val="62E606BF"/>
    <w:rsid w:val="637E4A58"/>
    <w:rsid w:val="64E3632E"/>
    <w:rsid w:val="693C38C9"/>
    <w:rsid w:val="6ACF31F7"/>
    <w:rsid w:val="6ECF63F8"/>
    <w:rsid w:val="72C30362"/>
    <w:rsid w:val="73A25E5C"/>
    <w:rsid w:val="73E82DF9"/>
    <w:rsid w:val="740470CE"/>
    <w:rsid w:val="75A949DB"/>
    <w:rsid w:val="77CA19A9"/>
    <w:rsid w:val="7ACE0BF6"/>
    <w:rsid w:val="7C951EE4"/>
    <w:rsid w:val="7D1D4F95"/>
    <w:rsid w:val="7FD568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宋体" w:cs="Times New Roman"/>
      <w:sz w:val="22"/>
      <w:szCs w:val="22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7"/>
    <w:semiHidden/>
    <w:unhideWhenUsed/>
    <w:qFormat/>
    <w:uiPriority w:val="99"/>
    <w:pPr>
      <w:spacing w:after="0"/>
    </w:pPr>
    <w:rPr>
      <w:sz w:val="18"/>
      <w:szCs w:val="18"/>
    </w:rPr>
  </w:style>
  <w:style w:type="paragraph" w:styleId="3">
    <w:name w:val="footer"/>
    <w:basedOn w:val="1"/>
    <w:link w:val="13"/>
    <w:unhideWhenUsed/>
    <w:qFormat/>
    <w:uiPriority w:val="0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4">
    <w:name w:val="header"/>
    <w:basedOn w:val="1"/>
    <w:link w:val="12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5">
    <w:name w:val="Subtitle"/>
    <w:basedOn w:val="1"/>
    <w:next w:val="1"/>
    <w:link w:val="16"/>
    <w:qFormat/>
    <w:uiPriority w:val="11"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paragraph" w:styleId="6">
    <w:name w:val="Normal (Web)"/>
    <w:basedOn w:val="1"/>
    <w:semiHidden/>
    <w:unhideWhenUsed/>
    <w:qFormat/>
    <w:uiPriority w:val="99"/>
    <w:pPr>
      <w:adjustRightInd/>
      <w:snapToGrid/>
      <w:spacing w:before="100" w:beforeAutospacing="1" w:after="100" w:afterAutospacing="1"/>
    </w:pPr>
    <w:rPr>
      <w:rFonts w:ascii="宋体" w:hAnsi="宋体" w:cs="宋体"/>
      <w:sz w:val="24"/>
      <w:szCs w:val="24"/>
    </w:rPr>
  </w:style>
  <w:style w:type="table" w:styleId="8">
    <w:name w:val="Table Grid"/>
    <w:basedOn w:val="7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Strong"/>
    <w:qFormat/>
    <w:uiPriority w:val="0"/>
    <w:rPr>
      <w:b/>
    </w:rPr>
  </w:style>
  <w:style w:type="character" w:styleId="11">
    <w:name w:val="page number"/>
    <w:basedOn w:val="9"/>
    <w:qFormat/>
    <w:uiPriority w:val="0"/>
  </w:style>
  <w:style w:type="character" w:customStyle="1" w:styleId="12">
    <w:name w:val="页眉 字符"/>
    <w:link w:val="4"/>
    <w:qFormat/>
    <w:uiPriority w:val="99"/>
    <w:rPr>
      <w:rFonts w:ascii="Tahoma" w:hAnsi="Tahoma"/>
      <w:sz w:val="18"/>
      <w:szCs w:val="18"/>
    </w:rPr>
  </w:style>
  <w:style w:type="character" w:customStyle="1" w:styleId="13">
    <w:name w:val="页脚 字符"/>
    <w:link w:val="3"/>
    <w:qFormat/>
    <w:uiPriority w:val="99"/>
    <w:rPr>
      <w:rFonts w:ascii="Tahoma" w:hAnsi="Tahoma"/>
      <w:sz w:val="18"/>
      <w:szCs w:val="18"/>
    </w:rPr>
  </w:style>
  <w:style w:type="paragraph" w:styleId="14">
    <w:name w:val="List Paragraph"/>
    <w:basedOn w:val="1"/>
    <w:qFormat/>
    <w:uiPriority w:val="34"/>
    <w:pPr>
      <w:ind w:firstLine="420" w:firstLineChars="200"/>
    </w:pPr>
  </w:style>
  <w:style w:type="paragraph" w:customStyle="1" w:styleId="15">
    <w:name w:val="列出段落1"/>
    <w:basedOn w:val="1"/>
    <w:qFormat/>
    <w:uiPriority w:val="0"/>
    <w:pPr>
      <w:ind w:firstLine="420" w:firstLineChars="200"/>
    </w:pPr>
  </w:style>
  <w:style w:type="character" w:customStyle="1" w:styleId="16">
    <w:name w:val="副标题 字符"/>
    <w:link w:val="5"/>
    <w:qFormat/>
    <w:uiPriority w:val="11"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17">
    <w:name w:val="批注框文本 字符"/>
    <w:basedOn w:val="9"/>
    <w:link w:val="2"/>
    <w:semiHidden/>
    <w:qFormat/>
    <w:uiPriority w:val="99"/>
    <w:rPr>
      <w:rFonts w:ascii="Tahoma" w:hAnsi="Tahoma"/>
      <w:sz w:val="18"/>
      <w:szCs w:val="18"/>
    </w:rPr>
  </w:style>
  <w:style w:type="character" w:customStyle="1" w:styleId="18">
    <w:name w:val="bjh-p"/>
    <w:basedOn w:val="9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3.xml"/><Relationship Id="rId8" Type="http://schemas.openxmlformats.org/officeDocument/2006/relationships/footer" Target="footer2.xml"/><Relationship Id="rId7" Type="http://schemas.openxmlformats.org/officeDocument/2006/relationships/footer" Target="footer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numbering" Target="numbering.xml"/><Relationship Id="rId10" Type="http://schemas.openxmlformats.org/officeDocument/2006/relationships/theme" Target="theme/theme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9</Pages>
  <Words>5672</Words>
  <Characters>5788</Characters>
  <Lines>0</Lines>
  <Paragraphs>0</Paragraphs>
  <TotalTime>0</TotalTime>
  <ScaleCrop>false</ScaleCrop>
  <LinksUpToDate>false</LinksUpToDate>
  <CharactersWithSpaces>5910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2025-07-30T13:31:00Z</dcterms:created>
  <dc:creator>Administrator</dc:creator>
  <cp:lastModifiedBy>上帝掷骰子吗</cp:lastModifiedBy>
  <dcterms:modified xsi:type="dcterms:W3CDTF">2025-07-30T13:47:17Z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6FAB302D8A4D46C3AC9D3D7ABFD9B2E4_12</vt:lpwstr>
  </property>
</Properties>
</file>