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EE94E">
      <w:pPr>
        <w:spacing w:line="440" w:lineRule="exact"/>
        <w:jc w:val="center"/>
        <w:rPr>
          <w:rFonts w:ascii="宋体" w:hAnsi="宋体" w:cs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 w:cs="宋体"/>
          <w:b/>
          <w:sz w:val="30"/>
          <w:szCs w:val="30"/>
        </w:rPr>
        <w:t>习作《续写故事》</w:t>
      </w:r>
    </w:p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9"/>
        <w:gridCol w:w="2819"/>
        <w:gridCol w:w="726"/>
        <w:gridCol w:w="1761"/>
        <w:gridCol w:w="760"/>
        <w:gridCol w:w="226"/>
        <w:gridCol w:w="2183"/>
      </w:tblGrid>
      <w:tr w14:paraId="6388B3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3C657F5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3458125">
            <w:pPr>
              <w:widowControl/>
              <w:jc w:val="center"/>
            </w:pPr>
            <w:r>
              <w:rPr>
                <w:rFonts w:hint="eastAsia" w:ascii="宋体" w:hAnsi="宋体"/>
                <w:b/>
                <w:color w:val="000000"/>
                <w:sz w:val="24"/>
              </w:rPr>
              <w:t>习作《续写故事》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BDA5331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D517BB2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略读课文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2A81D1D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授课</w:t>
            </w:r>
          </w:p>
          <w:p w14:paraId="7FF08C08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641A1DB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7CE6C4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1C7F65A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422174AA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90AD1EF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1.引导学生观察图画，预测故事，想象接下来会发生什么。</w:t>
            </w:r>
          </w:p>
          <w:p w14:paraId="6AE04C84">
            <w:pPr>
              <w:spacing w:line="440" w:lineRule="exact"/>
            </w:pPr>
            <w:r>
              <w:rPr>
                <w:rFonts w:hint="eastAsia" w:ascii="宋体" w:hAnsi="宋体" w:cs="宋体"/>
                <w:sz w:val="24"/>
              </w:rPr>
              <w:t>　  2.锻炼学生语言能力，培养学生的想象力，能够把故事续编完整，并且能尽量做到续编的故事生动有趣。</w:t>
            </w:r>
          </w:p>
        </w:tc>
      </w:tr>
      <w:tr w14:paraId="433356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6B51402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12BCE4DF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88AB962">
            <w:pPr>
              <w:spacing w:line="440" w:lineRule="exact"/>
              <w:ind w:firstLine="360" w:firstLineChars="150"/>
            </w:pPr>
            <w:r>
              <w:rPr>
                <w:rFonts w:hint="eastAsia" w:ascii="宋体" w:hAnsi="宋体" w:cs="宋体"/>
                <w:sz w:val="24"/>
              </w:rPr>
              <w:t>培养学生的想象力和创造性思维，学会预测并续编故事。</w:t>
            </w:r>
          </w:p>
        </w:tc>
      </w:tr>
      <w:tr w14:paraId="6C3537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DF99A99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</w:t>
            </w:r>
          </w:p>
          <w:p w14:paraId="31BB677A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2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9DC9DB8">
            <w:pPr>
              <w:spacing w:line="440" w:lineRule="exact"/>
              <w:ind w:firstLine="360" w:firstLineChars="150"/>
              <w:rPr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引导学生进行合理的想象，尽量把故事变得生动有趣。</w:t>
            </w:r>
          </w:p>
        </w:tc>
      </w:tr>
      <w:tr w14:paraId="69CCED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7B78678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50F1EEAB">
            <w:pPr>
              <w:widowControl/>
              <w:jc w:val="center"/>
              <w:rPr>
                <w:rStyle w:val="12"/>
                <w:rFonts w:ascii="宋体" w:hAnsi="宋体" w:cs="宋体"/>
                <w:kern w:val="0"/>
                <w:sz w:val="24"/>
              </w:rPr>
            </w:pPr>
            <w:r>
              <w:rPr>
                <w:rStyle w:val="12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7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FFCB040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11DD9C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6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E6E8CE3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FD95ED7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6542B7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AD0A292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导入</w:t>
            </w:r>
          </w:p>
          <w:p w14:paraId="6862B17E">
            <w:pPr>
              <w:widowControl/>
              <w:jc w:val="center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54597E2B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一、谈话激趣，导入主题。</w:t>
            </w:r>
          </w:p>
          <w:p w14:paraId="6DF998F1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1.说说自己是怎样过生日的，用简短的几句话说一说。</w:t>
            </w:r>
          </w:p>
          <w:p w14:paraId="5A5581CD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2.学生交流，教师小结，情景预设：</w:t>
            </w:r>
          </w:p>
          <w:p w14:paraId="754EBA6E">
            <w:pPr>
              <w:spacing w:line="440" w:lineRule="exact"/>
              <w:ind w:firstLine="48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（课件出示2）</w:t>
            </w:r>
          </w:p>
          <w:p w14:paraId="76F9830B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（1）傍晚饭店里，人都到齐了，生日宴会开始了。大家为我点上蜡烛，我数了数，一共10根。七彩的烛光闪烁着，就像闪闪的星星。大家为我唱了生日快乐歌。我对着烛光，双手合十，许下了一个美好的愿望。</w:t>
            </w:r>
          </w:p>
          <w:p w14:paraId="20D53F06">
            <w:pPr>
              <w:spacing w:line="440" w:lineRule="exact"/>
              <w:ind w:firstLine="48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（课件出示3）</w:t>
            </w:r>
          </w:p>
          <w:p w14:paraId="584FC815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B05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2）我真高兴啊！因为老师也为我准备了一个大大的蛋糕。中午十一点钟到了，今天是辅导班春节前的最后一节课，老师也想借我的生日和同学们一起乐呵乐呵。可是多数家长都忙忙碌碌地把孩子接走了，只剩下我们四个人。不过我们的程序照常进行，点蜡烛，许愿，祝福，唱生日歌，吃蛋糕，歌声、欢笑声响彻整个教室。真是热闹，我的心里一阵阵的感动。</w:t>
            </w:r>
          </w:p>
          <w:p w14:paraId="0BD06CFA">
            <w:pPr>
              <w:spacing w:line="440" w:lineRule="exact"/>
              <w:ind w:firstLine="48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（课件出示4）</w:t>
            </w:r>
          </w:p>
          <w:p w14:paraId="06CEE659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（3）妈妈把生日蛋糕盒放在桌上，揭开蛋糕盒的盖子。蛋糕是双层的，蛋糕上有樱桃、苹果片、火龙果和巧克力。蛋糕上还插着一个心形的巧克力，上面写着“祝你生日快乐”，蛋糕四周都有巧克力，漂亮极了。</w:t>
            </w:r>
          </w:p>
          <w:p w14:paraId="2F211E8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3.教师小结：同学们的生活真幸福啊，连老师都非常羡慕你们。今天我们的习作课就是续写故事——过生日。</w:t>
            </w:r>
          </w:p>
          <w:p w14:paraId="48DA55E2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二、观察图片，了解要求。</w:t>
            </w:r>
          </w:p>
          <w:p w14:paraId="6EA5A9E4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1.观察图片。</w:t>
            </w:r>
          </w:p>
          <w:p w14:paraId="5112B223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（1）学生仔细观察课本上的图片，试着按顺序说说自己看到的和想到的。</w:t>
            </w:r>
          </w:p>
          <w:p w14:paraId="4855F77B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（2）小组交流，互相提示，完善内容。</w:t>
            </w:r>
          </w:p>
          <w:p w14:paraId="0EBB9CE3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（3）小组派代表做汇报发言，教师评议，并小结。</w:t>
            </w:r>
          </w:p>
          <w:p w14:paraId="2A66449C">
            <w:pPr>
              <w:spacing w:line="440" w:lineRule="exact"/>
              <w:ind w:firstLine="480"/>
              <w:rPr>
                <w:rFonts w:ascii="宋体" w:hAnsi="宋体" w:cs="宋体"/>
                <w:b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（课件出示5）</w:t>
            </w:r>
          </w:p>
          <w:p w14:paraId="7D9C3134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课外活动时间，三年级一班的同学们聚在一起谈论自己过生日的情景。</w:t>
            </w:r>
          </w:p>
          <w:p w14:paraId="2646FFCC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李晓红说：“我上个星期过九岁生日，妈妈给我买了一个很大的生日蛋糕。”李晓瑞说：“我也刚刚过了九岁生日，生日那天是我们全家人一起过的。”……细心的徐佳林发现李晓明自己坐在座位上发呆，他赶紧对同学们说：“李晓明的爸爸妈妈在外地工作，我们可以……”</w:t>
            </w:r>
          </w:p>
          <w:p w14:paraId="1B3B588C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这个故事没有结束，你们想知道后来怎么样了吗？请同学们把这个故事编完整。在你们编故事的时候，要大胆想象，尽量要生动有趣。在编的过程中，也可以把你想的故事简单的写一写。接下来会发生什么事呢？请同学们合理想象，把后面的内容补充完整。</w:t>
            </w:r>
          </w:p>
          <w:p w14:paraId="446421F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三、想象交流，补充内容。</w:t>
            </w:r>
          </w:p>
          <w:p w14:paraId="506A8775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1.小组同学互相交流，试着把后面的内容补充完整，小组长整理小组同学的发言。</w:t>
            </w:r>
          </w:p>
          <w:p w14:paraId="2746E0D0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2.小组派代表最汇报发言，提醒其他学生：在别人发言的时候，同学们要注意听，听听他的故事里哪句话最生动有趣，哪个词用得好，哪句话还需要修改，等他讲完了，咱们来进行评价，看看谁听得最认真。</w:t>
            </w:r>
          </w:p>
          <w:p w14:paraId="4D338C68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师生合作，进行评议。（在学生讲的时候，教师也要注意听，讲完之后要马上进行评价，注意引导学生说出要想让故事生动有趣，就一定要有语言、要有神态和动作描写。同时教师也要把学生没找到的好的句子和要修改的句子点明出来。）</w:t>
            </w:r>
          </w:p>
          <w:p w14:paraId="783D63A2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4.教师小结，提出要求。</w:t>
            </w:r>
          </w:p>
          <w:p w14:paraId="3CD3099B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（1）教师小结：从同学们的发言中，老师了解到了同学们对有困难同学的帮助，感受到了同学们的爱心。同时也可以看到同学们都具有丰富的想象力，能根据图上内容展开合理的想象，把后面的故事补充完整。</w:t>
            </w:r>
          </w:p>
          <w:p w14:paraId="348E1DD8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（2）在同学们续编故事的同时，老师也编了一个故事，你们想不想听？</w:t>
            </w:r>
          </w:p>
          <w:p w14:paraId="532DA71A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（课件出示6）</w:t>
            </w:r>
          </w:p>
          <w:p w14:paraId="351C9FF7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李晓明的生日终于到了，我们把灯关了，点燃蛋糕上的蜡烛，烛光照映着每张欢快的笑脸，气氛十分温馨。我们一边拍手，一边唱起了生日歌。唱完歌，李晓明闭上眼睛，双手合十，默默地许了一个愿望。开始分蛋糕了，李晓明拿起刀把蛋糕切成一块块，分给同学们。</w:t>
            </w:r>
          </w:p>
          <w:p w14:paraId="69D22A0B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这时，我站起来对大家说：“今天是李晓明的生日，我送上一段我自编自演的舞蹈，祝他生日快乐！学习进步！”随着劲爆、激情的摇滚乐，我不停地舞动手臂、身体，这下更热闹了！大家都为我鼓掌喝彩，把李晓明的生日推向了高潮……</w:t>
            </w:r>
          </w:p>
          <w:p w14:paraId="04E65418">
            <w:pPr>
              <w:spacing w:line="440" w:lineRule="exact"/>
              <w:ind w:firstLine="480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我们说着、笑着、吃着，一个个都乐呵呵的，李晓明的生日过得真是太开心了！</w:t>
            </w:r>
          </w:p>
          <w:p w14:paraId="1C85442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（3）学生评议，教师小结。指出续写故事的时候，应注意几点：</w:t>
            </w:r>
          </w:p>
          <w:p w14:paraId="10E7CB19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（课件出示7）</w:t>
            </w:r>
          </w:p>
          <w:p w14:paraId="26AACC72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  <w:r>
              <w:rPr>
                <w:rFonts w:hint="eastAsia" w:ascii="宋体" w:hAnsi="宋体" w:cs="宋体"/>
                <w:color w:val="00B050"/>
                <w:sz w:val="24"/>
              </w:rPr>
              <w:t>　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第一，认真观察，把握中心。</w:t>
            </w:r>
          </w:p>
          <w:p w14:paraId="2E5A879B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（板书：认真观察，把握中心）</w:t>
            </w:r>
          </w:p>
          <w:p w14:paraId="1E65204D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俗话说得好：磨刀不误砍柴功。在话题作文时，很多同学喜欢一拿到题目就匆匆动笔，结果下笔洋洋洒洒上千字，最后牛头不对马嘴差之千里。因此在续写前，我们要认真阅读，把握文字或图片材料的中心思想，基本情节，主要人物和特点以及人物关系。只有把握了开头的精神，续写内容与开头的内容相吻合，续写才会合情合理。</w:t>
            </w:r>
          </w:p>
          <w:p w14:paraId="584C778B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（课件出示8）</w:t>
            </w:r>
          </w:p>
          <w:p w14:paraId="1475575D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　第二， 联系生活，展开联想。</w:t>
            </w:r>
          </w:p>
          <w:p w14:paraId="53AD7016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（板书：联系生活，展开联想）</w:t>
            </w:r>
          </w:p>
          <w:p w14:paraId="1FC71CB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  生活是我们的创作的源泉活水，如果离开生活，续写就是一潭死水，甚至要闹笑话。所以在写作时，我们千方百计地联系我们的生活，要符合生活实际。在现实生活的基础上进行有益的尝试和改革，通过合理的想象，对生活进行典型化和优选化。</w:t>
            </w:r>
          </w:p>
          <w:p w14:paraId="6E9EF162">
            <w:pPr>
              <w:spacing w:line="440" w:lineRule="exact"/>
              <w:ind w:firstLine="480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（课件出示9）</w:t>
            </w:r>
          </w:p>
          <w:p w14:paraId="6B5E0029">
            <w:pPr>
              <w:spacing w:line="440" w:lineRule="exact"/>
              <w:rPr>
                <w:rFonts w:ascii="宋体" w:hAnsi="宋体" w:cs="宋体"/>
                <w:color w:val="00B050"/>
                <w:sz w:val="24"/>
                <w:bdr w:val="single" w:color="auto" w:sz="4" w:space="0"/>
              </w:rPr>
            </w:pPr>
            <w:r>
              <w:rPr>
                <w:rFonts w:hint="eastAsia" w:ascii="宋体" w:hAnsi="宋体" w:cs="宋体"/>
                <w:sz w:val="24"/>
              </w:rPr>
              <w:t>　</w:t>
            </w:r>
            <w:r>
              <w:rPr>
                <w:rFonts w:hint="eastAsia" w:ascii="宋体" w:hAnsi="宋体" w:cs="宋体"/>
                <w:color w:val="00B050"/>
                <w:sz w:val="24"/>
                <w:bdr w:val="single" w:color="auto" w:sz="4" w:space="0"/>
              </w:rPr>
              <w:t>　第三，构思情节，大胆创新。</w:t>
            </w:r>
          </w:p>
          <w:p w14:paraId="67BC100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　　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（板书：构思情节，大胆创新）</w:t>
            </w:r>
          </w:p>
          <w:p w14:paraId="3CA58470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在充分酝酿的基础上，我们要快速勾勒文章轮廓，合理安排故事情节，编织优美故事。在现实的基础上，展开合理的想象把故事的经过、结果写清楚。注意当时人的动作、神态以及语言等等。情节要编织得一波三折，这样才能引人入胜。</w:t>
            </w:r>
          </w:p>
          <w:p w14:paraId="52AB226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四、合作交流，修改内容。</w:t>
            </w:r>
          </w:p>
          <w:p w14:paraId="57E1665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1.现在，请同学们根据以上要求，把你的故事再次修改，我们以小组为单位，每个同学把自己的故事在小组里讲一讲，大家一起给他修改，并选出最好的一个故事作为你们小组的代表作，开始吧。</w:t>
            </w:r>
          </w:p>
          <w:p w14:paraId="09787E8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2.学生以小组为单位，进行讲故事和修改。</w:t>
            </w:r>
          </w:p>
          <w:p w14:paraId="24FC1774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五、学生写作，教师指导。</w:t>
            </w:r>
          </w:p>
          <w:p w14:paraId="304CF18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1.学生那个动手写作。</w:t>
            </w:r>
          </w:p>
          <w:p w14:paraId="23F269D3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2.教师巡视指导。</w:t>
            </w:r>
          </w:p>
          <w:p w14:paraId="7BFB6441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六、展示交流，评价提高。</w:t>
            </w:r>
          </w:p>
          <w:p w14:paraId="2B5B78A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1.指名读写作，老师、学生评议（这一段话哪里最吸引你？为什么？）。</w:t>
            </w:r>
          </w:p>
          <w:p w14:paraId="19A87F14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2.给这节课写的故事情节加上一个开头，就是一篇完整的故事。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2D416DBE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3E4A9BD8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146FA33B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  <w:p w14:paraId="67628B54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</w:p>
          <w:p w14:paraId="108EA77F">
            <w:pPr>
              <w:spacing w:line="440" w:lineRule="exact"/>
              <w:rPr>
                <w:rFonts w:asciiTheme="minorHAnsi" w:hAnsiTheme="minorHAnsi" w:eastAsiaTheme="minorEastAsia" w:cstheme="minorBidi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【设计意图：谈话交流自己过生日的事，引入课题，使学生兴趣盎然地进入教学情景。】</w:t>
            </w:r>
          </w:p>
          <w:p w14:paraId="56DCEBBF">
            <w:pPr>
              <w:spacing w:line="440" w:lineRule="exact"/>
              <w:rPr>
                <w:color w:val="00B050"/>
                <w:sz w:val="24"/>
              </w:rPr>
            </w:pPr>
          </w:p>
          <w:p w14:paraId="22C79807">
            <w:pPr>
              <w:spacing w:line="440" w:lineRule="exact"/>
              <w:rPr>
                <w:color w:val="00B050"/>
                <w:sz w:val="24"/>
              </w:rPr>
            </w:pPr>
          </w:p>
          <w:p w14:paraId="0D672E94">
            <w:pPr>
              <w:spacing w:line="440" w:lineRule="exact"/>
              <w:rPr>
                <w:color w:val="00B050"/>
                <w:sz w:val="24"/>
              </w:rPr>
            </w:pPr>
          </w:p>
          <w:p w14:paraId="2812D64C">
            <w:pPr>
              <w:spacing w:line="440" w:lineRule="exact"/>
              <w:rPr>
                <w:color w:val="00B050"/>
                <w:sz w:val="24"/>
              </w:rPr>
            </w:pPr>
          </w:p>
          <w:p w14:paraId="73A6D053">
            <w:pPr>
              <w:spacing w:line="440" w:lineRule="exact"/>
              <w:rPr>
                <w:color w:val="00B050"/>
                <w:sz w:val="24"/>
              </w:rPr>
            </w:pPr>
          </w:p>
          <w:p w14:paraId="399B5A6F">
            <w:pPr>
              <w:spacing w:line="440" w:lineRule="exact"/>
              <w:rPr>
                <w:color w:val="00B050"/>
                <w:sz w:val="24"/>
              </w:rPr>
            </w:pPr>
          </w:p>
          <w:p w14:paraId="484D0ABE">
            <w:pPr>
              <w:spacing w:line="440" w:lineRule="exact"/>
              <w:rPr>
                <w:color w:val="00B050"/>
                <w:sz w:val="24"/>
              </w:rPr>
            </w:pPr>
          </w:p>
          <w:p w14:paraId="1BCE0E82">
            <w:pPr>
              <w:spacing w:line="440" w:lineRule="exact"/>
              <w:rPr>
                <w:color w:val="00B050"/>
                <w:sz w:val="24"/>
              </w:rPr>
            </w:pPr>
          </w:p>
          <w:p w14:paraId="7CBE06B0">
            <w:pPr>
              <w:spacing w:line="440" w:lineRule="exact"/>
              <w:rPr>
                <w:color w:val="00B050"/>
                <w:sz w:val="24"/>
              </w:rPr>
            </w:pPr>
          </w:p>
          <w:p w14:paraId="4B9A8838">
            <w:pPr>
              <w:spacing w:line="440" w:lineRule="exact"/>
              <w:rPr>
                <w:color w:val="00B050"/>
                <w:sz w:val="24"/>
              </w:rPr>
            </w:pPr>
          </w:p>
          <w:p w14:paraId="208E526D">
            <w:pPr>
              <w:spacing w:line="440" w:lineRule="exact"/>
              <w:rPr>
                <w:color w:val="00B050"/>
                <w:sz w:val="24"/>
              </w:rPr>
            </w:pPr>
          </w:p>
          <w:p w14:paraId="2DB1CD4A">
            <w:pPr>
              <w:spacing w:line="440" w:lineRule="exact"/>
              <w:rPr>
                <w:color w:val="00B050"/>
                <w:sz w:val="24"/>
              </w:rPr>
            </w:pPr>
          </w:p>
          <w:p w14:paraId="6B95CE38">
            <w:pPr>
              <w:spacing w:line="440" w:lineRule="exact"/>
              <w:rPr>
                <w:color w:val="00B050"/>
                <w:sz w:val="24"/>
              </w:rPr>
            </w:pPr>
          </w:p>
          <w:p w14:paraId="3C7A17EB">
            <w:pPr>
              <w:spacing w:line="440" w:lineRule="exact"/>
              <w:rPr>
                <w:color w:val="00B050"/>
                <w:sz w:val="24"/>
              </w:rPr>
            </w:pPr>
          </w:p>
          <w:p w14:paraId="465F3B98">
            <w:pPr>
              <w:spacing w:line="440" w:lineRule="exact"/>
              <w:rPr>
                <w:color w:val="00B050"/>
                <w:sz w:val="24"/>
              </w:rPr>
            </w:pPr>
          </w:p>
          <w:p w14:paraId="18A9860B">
            <w:pPr>
              <w:spacing w:line="440" w:lineRule="exact"/>
              <w:rPr>
                <w:color w:val="00B050"/>
                <w:sz w:val="24"/>
              </w:rPr>
            </w:pPr>
          </w:p>
          <w:p w14:paraId="20C5FF2A">
            <w:pPr>
              <w:spacing w:line="440" w:lineRule="exact"/>
              <w:rPr>
                <w:color w:val="00B050"/>
                <w:sz w:val="24"/>
              </w:rPr>
            </w:pPr>
          </w:p>
          <w:p w14:paraId="37E10BB4">
            <w:pPr>
              <w:spacing w:line="440" w:lineRule="exact"/>
              <w:rPr>
                <w:color w:val="00B050"/>
                <w:sz w:val="24"/>
              </w:rPr>
            </w:pPr>
          </w:p>
          <w:p w14:paraId="21EDA3C5">
            <w:pPr>
              <w:spacing w:line="440" w:lineRule="exact"/>
              <w:rPr>
                <w:color w:val="00B050"/>
                <w:sz w:val="24"/>
              </w:rPr>
            </w:pPr>
          </w:p>
          <w:p w14:paraId="162AA441">
            <w:pPr>
              <w:spacing w:line="440" w:lineRule="exact"/>
              <w:rPr>
                <w:color w:val="00B050"/>
                <w:sz w:val="24"/>
              </w:rPr>
            </w:pPr>
          </w:p>
          <w:p w14:paraId="7F9D20A6">
            <w:pPr>
              <w:spacing w:line="440" w:lineRule="exact"/>
              <w:rPr>
                <w:color w:val="00B050"/>
                <w:sz w:val="24"/>
              </w:rPr>
            </w:pPr>
          </w:p>
          <w:p w14:paraId="047AB5CC">
            <w:pPr>
              <w:spacing w:line="440" w:lineRule="exact"/>
              <w:rPr>
                <w:color w:val="00B050"/>
                <w:sz w:val="24"/>
              </w:rPr>
            </w:pPr>
          </w:p>
          <w:p w14:paraId="3F74BBFD">
            <w:pPr>
              <w:spacing w:line="440" w:lineRule="exact"/>
              <w:rPr>
                <w:color w:val="00B050"/>
                <w:sz w:val="24"/>
              </w:rPr>
            </w:pPr>
          </w:p>
          <w:p w14:paraId="15E3E657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【设计意图：观察图片，弄清图意，为续编故事做铺垫。】</w:t>
            </w:r>
          </w:p>
          <w:p w14:paraId="349CCFBF">
            <w:pPr>
              <w:spacing w:line="440" w:lineRule="exact"/>
              <w:rPr>
                <w:rFonts w:asciiTheme="minorHAnsi" w:hAnsiTheme="minorHAnsi" w:cstheme="minorBidi"/>
                <w:color w:val="00B050"/>
                <w:sz w:val="24"/>
              </w:rPr>
            </w:pPr>
          </w:p>
          <w:p w14:paraId="7EA8D150">
            <w:pPr>
              <w:spacing w:line="440" w:lineRule="exact"/>
              <w:rPr>
                <w:color w:val="00B050"/>
                <w:sz w:val="24"/>
              </w:rPr>
            </w:pPr>
          </w:p>
          <w:p w14:paraId="70FA4205">
            <w:pPr>
              <w:spacing w:line="440" w:lineRule="exact"/>
              <w:rPr>
                <w:color w:val="00B050"/>
                <w:sz w:val="24"/>
              </w:rPr>
            </w:pPr>
          </w:p>
          <w:p w14:paraId="7488802F">
            <w:pPr>
              <w:spacing w:line="440" w:lineRule="exact"/>
              <w:rPr>
                <w:color w:val="00B050"/>
                <w:sz w:val="24"/>
              </w:rPr>
            </w:pPr>
          </w:p>
          <w:p w14:paraId="164D0071">
            <w:pPr>
              <w:spacing w:line="440" w:lineRule="exact"/>
              <w:rPr>
                <w:color w:val="00B050"/>
                <w:sz w:val="24"/>
              </w:rPr>
            </w:pPr>
          </w:p>
          <w:p w14:paraId="64753D36">
            <w:pPr>
              <w:spacing w:line="440" w:lineRule="exact"/>
              <w:rPr>
                <w:color w:val="00B050"/>
                <w:sz w:val="24"/>
              </w:rPr>
            </w:pPr>
          </w:p>
          <w:p w14:paraId="1D8BAC89">
            <w:pPr>
              <w:spacing w:line="440" w:lineRule="exact"/>
              <w:rPr>
                <w:color w:val="00B050"/>
                <w:sz w:val="24"/>
              </w:rPr>
            </w:pPr>
          </w:p>
          <w:p w14:paraId="7F18E322">
            <w:pPr>
              <w:spacing w:line="440" w:lineRule="exact"/>
              <w:rPr>
                <w:color w:val="00B050"/>
                <w:sz w:val="24"/>
              </w:rPr>
            </w:pPr>
          </w:p>
          <w:p w14:paraId="0F04A14E">
            <w:pPr>
              <w:spacing w:line="440" w:lineRule="exact"/>
              <w:rPr>
                <w:color w:val="00B050"/>
                <w:sz w:val="24"/>
              </w:rPr>
            </w:pPr>
          </w:p>
          <w:p w14:paraId="2B956C8D">
            <w:pPr>
              <w:spacing w:line="440" w:lineRule="exact"/>
              <w:rPr>
                <w:color w:val="00B050"/>
                <w:sz w:val="24"/>
              </w:rPr>
            </w:pPr>
          </w:p>
          <w:p w14:paraId="11CAB3A1">
            <w:pPr>
              <w:spacing w:line="440" w:lineRule="exact"/>
              <w:rPr>
                <w:color w:val="00B050"/>
                <w:sz w:val="24"/>
              </w:rPr>
            </w:pPr>
          </w:p>
          <w:p w14:paraId="02F95F9F">
            <w:pPr>
              <w:spacing w:line="440" w:lineRule="exact"/>
              <w:rPr>
                <w:color w:val="00B050"/>
                <w:sz w:val="24"/>
              </w:rPr>
            </w:pPr>
          </w:p>
          <w:p w14:paraId="331E2573">
            <w:pPr>
              <w:spacing w:line="440" w:lineRule="exact"/>
              <w:rPr>
                <w:color w:val="00B050"/>
                <w:sz w:val="24"/>
              </w:rPr>
            </w:pPr>
          </w:p>
          <w:p w14:paraId="6B4EF614">
            <w:pPr>
              <w:spacing w:line="440" w:lineRule="exact"/>
              <w:rPr>
                <w:color w:val="00B050"/>
                <w:sz w:val="24"/>
              </w:rPr>
            </w:pPr>
          </w:p>
          <w:p w14:paraId="6DA2BFD9">
            <w:pPr>
              <w:spacing w:line="440" w:lineRule="exact"/>
              <w:rPr>
                <w:color w:val="00B050"/>
                <w:sz w:val="24"/>
              </w:rPr>
            </w:pPr>
          </w:p>
          <w:p w14:paraId="70743C9E">
            <w:pPr>
              <w:spacing w:line="440" w:lineRule="exact"/>
              <w:rPr>
                <w:color w:val="00B050"/>
                <w:sz w:val="24"/>
              </w:rPr>
            </w:pPr>
          </w:p>
          <w:p w14:paraId="5B9927FB">
            <w:pPr>
              <w:spacing w:line="440" w:lineRule="exact"/>
              <w:rPr>
                <w:color w:val="00B050"/>
                <w:sz w:val="24"/>
              </w:rPr>
            </w:pPr>
          </w:p>
          <w:p w14:paraId="04AB5471">
            <w:pPr>
              <w:spacing w:line="440" w:lineRule="exact"/>
              <w:rPr>
                <w:color w:val="00B050"/>
                <w:sz w:val="24"/>
              </w:rPr>
            </w:pPr>
          </w:p>
          <w:p w14:paraId="1E051B46">
            <w:pPr>
              <w:spacing w:line="440" w:lineRule="exact"/>
              <w:rPr>
                <w:color w:val="00B050"/>
                <w:sz w:val="24"/>
              </w:rPr>
            </w:pPr>
          </w:p>
          <w:p w14:paraId="421688AD">
            <w:pPr>
              <w:spacing w:line="440" w:lineRule="exact"/>
              <w:rPr>
                <w:color w:val="00B050"/>
                <w:sz w:val="24"/>
              </w:rPr>
            </w:pPr>
          </w:p>
          <w:p w14:paraId="0761DE93">
            <w:pPr>
              <w:spacing w:line="440" w:lineRule="exact"/>
              <w:rPr>
                <w:color w:val="00B050"/>
                <w:sz w:val="24"/>
              </w:rPr>
            </w:pPr>
          </w:p>
          <w:p w14:paraId="650D77A2">
            <w:pPr>
              <w:spacing w:line="440" w:lineRule="exact"/>
              <w:rPr>
                <w:color w:val="00B050"/>
                <w:sz w:val="24"/>
              </w:rPr>
            </w:pPr>
          </w:p>
          <w:p w14:paraId="1CFDC8F6">
            <w:pPr>
              <w:spacing w:line="440" w:lineRule="exact"/>
              <w:rPr>
                <w:color w:val="00B050"/>
                <w:sz w:val="24"/>
              </w:rPr>
            </w:pPr>
          </w:p>
          <w:p w14:paraId="042EA1B8">
            <w:pPr>
              <w:spacing w:line="440" w:lineRule="exact"/>
              <w:rPr>
                <w:color w:val="00B050"/>
                <w:sz w:val="24"/>
              </w:rPr>
            </w:pPr>
          </w:p>
          <w:p w14:paraId="487D68EE">
            <w:pPr>
              <w:spacing w:line="440" w:lineRule="exact"/>
              <w:rPr>
                <w:color w:val="00B050"/>
                <w:sz w:val="24"/>
              </w:rPr>
            </w:pPr>
          </w:p>
          <w:p w14:paraId="20DF0C97">
            <w:pPr>
              <w:spacing w:line="440" w:lineRule="exact"/>
              <w:rPr>
                <w:color w:val="00B050"/>
                <w:sz w:val="24"/>
              </w:rPr>
            </w:pPr>
          </w:p>
          <w:p w14:paraId="5DC18377">
            <w:pPr>
              <w:spacing w:line="440" w:lineRule="exact"/>
              <w:rPr>
                <w:color w:val="00B050"/>
                <w:sz w:val="24"/>
              </w:rPr>
            </w:pPr>
          </w:p>
          <w:p w14:paraId="00EFE605">
            <w:pPr>
              <w:spacing w:line="440" w:lineRule="exact"/>
              <w:rPr>
                <w:color w:val="00B050"/>
                <w:sz w:val="24"/>
              </w:rPr>
            </w:pPr>
          </w:p>
          <w:p w14:paraId="1F14F451">
            <w:pPr>
              <w:spacing w:line="440" w:lineRule="exact"/>
              <w:rPr>
                <w:color w:val="00B050"/>
                <w:sz w:val="24"/>
              </w:rPr>
            </w:pPr>
          </w:p>
          <w:p w14:paraId="10117063">
            <w:pPr>
              <w:spacing w:line="440" w:lineRule="exact"/>
              <w:rPr>
                <w:color w:val="00B050"/>
                <w:sz w:val="24"/>
              </w:rPr>
            </w:pPr>
          </w:p>
          <w:p w14:paraId="36568664">
            <w:pPr>
              <w:spacing w:line="440" w:lineRule="exact"/>
              <w:rPr>
                <w:color w:val="00B050"/>
                <w:sz w:val="24"/>
              </w:rPr>
            </w:pPr>
          </w:p>
          <w:p w14:paraId="64726307">
            <w:pPr>
              <w:spacing w:line="440" w:lineRule="exact"/>
              <w:rPr>
                <w:color w:val="00B050"/>
                <w:sz w:val="24"/>
              </w:rPr>
            </w:pPr>
          </w:p>
          <w:p w14:paraId="79426F56">
            <w:pPr>
              <w:spacing w:line="440" w:lineRule="exact"/>
              <w:rPr>
                <w:color w:val="00B050"/>
                <w:sz w:val="24"/>
              </w:rPr>
            </w:pPr>
          </w:p>
          <w:p w14:paraId="23FB2C78">
            <w:pPr>
              <w:spacing w:line="440" w:lineRule="exact"/>
              <w:rPr>
                <w:color w:val="00B050"/>
                <w:sz w:val="24"/>
              </w:rPr>
            </w:pPr>
          </w:p>
          <w:p w14:paraId="645B2538">
            <w:pPr>
              <w:spacing w:line="440" w:lineRule="exact"/>
              <w:rPr>
                <w:color w:val="00B050"/>
                <w:sz w:val="24"/>
              </w:rPr>
            </w:pPr>
          </w:p>
          <w:p w14:paraId="30AB05EA">
            <w:pPr>
              <w:spacing w:line="440" w:lineRule="exact"/>
              <w:rPr>
                <w:color w:val="00B050"/>
                <w:sz w:val="24"/>
              </w:rPr>
            </w:pPr>
          </w:p>
          <w:p w14:paraId="0E9CD8ED">
            <w:pPr>
              <w:spacing w:line="440" w:lineRule="exact"/>
              <w:rPr>
                <w:color w:val="00B050"/>
                <w:sz w:val="24"/>
              </w:rPr>
            </w:pPr>
          </w:p>
          <w:p w14:paraId="4B352DFD">
            <w:pPr>
              <w:spacing w:line="440" w:lineRule="exact"/>
              <w:rPr>
                <w:color w:val="00B050"/>
                <w:sz w:val="24"/>
              </w:rPr>
            </w:pPr>
          </w:p>
          <w:p w14:paraId="19B95052">
            <w:pPr>
              <w:spacing w:line="440" w:lineRule="exact"/>
              <w:rPr>
                <w:color w:val="00B050"/>
                <w:sz w:val="24"/>
              </w:rPr>
            </w:pPr>
          </w:p>
          <w:p w14:paraId="523144F5">
            <w:pPr>
              <w:spacing w:line="440" w:lineRule="exact"/>
              <w:rPr>
                <w:rFonts w:ascii="宋体" w:hAnsi="宋体" w:cs="宋体"/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【设计意图：通过大家续编故事，教师例文的引领，明确续编故事应该注意的问题。学会围绕一个中心去续编故事。】</w:t>
            </w:r>
          </w:p>
          <w:p w14:paraId="1CB75AB0">
            <w:pPr>
              <w:spacing w:line="440" w:lineRule="exact"/>
              <w:rPr>
                <w:rFonts w:asciiTheme="minorHAnsi" w:hAnsiTheme="minorHAnsi" w:cstheme="minorBidi"/>
                <w:color w:val="00B050"/>
                <w:sz w:val="24"/>
              </w:rPr>
            </w:pPr>
          </w:p>
          <w:p w14:paraId="2BE16DC2">
            <w:pPr>
              <w:spacing w:line="440" w:lineRule="exact"/>
              <w:rPr>
                <w:color w:val="00B050"/>
                <w:sz w:val="24"/>
              </w:rPr>
            </w:pPr>
          </w:p>
          <w:p w14:paraId="5614E5CA">
            <w:pPr>
              <w:spacing w:line="440" w:lineRule="exact"/>
              <w:rPr>
                <w:color w:val="00B050"/>
                <w:sz w:val="24"/>
              </w:rPr>
            </w:pPr>
          </w:p>
          <w:p w14:paraId="314D5E9A">
            <w:pPr>
              <w:spacing w:line="440" w:lineRule="exact"/>
              <w:rPr>
                <w:color w:val="00B050"/>
                <w:sz w:val="24"/>
              </w:rPr>
            </w:pPr>
          </w:p>
          <w:p w14:paraId="6D13D7A0">
            <w:pPr>
              <w:spacing w:line="440" w:lineRule="exact"/>
              <w:rPr>
                <w:color w:val="00B050"/>
                <w:sz w:val="24"/>
              </w:rPr>
            </w:pPr>
          </w:p>
          <w:p w14:paraId="3B7D7CB1">
            <w:pPr>
              <w:spacing w:line="440" w:lineRule="exact"/>
              <w:rPr>
                <w:color w:val="00B050"/>
                <w:sz w:val="24"/>
              </w:rPr>
            </w:pPr>
          </w:p>
          <w:p w14:paraId="086E5B2B">
            <w:pPr>
              <w:spacing w:line="440" w:lineRule="exact"/>
              <w:rPr>
                <w:color w:val="00B050"/>
                <w:sz w:val="24"/>
              </w:rPr>
            </w:pPr>
          </w:p>
          <w:p w14:paraId="56D5ACEB">
            <w:pPr>
              <w:spacing w:line="440" w:lineRule="exact"/>
              <w:rPr>
                <w:color w:val="00B050"/>
                <w:sz w:val="24"/>
              </w:rPr>
            </w:pPr>
          </w:p>
          <w:p w14:paraId="59C7DBB6">
            <w:pPr>
              <w:spacing w:line="440" w:lineRule="exact"/>
              <w:rPr>
                <w:color w:val="00B050"/>
                <w:sz w:val="24"/>
              </w:rPr>
            </w:pPr>
          </w:p>
          <w:p w14:paraId="1F0D6BB4">
            <w:pPr>
              <w:spacing w:line="440" w:lineRule="exact"/>
              <w:rPr>
                <w:color w:val="00B050"/>
                <w:sz w:val="24"/>
              </w:rPr>
            </w:pPr>
          </w:p>
          <w:p w14:paraId="70B10472">
            <w:pPr>
              <w:spacing w:line="440" w:lineRule="exact"/>
              <w:rPr>
                <w:color w:val="00B050"/>
                <w:sz w:val="24"/>
              </w:rPr>
            </w:pPr>
          </w:p>
          <w:p w14:paraId="51680A15">
            <w:pPr>
              <w:spacing w:line="440" w:lineRule="exact"/>
              <w:rPr>
                <w:color w:val="00B050"/>
                <w:sz w:val="24"/>
              </w:rPr>
            </w:pPr>
          </w:p>
          <w:p w14:paraId="025FCB76">
            <w:pPr>
              <w:spacing w:line="440" w:lineRule="exact"/>
              <w:rPr>
                <w:color w:val="00B050"/>
                <w:sz w:val="24"/>
              </w:rPr>
            </w:pPr>
          </w:p>
          <w:p w14:paraId="09AA1200">
            <w:pPr>
              <w:spacing w:line="440" w:lineRule="exact"/>
              <w:rPr>
                <w:color w:val="00B050"/>
                <w:sz w:val="24"/>
              </w:rPr>
            </w:pPr>
          </w:p>
          <w:p w14:paraId="6B6628C6">
            <w:pPr>
              <w:spacing w:line="440" w:lineRule="exact"/>
              <w:rPr>
                <w:color w:val="00B050"/>
                <w:sz w:val="24"/>
              </w:rPr>
            </w:pPr>
          </w:p>
          <w:p w14:paraId="3E88E667">
            <w:pPr>
              <w:spacing w:line="440" w:lineRule="exact"/>
              <w:rPr>
                <w:color w:val="00B050"/>
                <w:sz w:val="24"/>
              </w:rPr>
            </w:pPr>
          </w:p>
          <w:p w14:paraId="6211EEE4">
            <w:pPr>
              <w:spacing w:line="440" w:lineRule="exact"/>
              <w:rPr>
                <w:color w:val="00B050"/>
                <w:sz w:val="24"/>
              </w:rPr>
            </w:pPr>
          </w:p>
          <w:p w14:paraId="42829195">
            <w:pPr>
              <w:spacing w:line="440" w:lineRule="exact"/>
              <w:rPr>
                <w:color w:val="00B050"/>
                <w:sz w:val="24"/>
              </w:rPr>
            </w:pPr>
          </w:p>
          <w:p w14:paraId="11933A6C">
            <w:pPr>
              <w:spacing w:line="440" w:lineRule="exact"/>
              <w:rPr>
                <w:color w:val="00B050"/>
                <w:sz w:val="24"/>
              </w:rPr>
            </w:pPr>
          </w:p>
          <w:p w14:paraId="22BE403A">
            <w:pPr>
              <w:spacing w:line="440" w:lineRule="exact"/>
              <w:rPr>
                <w:color w:val="00B050"/>
                <w:sz w:val="24"/>
              </w:rPr>
            </w:pPr>
          </w:p>
          <w:p w14:paraId="55D6C059">
            <w:pPr>
              <w:spacing w:line="440" w:lineRule="exact"/>
              <w:rPr>
                <w:color w:val="00B050"/>
                <w:sz w:val="24"/>
              </w:rPr>
            </w:pPr>
          </w:p>
          <w:p w14:paraId="5832E74F">
            <w:pPr>
              <w:spacing w:line="440" w:lineRule="exact"/>
              <w:rPr>
                <w:color w:val="00B050"/>
                <w:sz w:val="24"/>
              </w:rPr>
            </w:pPr>
          </w:p>
          <w:p w14:paraId="689B29C1">
            <w:pPr>
              <w:spacing w:line="440" w:lineRule="exact"/>
              <w:rPr>
                <w:color w:val="00B050"/>
                <w:sz w:val="24"/>
              </w:rPr>
            </w:pPr>
          </w:p>
          <w:p w14:paraId="53D6F7B7">
            <w:pPr>
              <w:spacing w:line="440" w:lineRule="exact"/>
              <w:rPr>
                <w:color w:val="00B050"/>
                <w:sz w:val="24"/>
              </w:rPr>
            </w:pPr>
          </w:p>
          <w:p w14:paraId="6A1DD320">
            <w:pPr>
              <w:spacing w:line="440" w:lineRule="exact"/>
              <w:rPr>
                <w:color w:val="00B050"/>
                <w:sz w:val="24"/>
              </w:rPr>
            </w:pPr>
          </w:p>
          <w:p w14:paraId="5CE05A64">
            <w:pPr>
              <w:spacing w:line="440" w:lineRule="exact"/>
              <w:rPr>
                <w:color w:val="00B050"/>
                <w:sz w:val="24"/>
              </w:rPr>
            </w:pPr>
          </w:p>
          <w:p w14:paraId="0E0800A4">
            <w:pPr>
              <w:spacing w:line="440" w:lineRule="exact"/>
              <w:rPr>
                <w:color w:val="00B050"/>
                <w:sz w:val="24"/>
              </w:rPr>
            </w:pPr>
          </w:p>
          <w:p w14:paraId="20ACC52D">
            <w:pPr>
              <w:spacing w:line="440" w:lineRule="exact"/>
              <w:rPr>
                <w:color w:val="00B050"/>
                <w:sz w:val="24"/>
              </w:rPr>
            </w:pPr>
          </w:p>
          <w:p w14:paraId="056936D5">
            <w:pPr>
              <w:spacing w:line="440" w:lineRule="exact"/>
              <w:rPr>
                <w:color w:val="00B050"/>
                <w:sz w:val="24"/>
              </w:rPr>
            </w:pPr>
          </w:p>
          <w:p w14:paraId="5CB1BB24">
            <w:pPr>
              <w:spacing w:line="440" w:lineRule="exact"/>
              <w:rPr>
                <w:color w:val="00B050"/>
                <w:sz w:val="24"/>
              </w:rPr>
            </w:pPr>
          </w:p>
          <w:p w14:paraId="740A6356">
            <w:pPr>
              <w:spacing w:line="440" w:lineRule="exact"/>
              <w:rPr>
                <w:color w:val="00B050"/>
                <w:sz w:val="24"/>
              </w:rPr>
            </w:pPr>
          </w:p>
          <w:p w14:paraId="00C0C889">
            <w:pPr>
              <w:spacing w:line="440" w:lineRule="exact"/>
              <w:rPr>
                <w:color w:val="00B050"/>
                <w:sz w:val="24"/>
              </w:rPr>
            </w:pPr>
          </w:p>
          <w:p w14:paraId="6A5F53A2">
            <w:pPr>
              <w:spacing w:line="440" w:lineRule="exact"/>
              <w:rPr>
                <w:color w:val="00B050"/>
                <w:sz w:val="24"/>
              </w:rPr>
            </w:pPr>
          </w:p>
          <w:p w14:paraId="52E88C5B">
            <w:pPr>
              <w:spacing w:line="440" w:lineRule="exact"/>
              <w:rPr>
                <w:color w:val="00B050"/>
                <w:sz w:val="24"/>
              </w:rPr>
            </w:pPr>
          </w:p>
          <w:p w14:paraId="24A60548">
            <w:pPr>
              <w:spacing w:line="440" w:lineRule="exact"/>
              <w:rPr>
                <w:rFonts w:ascii="宋体" w:hAnsi="宋体" w:cs="宋体"/>
                <w:sz w:val="24"/>
              </w:rPr>
            </w:pPr>
          </w:p>
        </w:tc>
      </w:tr>
      <w:tr w14:paraId="2C3F2A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F8595E7">
            <w:pPr>
              <w:widowControl/>
              <w:jc w:val="left"/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5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2C529104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七、课堂总结。</w:t>
            </w:r>
          </w:p>
          <w:p w14:paraId="6E8F2B1D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这节课，同学们都发挥了自己的想象力，编出了生动有趣的一个个小故事，那么请问，回想咱们这节课，你们明白什么叫续编了吗？</w:t>
            </w:r>
          </w:p>
          <w:p w14:paraId="08142A8F">
            <w:pPr>
              <w:spacing w:line="440" w:lineRule="exact"/>
              <w:ind w:firstLine="480"/>
            </w:pPr>
            <w:r>
              <w:rPr>
                <w:rFonts w:hint="eastAsia" w:ascii="宋体" w:hAnsi="宋体" w:cs="宋体"/>
                <w:sz w:val="24"/>
              </w:rPr>
              <w:t>对，续编就是根据给出的开头，接着把故事编完整。咱们今天就续编了一篇生动感人的故事。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8BF017B">
            <w:pPr>
              <w:spacing w:line="440" w:lineRule="exact"/>
              <w:ind w:firstLine="420" w:firstLineChars="200"/>
              <w:jc w:val="left"/>
            </w:pPr>
          </w:p>
        </w:tc>
      </w:tr>
      <w:tr w14:paraId="35BF50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1022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985CB8E">
            <w:pPr>
              <w:spacing w:line="440" w:lineRule="exact"/>
              <w:jc w:val="center"/>
              <w:rPr>
                <w:rFonts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板书</w:t>
            </w:r>
          </w:p>
          <w:p w14:paraId="1ED127AD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微软雅黑" w:hAnsi="微软雅黑" w:eastAsia="微软雅黑"/>
                <w:color w:val="000000"/>
                <w:sz w:val="24"/>
                <w:u w:val="thick" w:color="00B050"/>
                <w:lang w:val="zh-CN"/>
              </w:rPr>
              <w:t>设计</w:t>
            </w:r>
          </w:p>
        </w:tc>
        <w:tc>
          <w:tcPr>
            <w:tcW w:w="8475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784CCC3">
            <w:pPr>
              <w:spacing w:line="440" w:lineRule="exact"/>
              <w:jc w:val="left"/>
              <w:rPr>
                <w:rFonts w:ascii="微软雅黑" w:hAnsi="微软雅黑" w:eastAsia="微软雅黑"/>
                <w:color w:val="FF0000"/>
                <w:sz w:val="24"/>
                <w:u w:val="thick" w:color="00B050"/>
                <w:lang w:val="zh-CN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　</w:t>
            </w:r>
          </w:p>
          <w:p w14:paraId="5BC35283">
            <w:pPr>
              <w:spacing w:line="440" w:lineRule="exac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000000"/>
                <w:sz w:val="24"/>
              </w:rPr>
              <w:t xml:space="preserve">       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>习作：续编故事</w:t>
            </w:r>
          </w:p>
          <w:p w14:paraId="243A797B">
            <w:pPr>
              <w:spacing w:line="440" w:lineRule="exact"/>
              <w:ind w:firstLine="480" w:firstLineChars="200"/>
              <w:jc w:val="left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 xml:space="preserve">        认真观察，把握中心</w:t>
            </w:r>
          </w:p>
          <w:p w14:paraId="48EF34EC">
            <w:pPr>
              <w:spacing w:line="440" w:lineRule="exact"/>
              <w:ind w:firstLine="480" w:firstLineChars="200"/>
              <w:jc w:val="left"/>
              <w:rPr>
                <w:rFonts w:asciiTheme="minorEastAsia" w:hAnsiTheme="minorEastAsia" w:eastAsiaTheme="minorEastAsia" w:cstheme="minorEastAsia"/>
                <w:color w:val="FF0000"/>
                <w:sz w:val="24"/>
              </w:rPr>
            </w:pP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 xml:space="preserve">        联系生活，展开联想</w:t>
            </w:r>
          </w:p>
          <w:p w14:paraId="02FA07A4">
            <w:pPr>
              <w:spacing w:line="440" w:lineRule="exact"/>
              <w:ind w:firstLine="480" w:firstLineChars="200"/>
              <w:jc w:val="left"/>
              <w:rPr>
                <w:rFonts w:ascii="微软雅黑" w:hAnsi="微软雅黑" w:eastAsia="微软雅黑" w:cstheme="minorBidi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hint="eastAsia" w:asciiTheme="minorEastAsia" w:hAnsiTheme="minorEastAsia" w:cstheme="minorEastAsia"/>
                <w:color w:val="FF0000"/>
                <w:sz w:val="24"/>
              </w:rPr>
              <w:t xml:space="preserve">        构思情节，大胆创新</w:t>
            </w:r>
          </w:p>
          <w:p w14:paraId="22E14F3B">
            <w:pPr>
              <w:spacing w:line="440" w:lineRule="exact"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</w:p>
        </w:tc>
      </w:tr>
    </w:tbl>
    <w:p w14:paraId="53498EC6">
      <w:pPr>
        <w:rPr>
          <w:rFonts w:ascii="宋体" w:hAnsi="宋体" w:cs="宋体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9498"/>
      </w:tblGrid>
      <w:tr w14:paraId="79FB1E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057456CD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2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193A21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84E3848">
            <w:pPr>
              <w:spacing w:line="440" w:lineRule="exact"/>
              <w:ind w:firstLine="480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成功之处：</w:t>
            </w:r>
          </w:p>
          <w:p w14:paraId="0832B931">
            <w:pPr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引导学生了解续编故事首先要弄清三幅图画写了些什么，接着根据三幅图片的内容展开合理的想象，预测故事进一步的发展，续写接下来的故事，然后连贯地把故事写下来。不论故事按照什么情节续编，都要注意围绕一个明确的中心意思。总之，一个故事一定要表达一个中心意思。续编故事，还要注意与开头部分紧密相联，展开想象的部分一定要合情合理，符合整个故事的意思。</w:t>
            </w:r>
          </w:p>
          <w:p w14:paraId="2E9CFD36">
            <w:pPr>
              <w:spacing w:line="440" w:lineRule="exact"/>
            </w:pPr>
            <w:r>
              <w:rPr>
                <w:rFonts w:hint="eastAsia" w:asciiTheme="minorEastAsia" w:hAnsiTheme="minorEastAsia" w:cstheme="minorEastAsia"/>
                <w:sz w:val="24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不足之处：</w:t>
            </w:r>
            <w:r>
              <w:rPr>
                <w:rFonts w:hint="eastAsia" w:ascii="宋体" w:hAnsi="宋体" w:cs="宋体"/>
                <w:sz w:val="24"/>
              </w:rPr>
              <w:t>教师应该相信学生，放手让学生自读自悟，教师只需在学生确有困难的地方点拨指导，教给学习方法，体现学生的学。</w:t>
            </w:r>
          </w:p>
        </w:tc>
      </w:tr>
    </w:tbl>
    <w:p w14:paraId="00E90F9D">
      <w:pPr>
        <w:spacing w:line="440" w:lineRule="exact"/>
        <w:jc w:val="left"/>
        <w:rPr>
          <w:rFonts w:asciiTheme="minorEastAsia" w:hAnsiTheme="minorEastAsia"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36033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B442A7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1B543F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7A08A9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2046E1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5FDC9F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17674D"/>
    <w:rsid w:val="001962F6"/>
    <w:rsid w:val="001C0881"/>
    <w:rsid w:val="001C41F8"/>
    <w:rsid w:val="00255BAE"/>
    <w:rsid w:val="002D538C"/>
    <w:rsid w:val="002D7814"/>
    <w:rsid w:val="00372F08"/>
    <w:rsid w:val="003972E1"/>
    <w:rsid w:val="00476053"/>
    <w:rsid w:val="004933F8"/>
    <w:rsid w:val="00545B08"/>
    <w:rsid w:val="00572FE8"/>
    <w:rsid w:val="005855C8"/>
    <w:rsid w:val="0060316E"/>
    <w:rsid w:val="00625A8B"/>
    <w:rsid w:val="006A5FEB"/>
    <w:rsid w:val="006B7369"/>
    <w:rsid w:val="00727754"/>
    <w:rsid w:val="00766D6F"/>
    <w:rsid w:val="007C5928"/>
    <w:rsid w:val="008741D0"/>
    <w:rsid w:val="008751CD"/>
    <w:rsid w:val="00897A74"/>
    <w:rsid w:val="008C03B4"/>
    <w:rsid w:val="009052B8"/>
    <w:rsid w:val="00944A67"/>
    <w:rsid w:val="009843F7"/>
    <w:rsid w:val="009C6570"/>
    <w:rsid w:val="009D1974"/>
    <w:rsid w:val="009F2773"/>
    <w:rsid w:val="00A15BE3"/>
    <w:rsid w:val="00A20518"/>
    <w:rsid w:val="00A411C7"/>
    <w:rsid w:val="00AD5C19"/>
    <w:rsid w:val="00B21723"/>
    <w:rsid w:val="00B228F2"/>
    <w:rsid w:val="00B82DB6"/>
    <w:rsid w:val="00B92708"/>
    <w:rsid w:val="00BA1D1B"/>
    <w:rsid w:val="00BB28E7"/>
    <w:rsid w:val="00BB386E"/>
    <w:rsid w:val="00C31C45"/>
    <w:rsid w:val="00C36BAF"/>
    <w:rsid w:val="00C6396A"/>
    <w:rsid w:val="00C66035"/>
    <w:rsid w:val="00CB040F"/>
    <w:rsid w:val="00CB6568"/>
    <w:rsid w:val="00CF4FD0"/>
    <w:rsid w:val="00D45F27"/>
    <w:rsid w:val="00D507C9"/>
    <w:rsid w:val="00D751F6"/>
    <w:rsid w:val="00D9119A"/>
    <w:rsid w:val="00DF629B"/>
    <w:rsid w:val="00E250C0"/>
    <w:rsid w:val="00F10FB4"/>
    <w:rsid w:val="00F27C50"/>
    <w:rsid w:val="00F47445"/>
    <w:rsid w:val="00F540FF"/>
    <w:rsid w:val="00FB3286"/>
    <w:rsid w:val="00FD0ED8"/>
    <w:rsid w:val="00FE1A35"/>
    <w:rsid w:val="12E91F32"/>
    <w:rsid w:val="1DE2525C"/>
    <w:rsid w:val="2AAA4912"/>
    <w:rsid w:val="302F4ACF"/>
    <w:rsid w:val="3ACD514D"/>
    <w:rsid w:val="3E057EFD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Plain Text"/>
    <w:basedOn w:val="1"/>
    <w:link w:val="19"/>
    <w:qFormat/>
    <w:uiPriority w:val="0"/>
    <w:rPr>
      <w:rFonts w:ascii="宋体" w:hAnsi="Courier New" w:cs="Courier New" w:eastAsiaTheme="minorEastAsia"/>
      <w:szCs w:val="21"/>
    </w:r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 w:eastAsiaTheme="minorEastAsia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character" w:styleId="14">
    <w:name w:val="annotation reference"/>
    <w:basedOn w:val="11"/>
    <w:semiHidden/>
    <w:unhideWhenUsed/>
    <w:qFormat/>
    <w:uiPriority w:val="99"/>
    <w:rPr>
      <w:sz w:val="21"/>
      <w:szCs w:val="21"/>
    </w:r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批注框文本 Char"/>
    <w:basedOn w:val="11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7">
    <w:name w:val="页眉 Char"/>
    <w:basedOn w:val="11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脚 Char"/>
    <w:basedOn w:val="11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纯文本 Char"/>
    <w:basedOn w:val="11"/>
    <w:link w:val="3"/>
    <w:uiPriority w:val="0"/>
    <w:rPr>
      <w:rFonts w:ascii="宋体" w:hAnsi="Courier New" w:cs="Courier New" w:eastAsiaTheme="minorEastAsia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077EF79-B574-4510-90EA-EFFD736156C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2879</Words>
  <Characters>2897</Characters>
  <Lines>0</Lines>
  <Paragraphs>0</Paragraphs>
  <TotalTime>0</TotalTime>
  <ScaleCrop>false</ScaleCrop>
  <LinksUpToDate>false</LinksUpToDate>
  <CharactersWithSpaces>3007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2025-07-30T13:53:16Z</dcterms:created>
  <dc:creator>Administrator</dc:creator>
  <cp:lastModifiedBy>上帝掷骰子吗</cp:lastModifiedBy>
  <dcterms:modified xsi:type="dcterms:W3CDTF">2025-07-30T13:53:17Z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08EF7AEF91B84BA880FFB940DC0DB3A4_12</vt:lpwstr>
  </property>
</Properties>
</file>