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5773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vAlign w:val="center"/>
          </w:tcPr>
          <w:p w14:paraId="7707D28B">
            <w:pPr>
              <w:spacing w:line="440" w:lineRule="exact"/>
              <w:jc w:val="center"/>
            </w:pPr>
            <w:bookmarkStart w:id="0" w:name="_GoBack"/>
            <w:bookmarkEnd w:id="0"/>
            <w:r>
              <w:rPr>
                <w:rFonts w:hint="eastAsia" w:ascii="宋体" w:hAnsi="宋体"/>
                <w:b/>
                <w:bCs/>
                <w:color w:val="000000"/>
                <w:sz w:val="28"/>
              </w:rPr>
              <w:t>课  题</w:t>
            </w:r>
          </w:p>
        </w:tc>
        <w:tc>
          <w:tcPr>
            <w:tcW w:w="4394" w:type="dxa"/>
            <w:vAlign w:val="center"/>
          </w:tcPr>
          <w:p w14:paraId="02251FE7">
            <w:pPr>
              <w:spacing w:line="440" w:lineRule="exact"/>
              <w:jc w:val="center"/>
              <w:rPr>
                <w:rFonts w:hint="eastAsia" w:ascii="宋体" w:hAnsi="宋体"/>
                <w:b/>
                <w:sz w:val="32"/>
                <w:szCs w:val="30"/>
              </w:rPr>
            </w:pPr>
            <w:r>
              <w:rPr>
                <w:rFonts w:hint="eastAsia" w:ascii="宋体" w:hAnsi="宋体"/>
                <w:b/>
                <w:sz w:val="28"/>
                <w:szCs w:val="30"/>
              </w:rPr>
              <w:t>口语交际：名字里的故事</w:t>
            </w:r>
          </w:p>
        </w:tc>
        <w:tc>
          <w:tcPr>
            <w:tcW w:w="1843" w:type="dxa"/>
            <w:vAlign w:val="center"/>
          </w:tcPr>
          <w:p w14:paraId="654588B4">
            <w:pPr>
              <w:spacing w:line="440" w:lineRule="exact"/>
              <w:jc w:val="center"/>
            </w:pPr>
            <w:r>
              <w:rPr>
                <w:rFonts w:hint="eastAsia" w:ascii="宋体" w:hAnsi="宋体"/>
                <w:b/>
                <w:bCs/>
                <w:color w:val="000000"/>
                <w:sz w:val="28"/>
              </w:rPr>
              <w:t>主备教师</w:t>
            </w:r>
          </w:p>
        </w:tc>
        <w:tc>
          <w:tcPr>
            <w:tcW w:w="2516" w:type="dxa"/>
            <w:gridSpan w:val="2"/>
            <w:vAlign w:val="center"/>
          </w:tcPr>
          <w:p w14:paraId="379A4C8B">
            <w:pPr>
              <w:spacing w:line="480" w:lineRule="auto"/>
              <w:jc w:val="center"/>
            </w:pPr>
          </w:p>
        </w:tc>
      </w:tr>
      <w:tr w14:paraId="6765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38A8A23D">
            <w:pPr>
              <w:rPr>
                <w:rFonts w:hint="eastAsia" w:ascii="宋体" w:hAnsi="宋体"/>
                <w:b/>
                <w:sz w:val="24"/>
              </w:rPr>
            </w:pPr>
            <w:r>
              <w:rPr>
                <w:rFonts w:hint="eastAsia" w:ascii="宋体" w:hAnsi="宋体"/>
                <w:b/>
                <w:bCs/>
                <w:color w:val="000000"/>
                <w:sz w:val="24"/>
              </w:rPr>
              <w:t>【核心素养目标】</w:t>
            </w:r>
          </w:p>
          <w:p w14:paraId="3864D707">
            <w:pPr>
              <w:spacing w:line="440" w:lineRule="exact"/>
              <w:ind w:firstLine="472" w:firstLineChars="196"/>
              <w:rPr>
                <w:rFonts w:hint="eastAsia" w:ascii="宋体" w:hAnsi="宋体"/>
                <w:sz w:val="24"/>
              </w:rPr>
            </w:pPr>
            <w:r>
              <w:rPr>
                <w:rFonts w:hint="eastAsia" w:ascii="宋体" w:hAnsi="宋体"/>
                <w:b/>
                <w:bCs/>
                <w:color w:val="000000"/>
                <w:sz w:val="24"/>
              </w:rPr>
              <w:t>文化自信：</w:t>
            </w:r>
            <w:r>
              <w:rPr>
                <w:rFonts w:hint="eastAsia" w:ascii="宋体" w:hAnsi="宋体"/>
                <w:color w:val="000000"/>
                <w:sz w:val="24"/>
              </w:rPr>
              <w:t>在交流中感受姓和名的学问及家谱中的中国传统文化。</w:t>
            </w:r>
          </w:p>
          <w:p w14:paraId="0F99EB5B">
            <w:pPr>
              <w:spacing w:line="440" w:lineRule="exact"/>
              <w:ind w:firstLine="472" w:firstLineChars="196"/>
              <w:rPr>
                <w:rFonts w:hint="eastAsia" w:ascii="宋体" w:hAnsi="宋体"/>
                <w:sz w:val="24"/>
              </w:rPr>
            </w:pPr>
            <w:r>
              <w:rPr>
                <w:rFonts w:hint="eastAsia" w:ascii="宋体" w:hAnsi="宋体"/>
                <w:b/>
                <w:bCs/>
                <w:color w:val="000000"/>
                <w:sz w:val="24"/>
              </w:rPr>
              <w:t>语言运用：</w:t>
            </w:r>
            <w:r>
              <w:rPr>
                <w:rFonts w:hint="eastAsia" w:ascii="宋体" w:hAnsi="宋体"/>
                <w:color w:val="000000"/>
                <w:sz w:val="24"/>
              </w:rPr>
              <w:t>听他人讲话的时候，能有礼貌地回应。</w:t>
            </w:r>
          </w:p>
          <w:p w14:paraId="1EE6C44C">
            <w:pPr>
              <w:spacing w:line="440" w:lineRule="exact"/>
              <w:ind w:firstLine="472" w:firstLineChars="196"/>
              <w:rPr>
                <w:rFonts w:ascii="Times New Roman" w:hAnsi="Times New Roman"/>
                <w:sz w:val="24"/>
              </w:rPr>
            </w:pPr>
            <w:r>
              <w:rPr>
                <w:rFonts w:hint="eastAsia" w:ascii="宋体" w:hAnsi="宋体"/>
                <w:b/>
                <w:bCs/>
                <w:color w:val="000000"/>
                <w:sz w:val="24"/>
              </w:rPr>
              <w:t>思维能力：</w:t>
            </w:r>
            <w:r>
              <w:rPr>
                <w:rFonts w:hint="eastAsia" w:ascii="Times New Roman" w:hAnsi="Times New Roman"/>
                <w:color w:val="000000"/>
                <w:sz w:val="24"/>
              </w:rPr>
              <w:t>做到“把了解到的信息讲清楚”“听别人讲话的时候，要礼貌地回应”。</w:t>
            </w:r>
          </w:p>
          <w:p w14:paraId="160560F8">
            <w:pPr>
              <w:spacing w:line="440" w:lineRule="exact"/>
              <w:ind w:firstLine="472" w:firstLineChars="196"/>
              <w:rPr>
                <w:rFonts w:hint="eastAsia" w:ascii="宋体" w:hAnsi="宋体"/>
                <w:b/>
                <w:bCs/>
                <w:color w:val="000000"/>
                <w:sz w:val="24"/>
              </w:rPr>
            </w:pPr>
            <w:r>
              <w:rPr>
                <w:rFonts w:hint="eastAsia" w:ascii="宋体" w:hAnsi="宋体"/>
                <w:b/>
                <w:bCs/>
                <w:color w:val="000000"/>
                <w:sz w:val="24"/>
              </w:rPr>
              <w:t>审美创造：</w:t>
            </w:r>
            <w:r>
              <w:rPr>
                <w:rFonts w:hint="eastAsia" w:ascii="宋体" w:hAnsi="宋体"/>
                <w:sz w:val="24"/>
              </w:rPr>
              <w:t>了解名字里的故事，敢于发表自己的意见，做到言之有序，言之有礼。</w:t>
            </w:r>
          </w:p>
        </w:tc>
      </w:tr>
      <w:tr w14:paraId="56FE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44268739">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151E5E3E">
            <w:pPr>
              <w:spacing w:line="360" w:lineRule="auto"/>
              <w:ind w:firstLine="482" w:firstLineChars="200"/>
              <w:rPr>
                <w:rFonts w:hint="eastAsia" w:ascii="宋体" w:hAnsi="宋体"/>
                <w:sz w:val="24"/>
              </w:rPr>
            </w:pPr>
            <w:r>
              <w:rPr>
                <w:rFonts w:hint="eastAsia" w:ascii="宋体" w:hAnsi="宋体"/>
                <w:b/>
                <w:bCs/>
                <w:color w:val="000000"/>
                <w:sz w:val="24"/>
              </w:rPr>
              <w:t>关注教材</w:t>
            </w:r>
            <w:r>
              <w:rPr>
                <w:rFonts w:hint="eastAsia" w:ascii="宋体" w:hAnsi="宋体"/>
                <w:color w:val="000000"/>
                <w:sz w:val="24"/>
              </w:rPr>
              <w:t>：本次口语交际从交流学生自己的名字含义或来历开始，引向交流家人的名字再到名人的名字，感受名字中的文化内涵和长辈的关爱期待。话题贴近学生生活，容易激发学生的交际兴趣。</w:t>
            </w:r>
          </w:p>
          <w:p w14:paraId="49121D68">
            <w:pPr>
              <w:spacing w:line="440" w:lineRule="exact"/>
              <w:ind w:firstLine="482" w:firstLineChars="200"/>
            </w:pPr>
            <w:r>
              <w:rPr>
                <w:rFonts w:hint="eastAsia" w:ascii="宋体" w:hAnsi="宋体"/>
                <w:b/>
                <w:bCs/>
                <w:color w:val="000000"/>
                <w:sz w:val="24"/>
              </w:rPr>
              <w:t>关注交际重点：</w:t>
            </w:r>
            <w:r>
              <w:rPr>
                <w:rFonts w:hint="eastAsia" w:ascii="宋体" w:hAnsi="宋体"/>
                <w:color w:val="000000"/>
                <w:sz w:val="24"/>
              </w:rPr>
              <w:t>“把了解到的信息讲清楚”和“听别人讲话的时候，要礼貌地回应”。前几册有一些关于“讲清楚”的要求，如“按照顺序说”（二年级上册）、“清楚地表达想法，简单说明理由”（二年级下册），本次的“讲清楚”要引导学生把收集到的信息说明白，一是说清要介绍什么名字；二是有条理、有顺序地把这个名字的含义或来历等讲清楚。</w:t>
            </w:r>
          </w:p>
        </w:tc>
      </w:tr>
      <w:tr w14:paraId="6A704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0D726A80">
            <w:pPr>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color w:val="000000"/>
                <w:sz w:val="24"/>
              </w:rPr>
              <w:t>【</w:t>
            </w:r>
            <w:r>
              <w:rPr>
                <w:rFonts w:hint="eastAsia" w:cs="宋体" w:asciiTheme="minorEastAsia" w:hAnsiTheme="minorEastAsia" w:eastAsiaTheme="minorEastAsia"/>
                <w:b/>
                <w:sz w:val="24"/>
              </w:rPr>
              <w:t>教学目标</w:t>
            </w:r>
            <w:r>
              <w:rPr>
                <w:rFonts w:hint="eastAsia" w:cs="宋体" w:asciiTheme="minorEastAsia" w:hAnsiTheme="minorEastAsia" w:eastAsiaTheme="minorEastAsia"/>
                <w:color w:val="000000"/>
                <w:sz w:val="24"/>
              </w:rPr>
              <w:t>】</w:t>
            </w:r>
          </w:p>
          <w:p w14:paraId="796C5DC1">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1.能了解自己或他人的名字含义或来历，把了解到的信息讲清楚。</w:t>
            </w:r>
          </w:p>
          <w:p w14:paraId="4D55AA3A">
            <w:pPr>
              <w:spacing w:line="440" w:lineRule="exact"/>
              <w:ind w:firstLine="480" w:firstLineChars="200"/>
              <w:rPr>
                <w:rFonts w:hint="eastAsia" w:cs="宋体" w:asciiTheme="minorEastAsia" w:hAnsiTheme="minorEastAsia" w:eastAsiaTheme="minorEastAsia"/>
                <w:kern w:val="0"/>
                <w:sz w:val="24"/>
                <w:lang w:bidi="ar"/>
              </w:rPr>
            </w:pPr>
            <w:r>
              <w:rPr>
                <w:rFonts w:hint="eastAsia" w:asciiTheme="minorEastAsia" w:hAnsiTheme="minorEastAsia" w:eastAsiaTheme="minorEastAsia"/>
                <w:sz w:val="24"/>
              </w:rPr>
              <w:t>2.听别人讲话的时候，能有礼貌地回应。</w:t>
            </w:r>
          </w:p>
        </w:tc>
      </w:tr>
      <w:tr w14:paraId="5830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70B95E85">
            <w:pPr>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color w:val="000000"/>
                <w:sz w:val="24"/>
              </w:rPr>
              <w:t>【</w:t>
            </w:r>
            <w:r>
              <w:rPr>
                <w:rFonts w:hint="eastAsia" w:cs="宋体" w:asciiTheme="minorEastAsia" w:hAnsiTheme="minorEastAsia" w:eastAsiaTheme="minorEastAsia"/>
                <w:b/>
                <w:sz w:val="24"/>
              </w:rPr>
              <w:t>教学重点</w:t>
            </w:r>
            <w:r>
              <w:rPr>
                <w:rFonts w:hint="eastAsia" w:cs="宋体" w:asciiTheme="minorEastAsia" w:hAnsiTheme="minorEastAsia" w:eastAsiaTheme="minorEastAsia"/>
                <w:color w:val="000000"/>
                <w:sz w:val="24"/>
              </w:rPr>
              <w:t>】</w:t>
            </w:r>
          </w:p>
          <w:p w14:paraId="126C1A11">
            <w:pPr>
              <w:spacing w:line="440" w:lineRule="exact"/>
              <w:ind w:firstLine="480" w:firstLineChars="200"/>
              <w:rPr>
                <w:rFonts w:hint="eastAsia" w:asciiTheme="minorEastAsia" w:hAnsiTheme="minorEastAsia" w:eastAsiaTheme="minorEastAsia"/>
                <w:sz w:val="24"/>
              </w:rPr>
            </w:pPr>
            <w:r>
              <w:rPr>
                <w:rFonts w:asciiTheme="minorEastAsia" w:hAnsiTheme="minorEastAsia" w:eastAsiaTheme="minorEastAsia"/>
                <w:bCs/>
                <w:sz w:val="24"/>
              </w:rPr>
              <w:t>能了解自己或他人的名字含义或来历，把了解到的信息讲清楚。</w:t>
            </w:r>
          </w:p>
        </w:tc>
      </w:tr>
      <w:tr w14:paraId="5FBD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606F5614">
            <w:pPr>
              <w:spacing w:line="440" w:lineRule="exact"/>
              <w:rPr>
                <w:rFonts w:hint="eastAsia"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【教学难点】</w:t>
            </w:r>
          </w:p>
          <w:p w14:paraId="2A462318">
            <w:pPr>
              <w:spacing w:line="440" w:lineRule="exact"/>
              <w:ind w:firstLine="480" w:firstLineChars="200"/>
              <w:rPr>
                <w:rFonts w:hint="eastAsia" w:asciiTheme="minorEastAsia" w:hAnsiTheme="minorEastAsia" w:eastAsiaTheme="minorEastAsia"/>
                <w:sz w:val="24"/>
              </w:rPr>
            </w:pPr>
            <w:r>
              <w:rPr>
                <w:rFonts w:asciiTheme="minorEastAsia" w:hAnsiTheme="minorEastAsia" w:eastAsiaTheme="minorEastAsia"/>
                <w:bCs/>
                <w:sz w:val="24"/>
              </w:rPr>
              <w:t>能把了解到的信息讲清楚，并有礼貌地回应。</w:t>
            </w:r>
          </w:p>
        </w:tc>
      </w:tr>
      <w:tr w14:paraId="743F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7612CE94">
            <w:pPr>
              <w:spacing w:line="440" w:lineRule="exact"/>
              <w:rPr>
                <w:rFonts w:hint="eastAsia" w:asciiTheme="minorEastAsia" w:hAnsiTheme="minorEastAsia" w:eastAsiaTheme="minorEastAsia"/>
                <w:b/>
                <w:sz w:val="24"/>
              </w:rPr>
            </w:pPr>
            <w:r>
              <w:rPr>
                <w:rFonts w:hint="eastAsia" w:cs="宋体" w:asciiTheme="minorEastAsia" w:hAnsiTheme="minorEastAsia" w:eastAsiaTheme="minorEastAsia"/>
                <w:b/>
                <w:bCs/>
                <w:color w:val="000000"/>
                <w:sz w:val="24"/>
              </w:rPr>
              <w:t>【课前准备】</w:t>
            </w:r>
          </w:p>
          <w:p w14:paraId="4A8BE792">
            <w:pPr>
              <w:spacing w:line="440" w:lineRule="exact"/>
              <w:ind w:firstLine="480" w:firstLineChars="200"/>
              <w:rPr>
                <w:rFonts w:hint="eastAsia" w:asciiTheme="minorEastAsia" w:hAnsiTheme="minorEastAsia" w:eastAsiaTheme="minorEastAsia"/>
                <w:sz w:val="24"/>
              </w:rPr>
            </w:pPr>
            <w:r>
              <w:rPr>
                <w:rFonts w:asciiTheme="minorEastAsia" w:hAnsiTheme="minorEastAsia" w:eastAsiaTheme="minorEastAsia"/>
                <w:sz w:val="24"/>
              </w:rPr>
              <w:t>课件</w:t>
            </w:r>
            <w:r>
              <w:rPr>
                <w:rFonts w:hint="eastAsia" w:asciiTheme="minorEastAsia" w:hAnsiTheme="minorEastAsia" w:eastAsiaTheme="minorEastAsia"/>
                <w:sz w:val="24"/>
              </w:rPr>
              <w:t>、学习单。</w:t>
            </w:r>
          </w:p>
        </w:tc>
      </w:tr>
      <w:tr w14:paraId="3D23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487AFE08">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317052BF">
            <w:pPr>
              <w:spacing w:line="440" w:lineRule="exact"/>
              <w:ind w:firstLine="480" w:firstLineChars="200"/>
              <w:rPr>
                <w:rFonts w:hint="eastAsia" w:ascii="宋体" w:hAnsi="宋体"/>
                <w:sz w:val="24"/>
              </w:rPr>
            </w:pPr>
            <w:r>
              <w:rPr>
                <w:rFonts w:hint="eastAsia" w:ascii="宋体" w:hAnsi="宋体"/>
                <w:sz w:val="24"/>
              </w:rPr>
              <w:t>1课时。</w:t>
            </w:r>
          </w:p>
        </w:tc>
      </w:tr>
      <w:tr w14:paraId="5BEE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Pr>
          <w:p w14:paraId="0B9D87D8">
            <w:pPr>
              <w:spacing w:line="440" w:lineRule="exact"/>
              <w:jc w:val="center"/>
            </w:pPr>
            <w:r>
              <w:rPr>
                <w:rFonts w:hint="eastAsia" w:ascii="宋体" w:hAnsi="宋体" w:cs="宋体"/>
                <w:b/>
                <w:bCs/>
                <w:color w:val="000000"/>
                <w:sz w:val="28"/>
              </w:rPr>
              <w:t>教学过程设计</w:t>
            </w:r>
          </w:p>
        </w:tc>
        <w:tc>
          <w:tcPr>
            <w:tcW w:w="7230" w:type="dxa"/>
            <w:gridSpan w:val="4"/>
            <w:vAlign w:val="center"/>
          </w:tcPr>
          <w:p w14:paraId="35711155">
            <w:pPr>
              <w:spacing w:line="440" w:lineRule="exact"/>
              <w:jc w:val="center"/>
            </w:pPr>
            <w:r>
              <w:rPr>
                <w:rFonts w:hint="eastAsia" w:ascii="宋体" w:hAnsi="宋体" w:cs="宋体"/>
                <w:b/>
                <w:bCs/>
                <w:color w:val="000000"/>
                <w:sz w:val="28"/>
              </w:rPr>
              <w:t>电子版教案</w:t>
            </w:r>
          </w:p>
        </w:tc>
        <w:tc>
          <w:tcPr>
            <w:tcW w:w="1949" w:type="dxa"/>
          </w:tcPr>
          <w:p w14:paraId="4DB2B5A2">
            <w:pPr>
              <w:spacing w:line="440" w:lineRule="exact"/>
              <w:jc w:val="center"/>
            </w:pPr>
            <w:r>
              <w:rPr>
                <w:rFonts w:hint="eastAsia" w:ascii="宋体" w:hAnsi="宋体" w:cs="宋体"/>
                <w:b/>
                <w:bCs/>
                <w:color w:val="000000"/>
                <w:sz w:val="24"/>
              </w:rPr>
              <w:t>授课教师“二次备课”（手写）</w:t>
            </w:r>
          </w:p>
        </w:tc>
      </w:tr>
      <w:tr w14:paraId="2F7C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14:paraId="74414CE5">
            <w:pPr>
              <w:spacing w:line="480" w:lineRule="auto"/>
            </w:pPr>
          </w:p>
        </w:tc>
        <w:tc>
          <w:tcPr>
            <w:tcW w:w="7230" w:type="dxa"/>
            <w:gridSpan w:val="4"/>
          </w:tcPr>
          <w:p w14:paraId="082FE814">
            <w:pPr>
              <w:spacing w:line="440" w:lineRule="exact"/>
              <w:rPr>
                <w:rFonts w:hint="eastAsia"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30E6F68C">
            <w:pPr>
              <w:spacing w:line="440" w:lineRule="exact"/>
              <w:ind w:firstLine="482" w:firstLineChars="200"/>
              <w:rPr>
                <w:rFonts w:ascii="Times New Roman" w:hAnsi="Times New Roman"/>
                <w:b/>
                <w:sz w:val="24"/>
              </w:rPr>
            </w:pPr>
            <w:r>
              <w:rPr>
                <w:rFonts w:hint="eastAsia" w:ascii="Times New Roman" w:hAnsi="Times New Roman"/>
                <w:b/>
                <w:sz w:val="24"/>
              </w:rPr>
              <w:t>一、创设情境，激发交际兴趣</w:t>
            </w:r>
          </w:p>
          <w:p w14:paraId="278D23F0">
            <w:pPr>
              <w:spacing w:line="440" w:lineRule="exact"/>
              <w:ind w:firstLine="424" w:firstLineChars="177"/>
              <w:rPr>
                <w:rFonts w:ascii="Times New Roman" w:hAnsi="Times New Roman"/>
                <w:sz w:val="24"/>
              </w:rPr>
            </w:pPr>
            <w:r>
              <w:rPr>
                <w:rFonts w:hint="eastAsia" w:ascii="Times New Roman" w:hAnsi="Times New Roman"/>
                <w:sz w:val="24"/>
              </w:rPr>
              <w:t>1.</w:t>
            </w:r>
            <w:r>
              <w:rPr>
                <w:rFonts w:hint="eastAsia" w:ascii="楷体" w:hAnsi="楷体" w:eastAsia="楷体" w:cs="宋体"/>
                <w:b/>
                <w:bCs/>
                <w:color w:val="0070C0"/>
                <w:sz w:val="24"/>
              </w:rPr>
              <w:t>（出示课件3）</w:t>
            </w:r>
            <w:r>
              <w:rPr>
                <w:rFonts w:hint="eastAsia" w:ascii="Times New Roman" w:hAnsi="Times New Roman"/>
                <w:sz w:val="24"/>
              </w:rPr>
              <w:t>复现姓氏：一起来读读《姓氏歌》。</w:t>
            </w:r>
          </w:p>
          <w:p w14:paraId="6CA8882D">
            <w:pPr>
              <w:spacing w:line="440" w:lineRule="exact"/>
              <w:ind w:firstLine="424" w:firstLineChars="177"/>
              <w:rPr>
                <w:rFonts w:ascii="Times New Roman" w:hAnsi="Times New Roman"/>
                <w:sz w:val="24"/>
              </w:rPr>
            </w:pPr>
            <w:r>
              <w:rPr>
                <w:rFonts w:hint="eastAsia" w:ascii="Times New Roman" w:hAnsi="Times New Roman"/>
                <w:sz w:val="24"/>
              </w:rPr>
              <w:t>2.</w:t>
            </w:r>
            <w:r>
              <w:rPr>
                <w:rFonts w:hint="eastAsia" w:ascii="楷体" w:hAnsi="楷体" w:eastAsia="楷体" w:cs="宋体"/>
                <w:b/>
                <w:bCs/>
                <w:color w:val="0070C0"/>
                <w:sz w:val="24"/>
              </w:rPr>
              <w:t>（出示课件4）</w:t>
            </w:r>
            <w:r>
              <w:rPr>
                <w:rFonts w:hint="eastAsia" w:ascii="Times New Roman" w:hAnsi="Times New Roman"/>
                <w:sz w:val="24"/>
              </w:rPr>
              <w:t>引导自由“猜测”同学名字：除了姓之外，每个人都有自己的名字。班里同学的名字，你对哪些感兴趣？你觉得这些名字可能有什么含义？先自己猜一猜，一会儿请名字的主人来讲一讲。</w:t>
            </w:r>
          </w:p>
          <w:p w14:paraId="187D05F5">
            <w:pPr>
              <w:spacing w:line="440" w:lineRule="exact"/>
              <w:ind w:firstLine="424" w:firstLineChars="177"/>
              <w:rPr>
                <w:rFonts w:ascii="Times New Roman" w:hAnsi="Times New Roman"/>
                <w:sz w:val="24"/>
              </w:rPr>
            </w:pPr>
            <w:r>
              <w:rPr>
                <w:rFonts w:hint="eastAsia" w:ascii="Times New Roman" w:hAnsi="Times New Roman"/>
                <w:sz w:val="24"/>
              </w:rPr>
              <w:t>3.由猜名字含义的游戏揭示口语交际的主题：</w:t>
            </w:r>
            <w:r>
              <w:rPr>
                <w:rFonts w:hint="eastAsia" w:ascii="楷体" w:hAnsi="楷体" w:eastAsia="楷体" w:cs="宋体"/>
                <w:b/>
                <w:bCs/>
                <w:color w:val="0070C0"/>
                <w:sz w:val="24"/>
              </w:rPr>
              <w:t>（出示课件5）</w:t>
            </w:r>
            <w:r>
              <w:rPr>
                <w:rFonts w:hint="eastAsia" w:ascii="Times New Roman" w:hAnsi="Times New Roman"/>
                <w:sz w:val="24"/>
              </w:rPr>
              <w:t>这些名字里，同学们想知道谁名字里的故事？现在就请他（她）来为我们讲一讲吧。</w:t>
            </w:r>
          </w:p>
          <w:p w14:paraId="0F5A5928">
            <w:pPr>
              <w:spacing w:line="440" w:lineRule="exact"/>
              <w:ind w:firstLine="424" w:firstLineChars="177"/>
              <w:rPr>
                <w:rFonts w:ascii="Times New Roman" w:hAnsi="Times New Roman"/>
                <w:sz w:val="24"/>
              </w:rPr>
            </w:pPr>
            <w:r>
              <w:rPr>
                <w:rFonts w:hint="eastAsia" w:ascii="Times New Roman" w:hAnsi="Times New Roman"/>
                <w:sz w:val="24"/>
              </w:rPr>
              <w:t>4.被指名的学生说一说自己名字里的故事。</w:t>
            </w:r>
          </w:p>
          <w:p w14:paraId="181AFC25">
            <w:pPr>
              <w:spacing w:line="440" w:lineRule="exact"/>
              <w:ind w:firstLine="424" w:firstLineChars="177"/>
              <w:rPr>
                <w:rFonts w:hint="eastAsia" w:ascii="楷体" w:hAnsi="楷体" w:eastAsia="楷体" w:cs="楷体"/>
                <w:sz w:val="24"/>
              </w:rPr>
            </w:pPr>
            <w:r>
              <w:rPr>
                <w:rFonts w:hint="eastAsia" w:ascii="Times New Roman" w:hAnsi="Times New Roman"/>
                <w:sz w:val="24"/>
              </w:rPr>
              <w:t>5.教师小结：</w:t>
            </w:r>
            <w:r>
              <w:rPr>
                <w:rFonts w:hint="eastAsia" w:ascii="楷体" w:hAnsi="楷体" w:eastAsia="楷体" w:cs="宋体"/>
                <w:b/>
                <w:bCs/>
                <w:color w:val="0070C0"/>
                <w:sz w:val="24"/>
              </w:rPr>
              <w:t>（出示课件6）</w:t>
            </w:r>
            <w:r>
              <w:rPr>
                <w:rFonts w:hint="eastAsia" w:ascii="Times New Roman" w:hAnsi="Times New Roman"/>
                <w:sz w:val="24"/>
              </w:rPr>
              <w:t>看来我们毎个人的名字都有着特殊的含义。今天这堂课，咱们就来讲讲名字里藏着的那些故事。</w:t>
            </w:r>
            <w:r>
              <w:rPr>
                <w:rFonts w:hint="eastAsia" w:ascii="Times New Roman" w:hAnsi="Times New Roman"/>
                <w:color w:val="FF0000"/>
                <w:sz w:val="24"/>
              </w:rPr>
              <w:t>（板书：名字里的故事）</w:t>
            </w:r>
          </w:p>
          <w:p w14:paraId="5E47DC26">
            <w:pPr>
              <w:spacing w:line="440" w:lineRule="exact"/>
              <w:ind w:firstLine="482" w:firstLineChars="200"/>
              <w:rPr>
                <w:rFonts w:ascii="Times New Roman" w:hAnsi="Times New Roman"/>
                <w:b/>
                <w:sz w:val="24"/>
              </w:rPr>
            </w:pPr>
            <w:r>
              <w:rPr>
                <w:rFonts w:hint="eastAsia" w:ascii="Times New Roman" w:hAnsi="Times New Roman"/>
                <w:b/>
                <w:sz w:val="24"/>
              </w:rPr>
              <w:t>二、练讲名字，明确“讲”和“听”的要求</w:t>
            </w:r>
          </w:p>
          <w:p w14:paraId="05D58D4D">
            <w:pPr>
              <w:spacing w:line="440" w:lineRule="exact"/>
              <w:ind w:firstLine="480" w:firstLineChars="200"/>
              <w:rPr>
                <w:rFonts w:ascii="Times New Roman" w:hAnsi="Times New Roman"/>
                <w:b/>
                <w:sz w:val="24"/>
              </w:rPr>
            </w:pPr>
            <w:r>
              <w:rPr>
                <w:rFonts w:hint="eastAsia" w:ascii="Times New Roman" w:hAnsi="Times New Roman"/>
                <w:sz w:val="24"/>
              </w:rPr>
              <w:t>1.引导学生看课本中的小贴士给出的交际提示。</w:t>
            </w:r>
            <w:r>
              <w:rPr>
                <w:rFonts w:hint="eastAsia" w:ascii="楷体" w:hAnsi="楷体" w:eastAsia="楷体" w:cs="宋体"/>
                <w:b/>
                <w:bCs/>
                <w:color w:val="0070C0"/>
                <w:sz w:val="24"/>
              </w:rPr>
              <w:t>（出示课件7）</w:t>
            </w:r>
            <w:r>
              <w:rPr>
                <w:rFonts w:hint="eastAsia" w:ascii="Times New Roman" w:hAnsi="Times New Roman"/>
                <w:color w:val="FF0000"/>
                <w:sz w:val="24"/>
              </w:rPr>
              <w:t>（板书：讲清楚  礼貌回应）</w:t>
            </w:r>
          </w:p>
          <w:p w14:paraId="6C9A813C">
            <w:pPr>
              <w:spacing w:line="440" w:lineRule="exact"/>
              <w:ind w:firstLine="480" w:firstLineChars="200"/>
              <w:rPr>
                <w:rFonts w:ascii="Times New Roman" w:hAnsi="Times New Roman"/>
                <w:b/>
                <w:sz w:val="24"/>
              </w:rPr>
            </w:pPr>
            <w:r>
              <w:rPr>
                <w:rFonts w:hint="eastAsia" w:ascii="Times New Roman" w:hAnsi="Times New Roman"/>
                <w:bCs/>
                <w:sz w:val="24"/>
              </w:rPr>
              <w:t>2.</w:t>
            </w:r>
            <w:r>
              <w:rPr>
                <w:rFonts w:hint="eastAsia"/>
              </w:rPr>
              <w:t xml:space="preserve"> </w:t>
            </w:r>
            <w:r>
              <w:rPr>
                <w:rFonts w:hint="eastAsia" w:ascii="Times New Roman" w:hAnsi="Times New Roman"/>
                <w:bCs/>
                <w:sz w:val="24"/>
              </w:rPr>
              <w:t>练讲名字，明确“讲”的要求。</w:t>
            </w:r>
            <w:r>
              <w:rPr>
                <w:rFonts w:hint="eastAsia" w:ascii="楷体" w:hAnsi="楷体" w:eastAsia="楷体" w:cs="宋体"/>
                <w:b/>
                <w:bCs/>
                <w:color w:val="0070C0"/>
                <w:sz w:val="24"/>
              </w:rPr>
              <w:t>（出示课件8）</w:t>
            </w:r>
          </w:p>
          <w:p w14:paraId="7E5CD8D3">
            <w:pPr>
              <w:spacing w:line="440" w:lineRule="exact"/>
              <w:ind w:firstLine="480" w:firstLineChars="200"/>
              <w:rPr>
                <w:rFonts w:ascii="Times New Roman" w:hAnsi="Times New Roman"/>
                <w:bCs/>
                <w:sz w:val="24"/>
              </w:rPr>
            </w:pPr>
            <w:r>
              <w:rPr>
                <w:rFonts w:hint="eastAsia" w:ascii="Times New Roman" w:hAnsi="Times New Roman"/>
                <w:bCs/>
                <w:sz w:val="24"/>
              </w:rPr>
              <w:t>（1）教师引导：我们的名字可都不简单，寄托了长辈对我们的期望。课前同学们已经根据学习单收集了自己名字的含文和文化内涵的相关信息，也查了一些名人名字的含义，可以在课堂上自由讲一讲，和大家分享。</w:t>
            </w:r>
          </w:p>
          <w:p w14:paraId="4AF70492">
            <w:pPr>
              <w:spacing w:line="440" w:lineRule="exact"/>
              <w:ind w:firstLine="480" w:firstLineChars="200"/>
              <w:rPr>
                <w:rFonts w:ascii="Times New Roman" w:hAnsi="Times New Roman"/>
                <w:b/>
                <w:sz w:val="24"/>
              </w:rPr>
            </w:pPr>
            <w:r>
              <w:rPr>
                <w:rFonts w:hint="eastAsia" w:ascii="Times New Roman" w:hAnsi="Times New Roman"/>
                <w:bCs/>
                <w:sz w:val="24"/>
              </w:rPr>
              <w:t>（2）指名学生讲述自己名字里的故事。</w:t>
            </w:r>
            <w:r>
              <w:rPr>
                <w:rFonts w:hint="eastAsia" w:ascii="楷体" w:hAnsi="楷体" w:eastAsia="楷体" w:cs="宋体"/>
                <w:b/>
                <w:bCs/>
                <w:color w:val="0070C0"/>
                <w:sz w:val="24"/>
              </w:rPr>
              <w:t>（出示课件9）</w:t>
            </w:r>
          </w:p>
          <w:p w14:paraId="017740DD">
            <w:pPr>
              <w:spacing w:line="440" w:lineRule="exact"/>
              <w:ind w:firstLine="480" w:firstLineChars="200"/>
              <w:rPr>
                <w:rFonts w:ascii="Times New Roman" w:hAnsi="Times New Roman"/>
                <w:b/>
                <w:sz w:val="24"/>
              </w:rPr>
            </w:pPr>
            <w:r>
              <w:rPr>
                <w:rFonts w:hint="eastAsia" w:ascii="Times New Roman" w:hAnsi="Times New Roman"/>
                <w:bCs/>
                <w:sz w:val="24"/>
              </w:rPr>
              <w:t>学生分享展示。</w:t>
            </w:r>
          </w:p>
          <w:p w14:paraId="5700205F">
            <w:pPr>
              <w:spacing w:line="440" w:lineRule="exact"/>
              <w:ind w:firstLine="480" w:firstLineChars="200"/>
              <w:rPr>
                <w:rFonts w:ascii="Times New Roman" w:hAnsi="Times New Roman"/>
                <w:bCs/>
                <w:sz w:val="24"/>
              </w:rPr>
            </w:pPr>
            <w:r>
              <w:rPr>
                <w:rFonts w:hint="eastAsia" w:ascii="Times New Roman" w:hAnsi="Times New Roman"/>
                <w:bCs/>
                <w:sz w:val="24"/>
              </w:rPr>
              <w:t>（3）引导学生交流：刚才同学讲述了自己的名字及其由来。哪个地方讲得最有趣？你们还有什么好建议吗？</w:t>
            </w:r>
          </w:p>
          <w:p w14:paraId="3AE6BE4C">
            <w:pPr>
              <w:spacing w:line="440" w:lineRule="exact"/>
              <w:ind w:firstLine="480" w:firstLineChars="200"/>
              <w:rPr>
                <w:rFonts w:ascii="Times New Roman" w:hAnsi="Times New Roman"/>
                <w:bCs/>
                <w:sz w:val="24"/>
              </w:rPr>
            </w:pPr>
            <w:r>
              <w:rPr>
                <w:rFonts w:hint="eastAsia" w:ascii="Times New Roman" w:hAnsi="Times New Roman"/>
                <w:bCs/>
                <w:sz w:val="24"/>
              </w:rPr>
              <w:t>（4）教师小结：讲的时候要先说明自己讲的名字，再有条理、有顺序地讲清这个名字的含义或来历，就可以做到“讲清楚”以及“清楚地表达想法，简要地说明理由”。</w:t>
            </w:r>
          </w:p>
          <w:p w14:paraId="411F2A1F">
            <w:pPr>
              <w:spacing w:line="440" w:lineRule="exact"/>
              <w:ind w:firstLine="480" w:firstLineChars="200"/>
              <w:rPr>
                <w:rFonts w:ascii="Times New Roman" w:hAnsi="Times New Roman"/>
                <w:bCs/>
                <w:sz w:val="24"/>
              </w:rPr>
            </w:pPr>
            <w:r>
              <w:rPr>
                <w:rFonts w:hint="eastAsia" w:ascii="Times New Roman" w:hAnsi="Times New Roman"/>
                <w:bCs/>
                <w:sz w:val="24"/>
              </w:rPr>
              <w:t>3.练听名字，明确“听”的要求。</w:t>
            </w:r>
            <w:r>
              <w:rPr>
                <w:rFonts w:hint="eastAsia" w:ascii="楷体" w:hAnsi="楷体" w:eastAsia="楷体" w:cs="宋体"/>
                <w:b/>
                <w:bCs/>
                <w:color w:val="0070C0"/>
                <w:sz w:val="24"/>
              </w:rPr>
              <w:t>（出示课件10）</w:t>
            </w:r>
          </w:p>
          <w:p w14:paraId="639FD029">
            <w:pPr>
              <w:spacing w:line="440" w:lineRule="exact"/>
              <w:ind w:firstLine="480" w:firstLineChars="200"/>
              <w:rPr>
                <w:rFonts w:ascii="Times New Roman" w:hAnsi="Times New Roman"/>
                <w:bCs/>
                <w:sz w:val="24"/>
              </w:rPr>
            </w:pPr>
            <w:r>
              <w:rPr>
                <w:rFonts w:hint="eastAsia" w:ascii="Times New Roman" w:hAnsi="Times New Roman"/>
                <w:bCs/>
                <w:sz w:val="24"/>
              </w:rPr>
              <w:t>（1）提出“听”的要求：认真听，听完后可以自由提问。</w:t>
            </w:r>
          </w:p>
          <w:p w14:paraId="05019A20">
            <w:pPr>
              <w:spacing w:line="440" w:lineRule="exact"/>
              <w:ind w:firstLine="480" w:firstLineChars="200"/>
              <w:rPr>
                <w:rFonts w:ascii="Times New Roman" w:hAnsi="Times New Roman"/>
                <w:bCs/>
                <w:sz w:val="24"/>
              </w:rPr>
            </w:pPr>
            <w:r>
              <w:rPr>
                <w:rFonts w:hint="eastAsia" w:ascii="Times New Roman" w:hAnsi="Times New Roman"/>
                <w:bCs/>
                <w:sz w:val="24"/>
              </w:rPr>
              <w:t>（2）展示“听”的内容。教师讲述自己名字里的故事。</w:t>
            </w:r>
          </w:p>
          <w:p w14:paraId="29828050">
            <w:pPr>
              <w:spacing w:line="440" w:lineRule="exact"/>
              <w:ind w:firstLine="482" w:firstLineChars="200"/>
              <w:rPr>
                <w:rFonts w:ascii="Times New Roman" w:hAnsi="Times New Roman"/>
                <w:bCs/>
                <w:sz w:val="24"/>
              </w:rPr>
            </w:pPr>
            <w:r>
              <w:rPr>
                <w:rFonts w:hint="eastAsia" w:ascii="楷体" w:hAnsi="楷体" w:eastAsia="楷体" w:cs="宋体"/>
                <w:b/>
                <w:bCs/>
                <w:color w:val="0070C0"/>
                <w:sz w:val="24"/>
              </w:rPr>
              <w:t>（出示课件11、12）</w:t>
            </w:r>
            <w:r>
              <w:rPr>
                <w:rFonts w:hint="eastAsia" w:ascii="Times New Roman" w:hAnsi="Times New Roman"/>
                <w:bCs/>
                <w:sz w:val="24"/>
              </w:rPr>
              <w:t>示例。</w:t>
            </w:r>
          </w:p>
          <w:p w14:paraId="0E8149DE">
            <w:pPr>
              <w:spacing w:line="440" w:lineRule="exact"/>
              <w:ind w:firstLine="480" w:firstLineChars="200"/>
              <w:rPr>
                <w:rFonts w:ascii="Times New Roman" w:hAnsi="Times New Roman"/>
                <w:bCs/>
                <w:sz w:val="24"/>
              </w:rPr>
            </w:pPr>
            <w:r>
              <w:rPr>
                <w:rFonts w:hint="eastAsia" w:ascii="Times New Roman" w:hAnsi="Times New Roman"/>
                <w:bCs/>
                <w:sz w:val="24"/>
              </w:rPr>
              <w:t>（3）学生提问后，教师小结：</w:t>
            </w:r>
            <w:r>
              <w:rPr>
                <w:rFonts w:hint="eastAsia" w:ascii="楷体" w:hAnsi="楷体" w:eastAsia="楷体" w:cs="宋体"/>
                <w:b/>
                <w:bCs/>
                <w:color w:val="0070C0"/>
                <w:sz w:val="24"/>
              </w:rPr>
              <w:t>（出示课件13）</w:t>
            </w:r>
            <w:r>
              <w:rPr>
                <w:rFonts w:hint="eastAsia" w:ascii="Times New Roman" w:hAnsi="Times New Roman"/>
                <w:bCs/>
                <w:sz w:val="24"/>
              </w:rPr>
              <w:t>提问，可以围绕你听不明白的地方或想进一步了解的内容展开。</w:t>
            </w:r>
          </w:p>
          <w:p w14:paraId="10FB8419">
            <w:pPr>
              <w:spacing w:line="440" w:lineRule="exact"/>
              <w:ind w:firstLine="480" w:firstLineChars="200"/>
              <w:rPr>
                <w:rFonts w:ascii="Times New Roman" w:hAnsi="Times New Roman"/>
                <w:bCs/>
                <w:sz w:val="24"/>
              </w:rPr>
            </w:pPr>
            <w:r>
              <w:rPr>
                <w:rFonts w:hint="eastAsia" w:ascii="Times New Roman" w:hAnsi="Times New Roman"/>
                <w:bCs/>
                <w:sz w:val="24"/>
              </w:rPr>
              <w:t>（4）</w:t>
            </w:r>
            <w:r>
              <w:rPr>
                <w:rFonts w:hint="eastAsia" w:ascii="楷体" w:hAnsi="楷体" w:eastAsia="楷体" w:cs="宋体"/>
                <w:b/>
                <w:bCs/>
                <w:color w:val="0070C0"/>
                <w:sz w:val="24"/>
              </w:rPr>
              <w:t>（出示课件14）</w:t>
            </w:r>
            <w:r>
              <w:rPr>
                <w:rFonts w:hint="eastAsia" w:ascii="Times New Roman" w:hAnsi="Times New Roman"/>
                <w:bCs/>
                <w:sz w:val="24"/>
              </w:rPr>
              <w:t>引导思考：在听的过程中，我们除了可以有礼貌地提问外，还可以怎么做？</w:t>
            </w:r>
          </w:p>
          <w:p w14:paraId="1C075A46">
            <w:pPr>
              <w:spacing w:line="440" w:lineRule="exact"/>
              <w:ind w:firstLine="480" w:firstLineChars="200"/>
              <w:rPr>
                <w:rFonts w:ascii="Times New Roman" w:hAnsi="Times New Roman"/>
                <w:bCs/>
                <w:sz w:val="24"/>
              </w:rPr>
            </w:pPr>
            <w:r>
              <w:rPr>
                <w:rFonts w:hint="eastAsia" w:ascii="Times New Roman" w:hAnsi="Times New Roman"/>
                <w:bCs/>
                <w:sz w:val="24"/>
              </w:rPr>
              <w:t>（5）学生交流，教师小结：除了有礼貌地提出自己不明白的地方，对于自己听明白的内容或者认同的地方，可以给予微笑赞许，眼神鼓励，这些都是“礼貌回应”。</w:t>
            </w:r>
          </w:p>
          <w:p w14:paraId="611EE2D4">
            <w:pPr>
              <w:spacing w:line="440" w:lineRule="exact"/>
              <w:ind w:firstLine="482"/>
              <w:rPr>
                <w:rFonts w:ascii="Times New Roman" w:hAnsi="Times New Roman"/>
                <w:b/>
                <w:bCs/>
                <w:sz w:val="24"/>
              </w:rPr>
            </w:pPr>
            <w:r>
              <w:rPr>
                <w:rFonts w:hint="eastAsia" w:ascii="Times New Roman" w:hAnsi="Times New Roman"/>
                <w:b/>
                <w:bCs/>
                <w:sz w:val="24"/>
              </w:rPr>
              <w:t>三、小组合作，展示评价</w:t>
            </w:r>
            <w:r>
              <w:rPr>
                <w:rFonts w:hint="eastAsia" w:ascii="楷体" w:hAnsi="楷体" w:eastAsia="楷体" w:cs="宋体"/>
                <w:b/>
                <w:bCs/>
                <w:color w:val="0070C0"/>
                <w:sz w:val="24"/>
              </w:rPr>
              <w:t>（出示课件15）</w:t>
            </w:r>
          </w:p>
          <w:p w14:paraId="78F0D014">
            <w:pPr>
              <w:spacing w:line="440" w:lineRule="exact"/>
              <w:ind w:firstLine="480" w:firstLineChars="200"/>
              <w:rPr>
                <w:rFonts w:ascii="Times New Roman" w:hAnsi="Times New Roman"/>
                <w:bCs/>
                <w:sz w:val="24"/>
              </w:rPr>
            </w:pPr>
            <w:r>
              <w:rPr>
                <w:rFonts w:hint="eastAsia" w:ascii="Times New Roman" w:hAnsi="Times New Roman"/>
                <w:bCs/>
                <w:sz w:val="24"/>
              </w:rPr>
              <w:t>1.提出小组合作学习任务：一人说说家人名字的来历；一人说收集到的名人名字里的故事。</w:t>
            </w:r>
          </w:p>
          <w:p w14:paraId="496B9324">
            <w:pPr>
              <w:spacing w:line="440" w:lineRule="exact"/>
              <w:ind w:firstLine="480" w:firstLineChars="200"/>
              <w:rPr>
                <w:rFonts w:ascii="Times New Roman" w:hAnsi="Times New Roman"/>
                <w:bCs/>
                <w:sz w:val="24"/>
              </w:rPr>
            </w:pPr>
            <w:r>
              <w:rPr>
                <w:rFonts w:hint="eastAsia" w:ascii="Times New Roman" w:hAnsi="Times New Roman"/>
                <w:bCs/>
                <w:sz w:val="24"/>
              </w:rPr>
              <w:t>2.学生根据任务提示进行小组练习。</w:t>
            </w:r>
          </w:p>
          <w:p w14:paraId="3EF899EE">
            <w:pPr>
              <w:spacing w:line="440" w:lineRule="exact"/>
              <w:ind w:firstLine="480" w:firstLineChars="200"/>
              <w:rPr>
                <w:rFonts w:ascii="Times New Roman" w:hAnsi="Times New Roman"/>
                <w:bCs/>
                <w:sz w:val="24"/>
              </w:rPr>
            </w:pPr>
            <w:r>
              <w:rPr>
                <w:rFonts w:hint="eastAsia" w:ascii="Times New Roman" w:hAnsi="Times New Roman"/>
                <w:bCs/>
                <w:sz w:val="24"/>
              </w:rPr>
              <w:t>3.指名1-2组学生现场展示交际过程，并组织评价。</w:t>
            </w:r>
          </w:p>
          <w:p w14:paraId="62360EBC">
            <w:pPr>
              <w:spacing w:line="440" w:lineRule="exact"/>
              <w:ind w:firstLine="480" w:firstLineChars="200"/>
              <w:rPr>
                <w:rFonts w:ascii="Times New Roman" w:hAnsi="Times New Roman"/>
                <w:bCs/>
                <w:sz w:val="24"/>
              </w:rPr>
            </w:pPr>
            <w:r>
              <w:rPr>
                <w:rFonts w:hint="eastAsia" w:ascii="Times New Roman" w:hAnsi="Times New Roman"/>
                <w:bCs/>
                <w:sz w:val="24"/>
              </w:rPr>
              <w:t>评价维度：从讲的角度——是否讲清楚了名字的含义或里面的故事；从听的角度——是否做到了礼貌回应。</w:t>
            </w:r>
          </w:p>
          <w:p w14:paraId="4EE022E1">
            <w:pPr>
              <w:adjustRightInd w:val="0"/>
              <w:snapToGrid w:val="0"/>
              <w:spacing w:line="440" w:lineRule="exact"/>
              <w:ind w:firstLine="480" w:firstLineChars="200"/>
              <w:rPr>
                <w:rFonts w:hint="eastAsia" w:ascii="楷体" w:hAnsi="楷体" w:eastAsia="楷体" w:cs="楷体"/>
                <w:sz w:val="24"/>
              </w:rPr>
            </w:pPr>
            <w:r>
              <w:rPr>
                <w:rFonts w:hint="eastAsia" w:ascii="楷体" w:hAnsi="楷体" w:eastAsia="楷体" w:cs="楷体"/>
                <w:kern w:val="0"/>
                <w:sz w:val="24"/>
              </w:rPr>
              <w:t>（</w:t>
            </w:r>
            <w:r>
              <w:rPr>
                <w:rFonts w:hint="eastAsia" w:ascii="楷体" w:hAnsi="楷体" w:eastAsia="楷体" w:cs="楷体"/>
                <w:b/>
                <w:bCs/>
                <w:kern w:val="0"/>
                <w:sz w:val="24"/>
              </w:rPr>
              <w:t>设计意图：</w:t>
            </w:r>
            <w:r>
              <w:rPr>
                <w:rFonts w:hint="eastAsia" w:ascii="楷体" w:hAnsi="楷体" w:eastAsia="楷体" w:cs="楷体"/>
                <w:kern w:val="0"/>
                <w:sz w:val="24"/>
              </w:rPr>
              <w:t>通过小组合作学习，让学生自主参与到口语交际实践活动中，让学生主动把自己搜集到的父母和名人的名字与大家分享，锻炼学生与他人交流的能力，提高学生口语交际能力。）</w:t>
            </w:r>
          </w:p>
          <w:p w14:paraId="07A6F0C0">
            <w:pPr>
              <w:spacing w:line="440" w:lineRule="exact"/>
              <w:ind w:firstLine="482"/>
              <w:rPr>
                <w:rFonts w:ascii="Times New Roman" w:hAnsi="Times New Roman"/>
                <w:b/>
                <w:bCs/>
                <w:sz w:val="24"/>
              </w:rPr>
            </w:pPr>
            <w:r>
              <w:rPr>
                <w:rFonts w:hint="eastAsia" w:ascii="Times New Roman" w:hAnsi="Times New Roman"/>
                <w:b/>
                <w:bCs/>
                <w:sz w:val="24"/>
              </w:rPr>
              <w:t>四、课后延伸</w:t>
            </w:r>
            <w:r>
              <w:rPr>
                <w:rFonts w:hint="eastAsia" w:ascii="楷体" w:hAnsi="楷体" w:eastAsia="楷体" w:cs="宋体"/>
                <w:b/>
                <w:bCs/>
                <w:color w:val="0070C0"/>
                <w:sz w:val="24"/>
              </w:rPr>
              <w:t>（出示课件16）</w:t>
            </w:r>
          </w:p>
          <w:p w14:paraId="2A6EB584">
            <w:pPr>
              <w:spacing w:line="440" w:lineRule="exact"/>
              <w:ind w:firstLine="480" w:firstLineChars="200"/>
              <w:rPr>
                <w:rFonts w:ascii="Times New Roman" w:hAnsi="Times New Roman"/>
                <w:bCs/>
                <w:sz w:val="24"/>
              </w:rPr>
            </w:pPr>
            <w:r>
              <w:rPr>
                <w:rFonts w:hint="eastAsia" w:ascii="Times New Roman" w:hAnsi="Times New Roman"/>
                <w:bCs/>
                <w:sz w:val="24"/>
              </w:rPr>
              <w:t>1.结课回顾：同学名字里的含义或故事，你们猜到了吗？刚才你又听到谁说的名字里的故事特别新鲜有趣呢？</w:t>
            </w:r>
          </w:p>
          <w:p w14:paraId="74365288">
            <w:pPr>
              <w:spacing w:line="440" w:lineRule="exact"/>
              <w:ind w:firstLine="480" w:firstLineChars="200"/>
              <w:rPr>
                <w:rFonts w:ascii="Times New Roman" w:hAnsi="Times New Roman"/>
                <w:bCs/>
                <w:sz w:val="24"/>
              </w:rPr>
            </w:pPr>
            <w:r>
              <w:rPr>
                <w:rFonts w:hint="eastAsia" w:ascii="Times New Roman" w:hAnsi="Times New Roman"/>
                <w:bCs/>
                <w:sz w:val="24"/>
              </w:rPr>
              <w:t>学生交流。</w:t>
            </w:r>
          </w:p>
          <w:p w14:paraId="6309137B">
            <w:pPr>
              <w:spacing w:line="440" w:lineRule="exact"/>
              <w:ind w:firstLine="480" w:firstLineChars="200"/>
              <w:rPr>
                <w:rFonts w:ascii="Times New Roman" w:hAnsi="Times New Roman"/>
                <w:bCs/>
                <w:sz w:val="24"/>
              </w:rPr>
            </w:pPr>
            <w:r>
              <w:rPr>
                <w:rFonts w:hint="eastAsia" w:ascii="Times New Roman" w:hAnsi="Times New Roman"/>
                <w:bCs/>
                <w:sz w:val="24"/>
              </w:rPr>
              <w:t>2.引导：下课后可以就感兴趣的地方和同学继续交流。</w:t>
            </w:r>
          </w:p>
          <w:p w14:paraId="6E3D3B0F">
            <w:pPr>
              <w:spacing w:line="440" w:lineRule="exact"/>
              <w:ind w:firstLine="480" w:firstLineChars="200"/>
              <w:rPr>
                <w:rFonts w:ascii="Times New Roman" w:hAnsi="Times New Roman"/>
                <w:b/>
                <w:bCs/>
                <w:sz w:val="24"/>
              </w:rPr>
            </w:pPr>
            <w:r>
              <w:rPr>
                <w:rFonts w:hint="eastAsia" w:ascii="Times New Roman" w:hAnsi="Times New Roman"/>
                <w:bCs/>
                <w:sz w:val="24"/>
              </w:rPr>
              <w:t>3.布置课后任务：运用学到的方法，向家人讲述你了解到的同学或名人名字里的故事。</w:t>
            </w:r>
          </w:p>
          <w:p w14:paraId="3E0FA570">
            <w:pPr>
              <w:spacing w:line="440" w:lineRule="exact"/>
              <w:ind w:left="420" w:firstLine="482"/>
              <w:rPr>
                <w:rFonts w:ascii="Times New Roman" w:hAnsi="Times New Roman"/>
                <w:b/>
                <w:sz w:val="24"/>
              </w:rPr>
            </w:pPr>
            <w:r>
              <w:rPr>
                <w:rFonts w:hint="eastAsia" w:ascii="Times New Roman" w:hAnsi="Times New Roman"/>
                <w:b/>
                <w:sz w:val="24"/>
              </w:rPr>
              <w:t>附：           “名字里的故事”学习单</w:t>
            </w:r>
          </w:p>
          <w:p w14:paraId="794A7E3E">
            <w:pPr>
              <w:numPr>
                <w:ilvl w:val="0"/>
                <w:numId w:val="1"/>
              </w:numPr>
              <w:spacing w:line="440" w:lineRule="exact"/>
              <w:ind w:left="420" w:firstLine="440"/>
              <w:jc w:val="center"/>
              <w:rPr>
                <w:rFonts w:ascii="Times New Roman" w:hAnsi="Times New Roman"/>
                <w:sz w:val="22"/>
              </w:rPr>
            </w:pPr>
            <w:r>
              <w:rPr>
                <w:rFonts w:hint="eastAsia" w:ascii="Times New Roman" w:hAnsi="Times New Roman"/>
                <w:sz w:val="22"/>
              </w:rPr>
              <w:t>收集整理名字里的含义和故事，完成学习单。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5"/>
              <w:gridCol w:w="1379"/>
              <w:gridCol w:w="1953"/>
              <w:gridCol w:w="2287"/>
            </w:tblGrid>
            <w:tr w14:paraId="2DAB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1" w:type="dxa"/>
                </w:tcPr>
                <w:p w14:paraId="39DA1872">
                  <w:pPr>
                    <w:spacing w:line="440" w:lineRule="exact"/>
                    <w:ind w:firstLine="480"/>
                    <w:jc w:val="center"/>
                    <w:rPr>
                      <w:rFonts w:hint="eastAsia" w:ascii="楷体" w:hAnsi="楷体" w:eastAsia="楷体"/>
                      <w:bCs/>
                      <w:sz w:val="24"/>
                    </w:rPr>
                  </w:pPr>
                </w:p>
              </w:tc>
              <w:tc>
                <w:tcPr>
                  <w:tcW w:w="1701" w:type="dxa"/>
                </w:tcPr>
                <w:p w14:paraId="7EE89411">
                  <w:pPr>
                    <w:spacing w:line="440" w:lineRule="exact"/>
                    <w:ind w:firstLine="480"/>
                    <w:jc w:val="center"/>
                    <w:rPr>
                      <w:rFonts w:hint="eastAsia" w:ascii="楷体" w:hAnsi="楷体" w:eastAsia="楷体"/>
                      <w:bCs/>
                      <w:sz w:val="24"/>
                    </w:rPr>
                  </w:pPr>
                  <w:r>
                    <w:rPr>
                      <w:rFonts w:hint="eastAsia" w:ascii="楷体" w:hAnsi="楷体" w:eastAsia="楷体"/>
                      <w:bCs/>
                      <w:sz w:val="24"/>
                    </w:rPr>
                    <w:t>名字</w:t>
                  </w:r>
                </w:p>
              </w:tc>
              <w:tc>
                <w:tcPr>
                  <w:tcW w:w="2693" w:type="dxa"/>
                </w:tcPr>
                <w:p w14:paraId="3B855B65">
                  <w:pPr>
                    <w:spacing w:line="440" w:lineRule="exact"/>
                    <w:ind w:firstLine="480"/>
                    <w:jc w:val="center"/>
                    <w:rPr>
                      <w:rFonts w:hint="eastAsia" w:ascii="楷体" w:hAnsi="楷体" w:eastAsia="楷体"/>
                      <w:bCs/>
                      <w:sz w:val="24"/>
                    </w:rPr>
                  </w:pPr>
                  <w:r>
                    <w:rPr>
                      <w:rFonts w:hint="eastAsia" w:ascii="楷体" w:hAnsi="楷体" w:eastAsia="楷体"/>
                      <w:bCs/>
                      <w:sz w:val="24"/>
                    </w:rPr>
                    <w:t>名字的含义</w:t>
                  </w:r>
                </w:p>
              </w:tc>
              <w:tc>
                <w:tcPr>
                  <w:tcW w:w="3269" w:type="dxa"/>
                </w:tcPr>
                <w:p w14:paraId="060FF80E">
                  <w:pPr>
                    <w:spacing w:line="440" w:lineRule="exact"/>
                    <w:ind w:firstLine="480"/>
                    <w:jc w:val="center"/>
                    <w:rPr>
                      <w:rFonts w:hint="eastAsia" w:ascii="楷体" w:hAnsi="楷体" w:eastAsia="楷体"/>
                      <w:bCs/>
                      <w:sz w:val="24"/>
                    </w:rPr>
                  </w:pPr>
                  <w:r>
                    <w:rPr>
                      <w:rFonts w:hint="eastAsia" w:ascii="楷体" w:hAnsi="楷体" w:eastAsia="楷体"/>
                      <w:bCs/>
                      <w:sz w:val="24"/>
                    </w:rPr>
                    <w:t>名字的来历</w:t>
                  </w:r>
                </w:p>
              </w:tc>
            </w:tr>
            <w:tr w14:paraId="2957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1" w:type="dxa"/>
                </w:tcPr>
                <w:p w14:paraId="33E57715">
                  <w:pPr>
                    <w:spacing w:line="440" w:lineRule="exact"/>
                    <w:ind w:firstLine="480"/>
                    <w:jc w:val="center"/>
                    <w:rPr>
                      <w:rFonts w:hint="eastAsia" w:ascii="楷体" w:hAnsi="楷体" w:eastAsia="楷体"/>
                      <w:bCs/>
                      <w:sz w:val="24"/>
                    </w:rPr>
                  </w:pPr>
                  <w:r>
                    <w:rPr>
                      <w:rFonts w:hint="eastAsia" w:ascii="楷体" w:hAnsi="楷体" w:eastAsia="楷体"/>
                      <w:bCs/>
                      <w:sz w:val="24"/>
                    </w:rPr>
                    <w:t>我</w:t>
                  </w:r>
                </w:p>
              </w:tc>
              <w:tc>
                <w:tcPr>
                  <w:tcW w:w="1701" w:type="dxa"/>
                </w:tcPr>
                <w:p w14:paraId="0516408B">
                  <w:pPr>
                    <w:spacing w:line="440" w:lineRule="exact"/>
                    <w:ind w:firstLine="480"/>
                    <w:jc w:val="center"/>
                    <w:rPr>
                      <w:rFonts w:hint="eastAsia" w:ascii="楷体" w:hAnsi="楷体" w:eastAsia="楷体"/>
                      <w:bCs/>
                      <w:sz w:val="24"/>
                    </w:rPr>
                  </w:pPr>
                </w:p>
              </w:tc>
              <w:tc>
                <w:tcPr>
                  <w:tcW w:w="2693" w:type="dxa"/>
                </w:tcPr>
                <w:p w14:paraId="41B6B4CA">
                  <w:pPr>
                    <w:spacing w:line="440" w:lineRule="exact"/>
                    <w:ind w:firstLine="480"/>
                    <w:jc w:val="center"/>
                    <w:rPr>
                      <w:rFonts w:hint="eastAsia" w:ascii="楷体" w:hAnsi="楷体" w:eastAsia="楷体"/>
                      <w:bCs/>
                      <w:sz w:val="24"/>
                    </w:rPr>
                  </w:pPr>
                </w:p>
              </w:tc>
              <w:tc>
                <w:tcPr>
                  <w:tcW w:w="3269" w:type="dxa"/>
                </w:tcPr>
                <w:p w14:paraId="19428E3D">
                  <w:pPr>
                    <w:spacing w:line="440" w:lineRule="exact"/>
                    <w:ind w:firstLine="480"/>
                    <w:jc w:val="center"/>
                    <w:rPr>
                      <w:rFonts w:hint="eastAsia" w:ascii="楷体" w:hAnsi="楷体" w:eastAsia="楷体"/>
                      <w:bCs/>
                      <w:sz w:val="24"/>
                    </w:rPr>
                  </w:pPr>
                </w:p>
              </w:tc>
            </w:tr>
            <w:tr w14:paraId="7377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1" w:type="dxa"/>
                </w:tcPr>
                <w:p w14:paraId="1CE4778F">
                  <w:pPr>
                    <w:spacing w:line="440" w:lineRule="exact"/>
                    <w:ind w:firstLine="480"/>
                    <w:jc w:val="center"/>
                    <w:rPr>
                      <w:rFonts w:hint="eastAsia" w:ascii="楷体" w:hAnsi="楷体" w:eastAsia="楷体"/>
                      <w:bCs/>
                      <w:sz w:val="24"/>
                    </w:rPr>
                  </w:pPr>
                  <w:r>
                    <w:rPr>
                      <w:rFonts w:hint="eastAsia" w:ascii="楷体" w:hAnsi="楷体" w:eastAsia="楷体"/>
                      <w:bCs/>
                      <w:sz w:val="24"/>
                    </w:rPr>
                    <w:t>家人</w:t>
                  </w:r>
                </w:p>
              </w:tc>
              <w:tc>
                <w:tcPr>
                  <w:tcW w:w="1701" w:type="dxa"/>
                </w:tcPr>
                <w:p w14:paraId="03CB6186">
                  <w:pPr>
                    <w:spacing w:line="440" w:lineRule="exact"/>
                    <w:ind w:firstLine="480"/>
                    <w:jc w:val="center"/>
                    <w:rPr>
                      <w:rFonts w:hint="eastAsia" w:ascii="楷体" w:hAnsi="楷体" w:eastAsia="楷体"/>
                      <w:bCs/>
                      <w:sz w:val="24"/>
                    </w:rPr>
                  </w:pPr>
                </w:p>
              </w:tc>
              <w:tc>
                <w:tcPr>
                  <w:tcW w:w="2693" w:type="dxa"/>
                </w:tcPr>
                <w:p w14:paraId="2C690A7A">
                  <w:pPr>
                    <w:spacing w:line="440" w:lineRule="exact"/>
                    <w:ind w:firstLine="480"/>
                    <w:jc w:val="center"/>
                    <w:rPr>
                      <w:rFonts w:hint="eastAsia" w:ascii="楷体" w:hAnsi="楷体" w:eastAsia="楷体"/>
                      <w:bCs/>
                      <w:sz w:val="24"/>
                    </w:rPr>
                  </w:pPr>
                </w:p>
              </w:tc>
              <w:tc>
                <w:tcPr>
                  <w:tcW w:w="3269" w:type="dxa"/>
                </w:tcPr>
                <w:p w14:paraId="54C3B805">
                  <w:pPr>
                    <w:spacing w:line="440" w:lineRule="exact"/>
                    <w:ind w:firstLine="480"/>
                    <w:jc w:val="center"/>
                    <w:rPr>
                      <w:rFonts w:hint="eastAsia" w:ascii="楷体" w:hAnsi="楷体" w:eastAsia="楷体"/>
                      <w:bCs/>
                      <w:sz w:val="24"/>
                    </w:rPr>
                  </w:pPr>
                </w:p>
              </w:tc>
            </w:tr>
            <w:tr w14:paraId="37CF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1" w:type="dxa"/>
                </w:tcPr>
                <w:p w14:paraId="4A63D3C7">
                  <w:pPr>
                    <w:spacing w:line="440" w:lineRule="exact"/>
                    <w:ind w:firstLine="480"/>
                    <w:jc w:val="center"/>
                    <w:rPr>
                      <w:rFonts w:hint="eastAsia" w:ascii="楷体" w:hAnsi="楷体" w:eastAsia="楷体"/>
                      <w:bCs/>
                      <w:sz w:val="24"/>
                    </w:rPr>
                  </w:pPr>
                  <w:r>
                    <w:rPr>
                      <w:rFonts w:hint="eastAsia" w:ascii="楷体" w:hAnsi="楷体" w:eastAsia="楷体"/>
                      <w:bCs/>
                      <w:sz w:val="24"/>
                    </w:rPr>
                    <w:t>名人</w:t>
                  </w:r>
                </w:p>
              </w:tc>
              <w:tc>
                <w:tcPr>
                  <w:tcW w:w="1701" w:type="dxa"/>
                </w:tcPr>
                <w:p w14:paraId="72C057A0">
                  <w:pPr>
                    <w:spacing w:line="440" w:lineRule="exact"/>
                    <w:ind w:firstLine="480"/>
                    <w:jc w:val="center"/>
                    <w:rPr>
                      <w:rFonts w:hint="eastAsia" w:ascii="楷体" w:hAnsi="楷体" w:eastAsia="楷体"/>
                      <w:bCs/>
                      <w:sz w:val="24"/>
                    </w:rPr>
                  </w:pPr>
                </w:p>
              </w:tc>
              <w:tc>
                <w:tcPr>
                  <w:tcW w:w="2693" w:type="dxa"/>
                </w:tcPr>
                <w:p w14:paraId="57EE8943">
                  <w:pPr>
                    <w:spacing w:line="440" w:lineRule="exact"/>
                    <w:ind w:firstLine="480"/>
                    <w:jc w:val="center"/>
                    <w:rPr>
                      <w:rFonts w:hint="eastAsia" w:ascii="楷体" w:hAnsi="楷体" w:eastAsia="楷体"/>
                      <w:bCs/>
                      <w:sz w:val="24"/>
                    </w:rPr>
                  </w:pPr>
                </w:p>
              </w:tc>
              <w:tc>
                <w:tcPr>
                  <w:tcW w:w="3269" w:type="dxa"/>
                </w:tcPr>
                <w:p w14:paraId="7514BE28">
                  <w:pPr>
                    <w:spacing w:line="440" w:lineRule="exact"/>
                    <w:ind w:firstLine="480"/>
                    <w:jc w:val="center"/>
                    <w:rPr>
                      <w:rFonts w:hint="eastAsia" w:ascii="楷体" w:hAnsi="楷体" w:eastAsia="楷体"/>
                      <w:bCs/>
                      <w:sz w:val="24"/>
                    </w:rPr>
                  </w:pPr>
                </w:p>
              </w:tc>
            </w:tr>
          </w:tbl>
          <w:p w14:paraId="404A2987">
            <w:pPr>
              <w:spacing w:line="360" w:lineRule="auto"/>
              <w:ind w:firstLine="480" w:firstLineChars="200"/>
              <w:rPr>
                <w:rFonts w:hint="eastAsia" w:ascii="楷体" w:hAnsi="楷体" w:eastAsia="楷体" w:cs="楷体"/>
                <w:kern w:val="0"/>
                <w:sz w:val="24"/>
              </w:rPr>
            </w:pPr>
          </w:p>
        </w:tc>
        <w:tc>
          <w:tcPr>
            <w:tcW w:w="1949" w:type="dxa"/>
          </w:tcPr>
          <w:p w14:paraId="7827F203">
            <w:pPr>
              <w:spacing w:line="480" w:lineRule="auto"/>
            </w:pPr>
          </w:p>
        </w:tc>
      </w:tr>
      <w:tr w14:paraId="584A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4F702AE0">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1D29A799">
            <w:pPr>
              <w:spacing w:line="440" w:lineRule="exact"/>
              <w:ind w:firstLine="4680" w:firstLineChars="1950"/>
              <w:rPr>
                <w:rFonts w:hint="eastAsia" w:ascii="楷体" w:hAnsi="楷体" w:eastAsia="楷体"/>
                <w:b/>
                <w:sz w:val="24"/>
              </w:rPr>
            </w:pPr>
            <w:r>
              <w:rPr>
                <w:rFonts w:ascii="楷体" w:hAnsi="楷体" w:eastAsia="楷体"/>
                <w:sz w:val="24"/>
              </w:rPr>
              <mc:AlternateContent>
                <mc:Choice Requires="wps">
                  <w:drawing>
                    <wp:anchor distT="0" distB="0" distL="114300" distR="114300" simplePos="0" relativeHeight="251659264" behindDoc="0" locked="0" layoutInCell="1" allowOverlap="1">
                      <wp:simplePos x="0" y="0"/>
                      <wp:positionH relativeFrom="column">
                        <wp:posOffset>2799715</wp:posOffset>
                      </wp:positionH>
                      <wp:positionV relativeFrom="paragraph">
                        <wp:posOffset>120650</wp:posOffset>
                      </wp:positionV>
                      <wp:extent cx="68580" cy="638175"/>
                      <wp:effectExtent l="4445" t="4445" r="3175" b="5080"/>
                      <wp:wrapNone/>
                      <wp:docPr id="59" name="左大括号 1"/>
                      <wp:cNvGraphicFramePr/>
                      <a:graphic xmlns:a="http://schemas.openxmlformats.org/drawingml/2006/main">
                        <a:graphicData uri="http://schemas.microsoft.com/office/word/2010/wordprocessingShape">
                          <wps:wsp>
                            <wps:cNvSpPr/>
                            <wps:spPr>
                              <a:xfrm>
                                <a:off x="0" y="0"/>
                                <a:ext cx="68580" cy="638175"/>
                              </a:xfrm>
                              <a:prstGeom prst="leftBrace">
                                <a:avLst/>
                              </a:prstGeom>
                              <a:noFill/>
                              <a:ln w="9525" cap="flat" cmpd="sng" algn="ctr">
                                <a:solidFill>
                                  <a:srgbClr val="4A7EBB">
                                    <a:shade val="95000"/>
                                    <a:satMod val="105000"/>
                                  </a:srgbClr>
                                </a:solidFill>
                                <a:prstDash val="solid"/>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左大括号 1" o:spid="_x0000_s1026" o:spt="87" type="#_x0000_t87" style="position:absolute;left:0pt;margin-left:220.45pt;margin-top:9.5pt;height:50.25pt;width:5.4pt;z-index:251659264;v-text-anchor:middle;mso-width-relative:page;mso-height-relative:page;" filled="f" stroked="t" coordsize="21600,21600" o:gfxdata="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XX7nctgAAAAKAQAADwAAAAAA&#10;AAABACAAAAAiAAAAZHJzL2Rvd25yZXYueG1sUEsBAhQAFAAAAAgAh07iQAikjU2FAgAA9gQAAA4A&#10;AAAAAAAAAQAgAAAAJwEAAGRycy9lMm9Eb2MueG1sUEsFBgAAAAAGAAYAWQEAAB4GAAAAAA==&#10;" adj="193,10800">
                      <v:fill on="f" focussize="0,0"/>
                      <v:stroke color="#457BBA" joinstyle="round"/>
                      <v:imagedata o:title=""/>
                      <o:lock v:ext="edit" aspectratio="f"/>
                    </v:shape>
                  </w:pict>
                </mc:Fallback>
              </mc:AlternateContent>
            </w:r>
            <w:r>
              <w:rPr>
                <w:rFonts w:ascii="楷体" w:hAnsi="楷体" w:eastAsia="楷体"/>
                <w:sz w:val="24"/>
              </w:rPr>
              <w:t xml:space="preserve">讲清楚 </w:t>
            </w:r>
          </w:p>
          <w:p w14:paraId="620F525A">
            <w:pPr>
              <w:spacing w:line="440" w:lineRule="exact"/>
              <w:ind w:firstLine="2880" w:firstLineChars="1200"/>
              <w:rPr>
                <w:rFonts w:hint="eastAsia" w:ascii="楷体" w:hAnsi="楷体" w:eastAsia="楷体"/>
                <w:bCs/>
                <w:color w:val="FF0000"/>
                <w:sz w:val="24"/>
              </w:rPr>
            </w:pPr>
            <w:r>
              <w:rPr>
                <w:rFonts w:ascii="楷体" w:hAnsi="楷体" w:eastAsia="楷体"/>
                <w:bCs/>
                <w:sz w:val="24"/>
              </w:rPr>
              <w:t>名字里的故事</w:t>
            </w:r>
          </w:p>
          <w:p w14:paraId="00D72243">
            <w:pPr>
              <w:ind w:firstLine="4560" w:firstLineChars="1900"/>
            </w:pPr>
            <w:r>
              <w:rPr>
                <w:rFonts w:ascii="楷体" w:hAnsi="楷体" w:eastAsia="楷体"/>
                <w:sz w:val="24"/>
              </w:rPr>
              <w:t>礼貌</w:t>
            </w:r>
            <w:r>
              <w:rPr>
                <w:rFonts w:hint="eastAsia" w:ascii="楷体" w:hAnsi="楷体" w:eastAsia="楷体"/>
                <w:sz w:val="24"/>
              </w:rPr>
              <w:t>回</w:t>
            </w:r>
            <w:r>
              <w:rPr>
                <w:rFonts w:ascii="楷体" w:hAnsi="楷体" w:eastAsia="楷体"/>
                <w:sz w:val="24"/>
              </w:rPr>
              <w:t>应</w:t>
            </w:r>
          </w:p>
        </w:tc>
      </w:tr>
      <w:tr w14:paraId="6FCC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2D4CC0EE">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74922667">
            <w:pPr>
              <w:spacing w:line="440" w:lineRule="exact"/>
              <w:ind w:firstLine="480" w:firstLineChars="200"/>
              <w:rPr>
                <w:rFonts w:ascii="Times New Roman" w:hAnsi="Times New Roman"/>
                <w:sz w:val="24"/>
              </w:rPr>
            </w:pPr>
            <w:r>
              <w:rPr>
                <w:rFonts w:hint="eastAsia" w:ascii="Times New Roman" w:hAnsi="Times New Roman"/>
                <w:sz w:val="24"/>
              </w:rPr>
              <w:t>“</w:t>
            </w:r>
            <w:r>
              <w:rPr>
                <w:rFonts w:ascii="Times New Roman" w:hAnsi="Times New Roman"/>
                <w:sz w:val="24"/>
              </w:rPr>
              <w:t>名字里的故事</w:t>
            </w:r>
            <w:r>
              <w:rPr>
                <w:rFonts w:hint="eastAsia" w:ascii="Times New Roman" w:hAnsi="Times New Roman"/>
                <w:sz w:val="24"/>
              </w:rPr>
              <w:t>”</w:t>
            </w:r>
            <w:r>
              <w:rPr>
                <w:rFonts w:ascii="Times New Roman" w:hAnsi="Times New Roman"/>
                <w:sz w:val="24"/>
              </w:rPr>
              <w:t>这个话题贴近学生生活实际，学生愿意了解自己的名字的含义和来历，并乐意与同学们分享自己的故事。在说的过程中，学生基本能做到讲清楚、有礼貌地回应。</w:t>
            </w:r>
          </w:p>
          <w:p w14:paraId="25D8233F">
            <w:pPr>
              <w:spacing w:line="440" w:lineRule="exact"/>
              <w:ind w:firstLine="480"/>
            </w:pPr>
            <w:r>
              <w:rPr>
                <w:rFonts w:ascii="Times New Roman" w:hAnsi="Times New Roman"/>
                <w:sz w:val="24"/>
              </w:rPr>
              <w:t>在教学中，我注重了方法的引导，通过学生表达后自我发现、互相交流中提取口语交际要点，让学生在接下来的交流中得以运用。教学中设计的小组</w:t>
            </w:r>
            <w:r>
              <w:rPr>
                <w:rFonts w:hint="eastAsia" w:ascii="Times New Roman" w:hAnsi="Times New Roman"/>
                <w:sz w:val="24"/>
              </w:rPr>
              <w:t>合作</w:t>
            </w:r>
            <w:r>
              <w:rPr>
                <w:rFonts w:ascii="Times New Roman" w:hAnsi="Times New Roman"/>
                <w:sz w:val="24"/>
              </w:rPr>
              <w:t>环节，让每个学生都有自我展示的机会，充分调动了学生的学习积极性和主动性。在评价环节中体现了学生有礼貌地回应这一教学要点，让学生在互说互评中不断提高自己的交际能力。</w:t>
            </w:r>
          </w:p>
        </w:tc>
      </w:tr>
    </w:tbl>
    <w:p w14:paraId="25ED9813">
      <w:pPr>
        <w:spacing w:line="360" w:lineRule="auto"/>
        <w:rPr>
          <w:rFonts w:hint="eastAsia" w:ascii="宋体" w:hAnsi="宋体"/>
          <w:color w:val="000000"/>
          <w:sz w:val="24"/>
          <w:u w:val="thick" w:color="00B050"/>
        </w:rPr>
      </w:pPr>
      <w:r>
        <w:rPr>
          <w:rFonts w:hint="eastAsia" w:ascii="宋体" w:hAnsi="宋体"/>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FE1A0">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94E96">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1F231">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72213">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C1C1">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65C3D">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C61194"/>
    <w:multiLevelType w:val="multilevel"/>
    <w:tmpl w:val="69C6119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ODZmMDUxZGU5YWJiZjM3ZTdiMWYzODMxNDlkMDUifQ=="/>
  </w:docVars>
  <w:rsids>
    <w:rsidRoot w:val="0036025E"/>
    <w:rsid w:val="00027096"/>
    <w:rsid w:val="0003308E"/>
    <w:rsid w:val="00036774"/>
    <w:rsid w:val="00036BFE"/>
    <w:rsid w:val="00040CFA"/>
    <w:rsid w:val="00055D53"/>
    <w:rsid w:val="00064A41"/>
    <w:rsid w:val="00064C12"/>
    <w:rsid w:val="00090EF7"/>
    <w:rsid w:val="00091A99"/>
    <w:rsid w:val="00097E48"/>
    <w:rsid w:val="000B0969"/>
    <w:rsid w:val="000B14E4"/>
    <w:rsid w:val="000B644C"/>
    <w:rsid w:val="000C0104"/>
    <w:rsid w:val="000C1C40"/>
    <w:rsid w:val="000E4C3B"/>
    <w:rsid w:val="000F031D"/>
    <w:rsid w:val="000F1100"/>
    <w:rsid w:val="000F156B"/>
    <w:rsid w:val="00103041"/>
    <w:rsid w:val="00112AA2"/>
    <w:rsid w:val="0012089B"/>
    <w:rsid w:val="00120939"/>
    <w:rsid w:val="00125D30"/>
    <w:rsid w:val="00130554"/>
    <w:rsid w:val="0016175E"/>
    <w:rsid w:val="00190082"/>
    <w:rsid w:val="0019115E"/>
    <w:rsid w:val="001A54C5"/>
    <w:rsid w:val="001B4246"/>
    <w:rsid w:val="001C7148"/>
    <w:rsid w:val="001E1069"/>
    <w:rsid w:val="001E4198"/>
    <w:rsid w:val="001E6035"/>
    <w:rsid w:val="001F4145"/>
    <w:rsid w:val="00201002"/>
    <w:rsid w:val="002016AA"/>
    <w:rsid w:val="00234D4D"/>
    <w:rsid w:val="00242EF5"/>
    <w:rsid w:val="00247EF4"/>
    <w:rsid w:val="0026540F"/>
    <w:rsid w:val="0027008E"/>
    <w:rsid w:val="00273FCF"/>
    <w:rsid w:val="00275019"/>
    <w:rsid w:val="00277A2F"/>
    <w:rsid w:val="00290F1E"/>
    <w:rsid w:val="002C5270"/>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B1A4C"/>
    <w:rsid w:val="003C3CEA"/>
    <w:rsid w:val="003C4696"/>
    <w:rsid w:val="003E2399"/>
    <w:rsid w:val="0040242A"/>
    <w:rsid w:val="00416A56"/>
    <w:rsid w:val="00423F74"/>
    <w:rsid w:val="00433E8F"/>
    <w:rsid w:val="00471262"/>
    <w:rsid w:val="0047319D"/>
    <w:rsid w:val="00477AA5"/>
    <w:rsid w:val="00482660"/>
    <w:rsid w:val="00483F75"/>
    <w:rsid w:val="00487307"/>
    <w:rsid w:val="00496E97"/>
    <w:rsid w:val="004B704C"/>
    <w:rsid w:val="004B7822"/>
    <w:rsid w:val="004C08BC"/>
    <w:rsid w:val="004C09BB"/>
    <w:rsid w:val="004C7E74"/>
    <w:rsid w:val="004D0822"/>
    <w:rsid w:val="004D6818"/>
    <w:rsid w:val="004E43D0"/>
    <w:rsid w:val="00516E26"/>
    <w:rsid w:val="005174F0"/>
    <w:rsid w:val="0053292D"/>
    <w:rsid w:val="00541943"/>
    <w:rsid w:val="00573DFF"/>
    <w:rsid w:val="00577917"/>
    <w:rsid w:val="005C266D"/>
    <w:rsid w:val="005D1945"/>
    <w:rsid w:val="00606843"/>
    <w:rsid w:val="00642A6F"/>
    <w:rsid w:val="00661D44"/>
    <w:rsid w:val="006766EB"/>
    <w:rsid w:val="00683FBB"/>
    <w:rsid w:val="006A3CD7"/>
    <w:rsid w:val="006A5AD2"/>
    <w:rsid w:val="006A7F34"/>
    <w:rsid w:val="006B4B9A"/>
    <w:rsid w:val="006B6122"/>
    <w:rsid w:val="006E036F"/>
    <w:rsid w:val="006F1274"/>
    <w:rsid w:val="006F1EA1"/>
    <w:rsid w:val="00746EAB"/>
    <w:rsid w:val="007504D8"/>
    <w:rsid w:val="00754122"/>
    <w:rsid w:val="00761BA0"/>
    <w:rsid w:val="0076692C"/>
    <w:rsid w:val="00781254"/>
    <w:rsid w:val="00784F2A"/>
    <w:rsid w:val="00790457"/>
    <w:rsid w:val="00795658"/>
    <w:rsid w:val="007A4728"/>
    <w:rsid w:val="007B7592"/>
    <w:rsid w:val="007C5E83"/>
    <w:rsid w:val="007D696F"/>
    <w:rsid w:val="007E09E6"/>
    <w:rsid w:val="007E219C"/>
    <w:rsid w:val="007E3CE1"/>
    <w:rsid w:val="007E43A8"/>
    <w:rsid w:val="0080268F"/>
    <w:rsid w:val="0080699F"/>
    <w:rsid w:val="00816711"/>
    <w:rsid w:val="00823C3D"/>
    <w:rsid w:val="00824EB3"/>
    <w:rsid w:val="00834CEC"/>
    <w:rsid w:val="00841E3F"/>
    <w:rsid w:val="00860F3B"/>
    <w:rsid w:val="00881DB8"/>
    <w:rsid w:val="008A7E2A"/>
    <w:rsid w:val="008B0791"/>
    <w:rsid w:val="008B2561"/>
    <w:rsid w:val="008C6E71"/>
    <w:rsid w:val="008E00EA"/>
    <w:rsid w:val="008E5487"/>
    <w:rsid w:val="008F3CBA"/>
    <w:rsid w:val="00926FC9"/>
    <w:rsid w:val="0092764E"/>
    <w:rsid w:val="00935371"/>
    <w:rsid w:val="009363F4"/>
    <w:rsid w:val="00957689"/>
    <w:rsid w:val="009648C5"/>
    <w:rsid w:val="00982909"/>
    <w:rsid w:val="00987AAB"/>
    <w:rsid w:val="009A2D28"/>
    <w:rsid w:val="009A76EA"/>
    <w:rsid w:val="009B04E5"/>
    <w:rsid w:val="009B2F04"/>
    <w:rsid w:val="009C1D16"/>
    <w:rsid w:val="009E112A"/>
    <w:rsid w:val="009E55D8"/>
    <w:rsid w:val="009F2575"/>
    <w:rsid w:val="00A00F75"/>
    <w:rsid w:val="00A10416"/>
    <w:rsid w:val="00A15972"/>
    <w:rsid w:val="00A21D5C"/>
    <w:rsid w:val="00A243FE"/>
    <w:rsid w:val="00A24A27"/>
    <w:rsid w:val="00A32399"/>
    <w:rsid w:val="00A338DD"/>
    <w:rsid w:val="00A34F6E"/>
    <w:rsid w:val="00A40634"/>
    <w:rsid w:val="00A515A1"/>
    <w:rsid w:val="00A725BE"/>
    <w:rsid w:val="00A75D48"/>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F6985"/>
    <w:rsid w:val="00C033EA"/>
    <w:rsid w:val="00C137B5"/>
    <w:rsid w:val="00C244AF"/>
    <w:rsid w:val="00C33598"/>
    <w:rsid w:val="00C34AC4"/>
    <w:rsid w:val="00C627CF"/>
    <w:rsid w:val="00C63A03"/>
    <w:rsid w:val="00C754F7"/>
    <w:rsid w:val="00C83094"/>
    <w:rsid w:val="00CB43DB"/>
    <w:rsid w:val="00CD7021"/>
    <w:rsid w:val="00CF4DBF"/>
    <w:rsid w:val="00D053DB"/>
    <w:rsid w:val="00D064BB"/>
    <w:rsid w:val="00D14692"/>
    <w:rsid w:val="00D160A3"/>
    <w:rsid w:val="00D255F0"/>
    <w:rsid w:val="00D27575"/>
    <w:rsid w:val="00D317AE"/>
    <w:rsid w:val="00D6334D"/>
    <w:rsid w:val="00D66B30"/>
    <w:rsid w:val="00D716FD"/>
    <w:rsid w:val="00D75807"/>
    <w:rsid w:val="00D82499"/>
    <w:rsid w:val="00DC4566"/>
    <w:rsid w:val="00DE28FE"/>
    <w:rsid w:val="00DE3AE7"/>
    <w:rsid w:val="00DE5DF4"/>
    <w:rsid w:val="00DF44FC"/>
    <w:rsid w:val="00E00D2D"/>
    <w:rsid w:val="00E17BD8"/>
    <w:rsid w:val="00E21C30"/>
    <w:rsid w:val="00E27D4F"/>
    <w:rsid w:val="00E31F8F"/>
    <w:rsid w:val="00E46098"/>
    <w:rsid w:val="00E576BF"/>
    <w:rsid w:val="00E61E7D"/>
    <w:rsid w:val="00E62344"/>
    <w:rsid w:val="00E63B4A"/>
    <w:rsid w:val="00E6658D"/>
    <w:rsid w:val="00EB1CA0"/>
    <w:rsid w:val="00EB335C"/>
    <w:rsid w:val="00EB7815"/>
    <w:rsid w:val="00F32024"/>
    <w:rsid w:val="00F43251"/>
    <w:rsid w:val="00F45790"/>
    <w:rsid w:val="00F57559"/>
    <w:rsid w:val="00F60832"/>
    <w:rsid w:val="00F75784"/>
    <w:rsid w:val="00F775FE"/>
    <w:rsid w:val="00F82433"/>
    <w:rsid w:val="00F84028"/>
    <w:rsid w:val="00F908ED"/>
    <w:rsid w:val="00FB01A8"/>
    <w:rsid w:val="00FB23DF"/>
    <w:rsid w:val="00FB63A3"/>
    <w:rsid w:val="00FF488D"/>
    <w:rsid w:val="05777FCE"/>
    <w:rsid w:val="0D5A6B07"/>
    <w:rsid w:val="14196E7A"/>
    <w:rsid w:val="1834292A"/>
    <w:rsid w:val="18B97ED3"/>
    <w:rsid w:val="1A653468"/>
    <w:rsid w:val="1E164E38"/>
    <w:rsid w:val="24013FB9"/>
    <w:rsid w:val="252677D8"/>
    <w:rsid w:val="26B40DF7"/>
    <w:rsid w:val="284E0BC0"/>
    <w:rsid w:val="29C81EC9"/>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7"/>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0"/>
    <w:qFormat/>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批注框文本 字符"/>
    <w:link w:val="4"/>
    <w:qFormat/>
    <w:uiPriority w:val="0"/>
    <w:rPr>
      <w:kern w:val="2"/>
      <w:sz w:val="18"/>
      <w:szCs w:val="18"/>
    </w:rPr>
  </w:style>
  <w:style w:type="character" w:customStyle="1" w:styleId="18">
    <w:name w:val="页脚 字符"/>
    <w:link w:val="5"/>
    <w:qFormat/>
    <w:uiPriority w:val="0"/>
    <w:rPr>
      <w:kern w:val="2"/>
      <w:sz w:val="18"/>
      <w:szCs w:val="18"/>
    </w:rPr>
  </w:style>
  <w:style w:type="character" w:customStyle="1" w:styleId="19">
    <w:name w:val="页眉 字符"/>
    <w:link w:val="6"/>
    <w:qFormat/>
    <w:uiPriority w:val="99"/>
    <w:rPr>
      <w:kern w:val="2"/>
      <w:sz w:val="18"/>
      <w:szCs w:val="18"/>
    </w:rPr>
  </w:style>
  <w:style w:type="character" w:customStyle="1" w:styleId="20">
    <w:name w:val="批注主题 字符"/>
    <w:link w:val="8"/>
    <w:qFormat/>
    <w:uiPriority w:val="0"/>
    <w:rPr>
      <w:b/>
      <w:bCs/>
      <w:kern w:val="2"/>
      <w:sz w:val="21"/>
      <w:szCs w:val="24"/>
    </w:rPr>
  </w:style>
  <w:style w:type="character" w:customStyle="1" w:styleId="21">
    <w:name w:val="纯文本 Char"/>
    <w:qFormat/>
    <w:uiPriority w:val="0"/>
    <w:rPr>
      <w:rFonts w:ascii="宋体" w:hAnsi="Courier New" w:cs="Courier New"/>
      <w:kern w:val="2"/>
      <w:sz w:val="21"/>
      <w:szCs w:val="21"/>
    </w:rPr>
  </w:style>
  <w:style w:type="paragraph" w:customStyle="1" w:styleId="22">
    <w:name w:val="列出段落1"/>
    <w:basedOn w:val="1"/>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 w:type="paragraph" w:styleId="2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2079</Words>
  <Characters>2105</Characters>
  <Lines>15</Lines>
  <Paragraphs>4</Paragraphs>
  <TotalTime>56</TotalTime>
  <ScaleCrop>false</ScaleCrop>
  <LinksUpToDate>false</LinksUpToDate>
  <CharactersWithSpaces>2125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2023-06-21T07:24:00Z</dcterms:created>
  <dc:creator>Administrator</dc:creator>
  <cp:lastModifiedBy>上帝掷骰子吗</cp:lastModifiedBy>
  <dcterms:modified xsi:type="dcterms:W3CDTF">2025-07-30T13:54:06Z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RubyTemplateID">
    <vt:lpwstr>6</vt:lpwstr>
  </property>
  <property fmtid="{D5CDD505-2E9C-101B-9397-08002B2CF9AE}" pid="4" name="ICV">
    <vt:lpwstr>BBB96A21D59845FB868E9DD611BB285E_13</vt:lpwstr>
  </property>
  <property fmtid="{D5CDD505-2E9C-101B-9397-08002B2CF9AE}" pid="5" name="KSOTemplateDocerSaveRecord">
    <vt:lpwstr>eyJoZGlkIjoiMTdiNDU1YTY5MzAxYTM3YjA5ZWRjZDgyNDZiYzc2OWEiLCJ1c2VySWQiOiI3ODUwOTA2ODcifQ==</vt:lpwstr>
  </property>
</Properties>
</file>