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981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7052BD4">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7C6F40B3">
            <w:pPr>
              <w:spacing w:after="0" w:line="360" w:lineRule="auto"/>
              <w:ind w:firstLine="602" w:firstLineChars="200"/>
              <w:rPr>
                <w:rFonts w:hint="eastAsia" w:ascii="黑体" w:hAnsi="黑体" w:cs="黑体"/>
                <w:sz w:val="28"/>
                <w:szCs w:val="28"/>
              </w:rPr>
            </w:pPr>
            <w:r>
              <w:rPr>
                <w:rFonts w:hint="eastAsia" w:ascii="宋体" w:hAnsi="宋体" w:cs="宋体"/>
                <w:b/>
                <w:bCs/>
                <w:sz w:val="30"/>
                <w:szCs w:val="30"/>
              </w:rPr>
              <w:t>口语交际：趣味故事会</w:t>
            </w:r>
          </w:p>
        </w:tc>
        <w:tc>
          <w:tcPr>
            <w:tcW w:w="1843" w:type="dxa"/>
            <w:shd w:val="clear" w:color="auto" w:fill="auto"/>
            <w:vAlign w:val="center"/>
          </w:tcPr>
          <w:p w14:paraId="53120751">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75AF84AA">
            <w:pPr>
              <w:spacing w:line="480" w:lineRule="auto"/>
              <w:jc w:val="center"/>
              <w:rPr>
                <w:rFonts w:hint="eastAsia"/>
              </w:rPr>
            </w:pPr>
          </w:p>
        </w:tc>
      </w:tr>
      <w:tr w14:paraId="26D2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27F555">
            <w:pPr>
              <w:spacing w:after="0" w:line="360" w:lineRule="auto"/>
              <w:rPr>
                <w:rFonts w:ascii="宋体" w:hAnsi="宋体"/>
                <w:b/>
                <w:sz w:val="24"/>
                <w:szCs w:val="30"/>
              </w:rPr>
            </w:pPr>
            <w:r>
              <w:rPr>
                <w:rFonts w:hint="eastAsia" w:ascii="宋体" w:hAnsi="宋体"/>
                <w:b/>
                <w:sz w:val="24"/>
                <w:szCs w:val="30"/>
              </w:rPr>
              <w:t>【核心素养目标】</w:t>
            </w:r>
          </w:p>
          <w:p w14:paraId="3BFBC0C7">
            <w:pPr>
              <w:spacing w:after="0" w:line="360" w:lineRule="auto"/>
              <w:rPr>
                <w:rFonts w:asciiTheme="majorEastAsia" w:hAnsiTheme="majorEastAsia" w:eastAsiaTheme="majorEastAsia"/>
                <w:bCs/>
                <w:sz w:val="24"/>
              </w:rPr>
            </w:pPr>
            <w:r>
              <w:rPr>
                <w:rFonts w:hint="eastAsia" w:ascii="宋体" w:hAnsi="宋体"/>
                <w:b/>
                <w:sz w:val="24"/>
                <w:szCs w:val="30"/>
              </w:rPr>
              <w:t>文化自信：</w:t>
            </w:r>
            <w:r>
              <w:rPr>
                <w:rFonts w:hint="eastAsia" w:asciiTheme="majorEastAsia" w:hAnsiTheme="majorEastAsia" w:eastAsiaTheme="majorEastAsia"/>
                <w:bCs/>
                <w:sz w:val="24"/>
              </w:rPr>
              <w:t>能自然大方，运用合适的语气、表情、动作等讲一个有趣的故事，把故事讲得吸引人。</w:t>
            </w:r>
          </w:p>
          <w:p w14:paraId="441F78B8">
            <w:pPr>
              <w:spacing w:after="0" w:line="360" w:lineRule="auto"/>
              <w:rPr>
                <w:rFonts w:asciiTheme="majorEastAsia" w:hAnsiTheme="majorEastAsia"/>
                <w:bCs/>
                <w:sz w:val="24"/>
              </w:rPr>
            </w:pPr>
            <w:r>
              <w:rPr>
                <w:rFonts w:hint="eastAsia" w:ascii="宋体" w:hAnsi="宋体"/>
                <w:b/>
                <w:sz w:val="24"/>
                <w:szCs w:val="30"/>
              </w:rPr>
              <w:t>语言运用：</w:t>
            </w:r>
            <w:r>
              <w:rPr>
                <w:rFonts w:hint="eastAsia" w:ascii="宋体" w:hAnsi="宋体"/>
                <w:bCs/>
                <w:sz w:val="24"/>
                <w:szCs w:val="30"/>
              </w:rPr>
              <w:t>懂得劝说时注意说话的语气不要用指责的口吻。</w:t>
            </w:r>
          </w:p>
          <w:p w14:paraId="0667104D">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bCs/>
                <w:sz w:val="24"/>
                <w:szCs w:val="30"/>
              </w:rPr>
              <w:t>认真留心听同学讲故事，记住主要内容。</w:t>
            </w:r>
          </w:p>
          <w:p w14:paraId="25C8E3AA">
            <w:pPr>
              <w:spacing w:after="0" w:line="360" w:lineRule="auto"/>
              <w:rPr>
                <w:rFonts w:hint="eastAsia" w:asciiTheme="majorEastAsia" w:hAnsiTheme="majorEastAsia" w:eastAsiaTheme="majorEastAsia"/>
                <w:bCs/>
                <w:sz w:val="24"/>
              </w:rPr>
            </w:pPr>
            <w:r>
              <w:rPr>
                <w:rFonts w:hint="eastAsia" w:ascii="宋体" w:hAnsi="宋体"/>
                <w:b/>
                <w:sz w:val="24"/>
                <w:szCs w:val="30"/>
              </w:rPr>
              <w:t>审美创造：</w:t>
            </w:r>
            <w:r>
              <w:rPr>
                <w:rFonts w:hint="eastAsia" w:asciiTheme="majorEastAsia" w:hAnsiTheme="majorEastAsia" w:eastAsiaTheme="majorEastAsia"/>
                <w:bCs/>
                <w:sz w:val="24"/>
              </w:rPr>
              <w:t>能注意说话的语气和技巧从对方的角度着想晓之以理、动之以情地进行劝说。</w:t>
            </w:r>
          </w:p>
        </w:tc>
      </w:tr>
      <w:tr w14:paraId="0E93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085184">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82C10C7">
            <w:pPr>
              <w:spacing w:after="0" w:line="360" w:lineRule="auto"/>
              <w:ind w:firstLine="480" w:firstLineChars="200"/>
              <w:rPr>
                <w:rFonts w:ascii="宋体" w:hAnsi="宋体" w:cs="宋体"/>
                <w:sz w:val="24"/>
                <w:szCs w:val="24"/>
              </w:rPr>
            </w:pPr>
            <w:r>
              <w:rPr>
                <w:rFonts w:hint="eastAsia" w:ascii="宋体" w:hAnsi="宋体" w:cs="宋体"/>
                <w:sz w:val="24"/>
                <w:szCs w:val="24"/>
              </w:rPr>
              <w:t>关注教材：教材以图文结合的方式，生动地呈现了课前准备和交际要求两大部分。三段导语和情境图不但明确了本次口语交际的主题，也提示了学生如何做好讲故事前的准备。之后的交际要求，明确了讲者在讲故事时所应具备的基本态度和听者倾听及参与交际互动的方式。教材的最后，还以小贴士的方式呈现了本次口语交际课的重点教学目标，对讲者和听者应怎样做提供了明确指导。</w:t>
            </w:r>
          </w:p>
          <w:p w14:paraId="7D5A5C48">
            <w:pPr>
              <w:spacing w:after="0" w:line="360" w:lineRule="auto"/>
              <w:ind w:firstLine="480" w:firstLineChars="200"/>
              <w:rPr>
                <w:rFonts w:hint="eastAsia" w:ascii="宋体" w:hAnsi="宋体" w:cs="宋体"/>
                <w:sz w:val="24"/>
                <w:szCs w:val="24"/>
              </w:rPr>
            </w:pPr>
            <w:r>
              <w:rPr>
                <w:rFonts w:hint="eastAsia" w:ascii="宋体" w:hAnsi="宋体" w:cs="宋体"/>
                <w:sz w:val="24"/>
                <w:szCs w:val="24"/>
              </w:rPr>
              <w:t>关注交际内容：本次口语交际是根据单元主题“有趣的故事”安排的一个话题，指向复述能力在生活中的实际运用。“趣味故事会”从学生的实际出发，通过组织学生讲、听、记有趣的故事，帮助学生在语言实践中规范口头语言，提高口语交际能力。讲述有趣的故事，我们首先要选一个故事，多读几遍记住故事的内容。为了把故事讲得更吸引人，要注意语气、表情的变化，可以加上适当的手势。</w:t>
            </w:r>
          </w:p>
        </w:tc>
      </w:tr>
      <w:tr w14:paraId="303F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B88A62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45B7CEA">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1.能自然、大方地把故事讲给别人听，并能用合适的方法，把故事讲得吸引人。</w:t>
            </w:r>
          </w:p>
          <w:p w14:paraId="3D603E36">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2.认真听别人讲故事，能记住主要内容。</w:t>
            </w:r>
          </w:p>
        </w:tc>
      </w:tr>
      <w:tr w14:paraId="6C91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3A8A7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CCB4135">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运用合适的方法，借助语气、表情、手势等把故事讲得更吸引人。</w:t>
            </w:r>
          </w:p>
        </w:tc>
      </w:tr>
      <w:tr w14:paraId="45E6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6E5D6A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B73D608">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能恰当借助表格、图示等，帮助自己快速、准确地记忆故事内容。</w:t>
            </w:r>
          </w:p>
        </w:tc>
      </w:tr>
      <w:tr w14:paraId="769A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AC91D2">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D3A09E5">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多媒体课件、评比表格</w:t>
            </w:r>
          </w:p>
        </w:tc>
      </w:tr>
      <w:tr w14:paraId="324D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DFAFC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B1C935C">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62CE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45D1B7F">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32F4C369">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2F958C0">
            <w:pPr>
              <w:spacing w:line="440" w:lineRule="exact"/>
              <w:jc w:val="center"/>
              <w:rPr>
                <w:rFonts w:hint="eastAsia"/>
              </w:rPr>
            </w:pPr>
            <w:r>
              <w:rPr>
                <w:rFonts w:hint="eastAsia" w:ascii="宋体" w:hAnsi="宋体" w:cs="宋体"/>
                <w:b/>
                <w:bCs/>
                <w:color w:val="000000"/>
                <w:sz w:val="24"/>
              </w:rPr>
              <w:t>授课教师“二次备课”（手写）</w:t>
            </w:r>
          </w:p>
        </w:tc>
      </w:tr>
      <w:tr w14:paraId="2DBC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EE17C41">
            <w:pPr>
              <w:spacing w:line="480" w:lineRule="auto"/>
              <w:rPr>
                <w:rFonts w:hint="eastAsia"/>
              </w:rPr>
            </w:pPr>
          </w:p>
        </w:tc>
        <w:tc>
          <w:tcPr>
            <w:tcW w:w="7230" w:type="dxa"/>
            <w:gridSpan w:val="4"/>
            <w:shd w:val="clear" w:color="auto" w:fill="auto"/>
          </w:tcPr>
          <w:p w14:paraId="4609195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61E74E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1.能恰当借助表格、图示等，帮助自己快速、准确地记忆故事内容</w:t>
            </w:r>
          </w:p>
          <w:p w14:paraId="3977884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2.能运用合适的方法，能激发听众倾听的兴趣。</w:t>
            </w:r>
          </w:p>
          <w:p w14:paraId="39B3D4C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3.听故事时注意力集中，能抓住主要内容边听边想，并能与同学们分享故事中有趣的句段。</w:t>
            </w:r>
          </w:p>
          <w:p w14:paraId="42F6869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69761AC">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一、创设情境，激趣导入</w:t>
            </w:r>
          </w:p>
          <w:p w14:paraId="788ACA23">
            <w:pPr>
              <w:spacing w:after="0" w:line="360" w:lineRule="auto"/>
              <w:ind w:firstLine="480" w:firstLineChars="200"/>
              <w:rPr>
                <w:rFonts w:ascii="宋体" w:hAnsi="宋体" w:cs="宋体"/>
                <w:sz w:val="24"/>
                <w:szCs w:val="24"/>
              </w:rPr>
            </w:pPr>
            <w:r>
              <w:rPr>
                <w:rFonts w:hint="eastAsia" w:ascii="宋体" w:hAnsi="宋体" w:cs="宋体"/>
                <w:sz w:val="24"/>
                <w:szCs w:val="24"/>
              </w:rPr>
              <w:t>1.教师新课导入</w:t>
            </w:r>
            <w:r>
              <w:rPr>
                <w:rFonts w:hint="eastAsia" w:ascii="楷体_GB2312" w:hAnsi="楷体_GB2312" w:eastAsia="楷体_GB2312" w:cs="楷体_GB2312"/>
                <w:b/>
                <w:bCs/>
                <w:color w:val="0070C0"/>
                <w:sz w:val="24"/>
                <w:szCs w:val="24"/>
              </w:rPr>
              <w:t>（出示课件2）</w:t>
            </w:r>
            <w:r>
              <w:rPr>
                <w:rFonts w:hint="eastAsia" w:ascii="宋体" w:hAnsi="宋体" w:cs="宋体"/>
                <w:sz w:val="24"/>
                <w:szCs w:val="24"/>
              </w:rPr>
              <w:t>：请同学们看到这些图片，猜一猜，它们分别是什么故事？</w:t>
            </w:r>
          </w:p>
          <w:p w14:paraId="7F79ABEE">
            <w:pPr>
              <w:spacing w:after="0" w:line="360" w:lineRule="auto"/>
              <w:ind w:firstLine="480" w:firstLineChars="200"/>
              <w:rPr>
                <w:rFonts w:ascii="宋体" w:hAnsi="宋体" w:cs="宋体"/>
                <w:sz w:val="24"/>
                <w:szCs w:val="24"/>
              </w:rPr>
            </w:pPr>
            <w:r>
              <w:rPr>
                <w:rFonts w:hint="eastAsia" w:ascii="宋体" w:hAnsi="宋体" w:cs="宋体"/>
                <w:sz w:val="24"/>
                <w:szCs w:val="24"/>
              </w:rPr>
              <w:t>预设：《龟兔赛跑》《乌鸦喝水》《后羿射日》</w:t>
            </w:r>
          </w:p>
          <w:p w14:paraId="79C5B62E">
            <w:pPr>
              <w:spacing w:after="0" w:line="360" w:lineRule="auto"/>
              <w:ind w:firstLine="480" w:firstLineChars="200"/>
              <w:rPr>
                <w:rFonts w:ascii="宋体" w:hAnsi="宋体" w:cs="宋体"/>
                <w:sz w:val="24"/>
                <w:szCs w:val="24"/>
              </w:rPr>
            </w:pPr>
            <w:r>
              <w:rPr>
                <w:rFonts w:hint="eastAsia" w:ascii="宋体" w:hAnsi="宋体" w:cs="宋体"/>
                <w:sz w:val="24"/>
                <w:szCs w:val="24"/>
              </w:rPr>
              <w:t>教师过渡：同学们一定都很喜欢听故事吧！这个单元我们学习了很多有趣的故事，相信大家在课外还听过许多故事，今天，我们就来试试看互相讲述故事。</w:t>
            </w:r>
          </w:p>
          <w:p w14:paraId="30EAF221">
            <w:pPr>
              <w:spacing w:after="0" w:line="360" w:lineRule="auto"/>
              <w:ind w:firstLine="480" w:firstLineChars="200"/>
              <w:rPr>
                <w:rFonts w:ascii="宋体" w:hAnsi="宋体" w:cs="宋体"/>
                <w:sz w:val="24"/>
                <w:szCs w:val="24"/>
              </w:rPr>
            </w:pPr>
            <w:r>
              <w:rPr>
                <w:rFonts w:hint="eastAsia" w:ascii="宋体" w:hAnsi="宋体" w:cs="宋体"/>
                <w:sz w:val="24"/>
                <w:szCs w:val="24"/>
              </w:rPr>
              <w:t>2.教师出示课题并板书</w:t>
            </w:r>
            <w:r>
              <w:rPr>
                <w:rFonts w:hint="eastAsia" w:ascii="楷体_GB2312" w:hAnsi="楷体_GB2312" w:eastAsia="楷体_GB2312" w:cs="楷体_GB2312"/>
                <w:b/>
                <w:bCs/>
                <w:color w:val="0070C0"/>
                <w:sz w:val="24"/>
                <w:szCs w:val="24"/>
              </w:rPr>
              <w:t>（出示课件3）</w:t>
            </w:r>
            <w:r>
              <w:rPr>
                <w:rFonts w:hint="eastAsia" w:ascii="宋体" w:hAnsi="宋体" w:cs="宋体"/>
                <w:sz w:val="24"/>
                <w:szCs w:val="24"/>
              </w:rPr>
              <w:t>，学生书空：</w:t>
            </w:r>
            <w:r>
              <w:rPr>
                <w:rFonts w:hint="eastAsia" w:ascii="宋体" w:hAnsi="宋体" w:cs="宋体"/>
                <w:color w:val="FF0000"/>
                <w:sz w:val="24"/>
                <w:szCs w:val="24"/>
              </w:rPr>
              <w:t>趣味故事会</w:t>
            </w:r>
            <w:r>
              <w:rPr>
                <w:rFonts w:hint="eastAsia" w:ascii="宋体" w:hAnsi="宋体" w:cs="宋体"/>
                <w:sz w:val="24"/>
                <w:szCs w:val="24"/>
              </w:rPr>
              <w:t>，学生齐读课题。</w:t>
            </w:r>
          </w:p>
          <w:p w14:paraId="4057B9B9">
            <w:pPr>
              <w:spacing w:after="0" w:line="360" w:lineRule="auto"/>
              <w:ind w:firstLine="480" w:firstLineChars="200"/>
              <w:rPr>
                <w:rFonts w:ascii="宋体" w:hAnsi="宋体" w:cs="宋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创设情境，激情导入，使学生兴趣浓厚地投入到口语交际的学习中。)</w:t>
            </w:r>
          </w:p>
          <w:p w14:paraId="007CD0F7">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二、语言训练，弄清要求</w:t>
            </w:r>
          </w:p>
          <w:p w14:paraId="4F6956A4">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1.教师视频播放《蝉和蚂蚁》的故事。</w:t>
            </w:r>
            <w:r>
              <w:rPr>
                <w:rFonts w:hint="eastAsia" w:ascii="楷体_GB2312" w:hAnsi="楷体_GB2312" w:eastAsia="楷体_GB2312" w:cs="楷体_GB2312"/>
                <w:b/>
                <w:bCs/>
                <w:color w:val="0070C0"/>
                <w:sz w:val="24"/>
                <w:szCs w:val="24"/>
              </w:rPr>
              <w:t>（出示课件4）</w:t>
            </w:r>
          </w:p>
          <w:p w14:paraId="172DB34A">
            <w:pPr>
              <w:spacing w:after="0" w:line="360" w:lineRule="auto"/>
              <w:ind w:firstLine="480" w:firstLineChars="200"/>
              <w:rPr>
                <w:rFonts w:ascii="宋体" w:hAnsi="宋体" w:cs="宋体"/>
                <w:sz w:val="24"/>
                <w:szCs w:val="24"/>
              </w:rPr>
            </w:pPr>
            <w:r>
              <w:rPr>
                <w:rFonts w:hint="eastAsia" w:ascii="宋体" w:hAnsi="宋体" w:cs="宋体"/>
                <w:sz w:val="24"/>
                <w:szCs w:val="24"/>
              </w:rPr>
              <w:t>学生活动：听故事，概括故事内容。</w:t>
            </w:r>
          </w:p>
          <w:p w14:paraId="4F43D76D">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_GB2312" w:hAnsi="楷体_GB2312" w:eastAsia="楷体_GB2312" w:cs="楷体_GB2312"/>
                <w:b/>
                <w:bCs/>
                <w:color w:val="0070C0"/>
                <w:sz w:val="24"/>
                <w:szCs w:val="24"/>
              </w:rPr>
              <w:t>（出示课件5）</w:t>
            </w:r>
            <w:r>
              <w:rPr>
                <w:rFonts w:hint="eastAsia" w:ascii="宋体" w:hAnsi="宋体" w:cs="宋体"/>
                <w:sz w:val="24"/>
                <w:szCs w:val="24"/>
              </w:rPr>
              <w:t>：《蝉和蚂蚁》讲述的是整个夏天,蝉不做一点事情,只是终日唱歌,而蚂蚁则忙于储藏食物。冬天来了,蝉为饥饿所驱,只有跑到它的邻居那里借一些粮食,结果他遭到了难堪的待遇。</w:t>
            </w:r>
          </w:p>
          <w:p w14:paraId="78AC5D9D">
            <w:pPr>
              <w:spacing w:after="0" w:line="360" w:lineRule="auto"/>
              <w:ind w:firstLine="480" w:firstLineChars="200"/>
              <w:rPr>
                <w:rFonts w:ascii="宋体" w:hAnsi="宋体" w:cs="宋体"/>
                <w:sz w:val="24"/>
                <w:szCs w:val="24"/>
              </w:rPr>
            </w:pPr>
            <w:r>
              <w:rPr>
                <w:rFonts w:hint="eastAsia" w:ascii="宋体" w:hAnsi="宋体" w:cs="宋体"/>
                <w:sz w:val="24"/>
                <w:szCs w:val="24"/>
              </w:rPr>
              <w:t>2.教师提出问题</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：看完后请同学们谈谈自己的感受,说说这个故事她说的是否精彩，还需怎么改进？</w:t>
            </w:r>
          </w:p>
          <w:p w14:paraId="07905B41">
            <w:pPr>
              <w:spacing w:after="0" w:line="360" w:lineRule="auto"/>
              <w:ind w:firstLine="480" w:firstLineChars="200"/>
              <w:rPr>
                <w:rFonts w:ascii="宋体" w:hAnsi="宋体" w:cs="宋体"/>
                <w:sz w:val="24"/>
                <w:szCs w:val="24"/>
              </w:rPr>
            </w:pPr>
            <w:r>
              <w:rPr>
                <w:rFonts w:hint="eastAsia" w:ascii="宋体" w:hAnsi="宋体" w:cs="宋体"/>
                <w:sz w:val="24"/>
                <w:szCs w:val="24"/>
              </w:rPr>
              <w:t>学生交流汇报。</w:t>
            </w:r>
          </w:p>
          <w:p w14:paraId="480992F9">
            <w:pPr>
              <w:spacing w:after="0" w:line="360" w:lineRule="auto"/>
              <w:ind w:firstLine="480" w:firstLineChars="200"/>
              <w:rPr>
                <w:rFonts w:ascii="宋体" w:hAnsi="宋体" w:cs="宋体"/>
                <w:sz w:val="24"/>
                <w:szCs w:val="24"/>
              </w:rPr>
            </w:pPr>
            <w:r>
              <w:rPr>
                <w:rFonts w:hint="eastAsia" w:ascii="宋体" w:hAnsi="宋体" w:cs="宋体"/>
                <w:sz w:val="24"/>
                <w:szCs w:val="24"/>
              </w:rPr>
              <w:t>预设1：这位同学讲故事时吐词清晰、语言生动，把故事讲清楚。</w:t>
            </w:r>
          </w:p>
          <w:p w14:paraId="32582370">
            <w:pPr>
              <w:spacing w:after="0" w:line="360" w:lineRule="auto"/>
              <w:ind w:firstLine="480" w:firstLineChars="200"/>
              <w:rPr>
                <w:rFonts w:ascii="宋体" w:hAnsi="宋体" w:cs="宋体"/>
                <w:sz w:val="24"/>
                <w:szCs w:val="24"/>
              </w:rPr>
            </w:pPr>
            <w:r>
              <w:rPr>
                <w:rFonts w:hint="eastAsia" w:ascii="宋体" w:hAnsi="宋体" w:cs="宋体"/>
                <w:sz w:val="24"/>
                <w:szCs w:val="24"/>
              </w:rPr>
              <w:t>预设2：这位同学准备充分，记住了故事的内容，还需要加上一些动作。</w:t>
            </w:r>
          </w:p>
          <w:p w14:paraId="7A545660">
            <w:pPr>
              <w:spacing w:after="0" w:line="360" w:lineRule="auto"/>
              <w:ind w:firstLine="480" w:firstLineChars="200"/>
              <w:rPr>
                <w:rFonts w:ascii="宋体" w:hAnsi="宋体" w:cs="宋体"/>
                <w:sz w:val="24"/>
                <w:szCs w:val="24"/>
              </w:rPr>
            </w:pPr>
            <w:r>
              <w:rPr>
                <w:rFonts w:hint="eastAsia" w:ascii="宋体" w:hAnsi="宋体" w:cs="宋体"/>
                <w:sz w:val="24"/>
                <w:szCs w:val="24"/>
              </w:rPr>
              <w:t>3.教师过渡</w:t>
            </w:r>
            <w:r>
              <w:rPr>
                <w:rFonts w:hint="eastAsia" w:ascii="楷体_GB2312" w:hAnsi="楷体_GB2312" w:eastAsia="楷体_GB2312" w:cs="楷体_GB2312"/>
                <w:b/>
                <w:bCs/>
                <w:color w:val="0070C0"/>
                <w:sz w:val="24"/>
                <w:szCs w:val="24"/>
              </w:rPr>
              <w:t>（出示课件7）</w:t>
            </w:r>
            <w:r>
              <w:rPr>
                <w:rFonts w:hint="eastAsia" w:ascii="宋体" w:hAnsi="宋体" w:cs="宋体"/>
                <w:sz w:val="24"/>
                <w:szCs w:val="24"/>
              </w:rPr>
              <w:t>：本次口语交际的内容是讲有趣的故事。同学们可以选一个故事，多读几遍，记住故事的内容，然后运用合适的方法，把故事讲给大家听。</w:t>
            </w:r>
          </w:p>
          <w:p w14:paraId="1082A726">
            <w:pPr>
              <w:spacing w:after="0" w:line="360" w:lineRule="auto"/>
              <w:ind w:firstLine="480" w:firstLineChars="200"/>
              <w:rPr>
                <w:rFonts w:ascii="宋体" w:hAnsi="宋体" w:cs="宋体"/>
                <w:sz w:val="24"/>
                <w:szCs w:val="24"/>
              </w:rPr>
            </w:pPr>
            <w:r>
              <w:rPr>
                <w:rFonts w:hint="eastAsia" w:ascii="宋体" w:hAnsi="宋体" w:cs="宋体"/>
                <w:sz w:val="24"/>
                <w:szCs w:val="24"/>
              </w:rPr>
              <w:t>4.教师进行交际指导。</w:t>
            </w:r>
          </w:p>
          <w:p w14:paraId="7F532375">
            <w:pPr>
              <w:spacing w:after="0" w:line="360" w:lineRule="auto"/>
              <w:ind w:firstLine="240" w:firstLineChars="100"/>
              <w:rPr>
                <w:rFonts w:ascii="宋体" w:hAnsi="宋体" w:cs="宋体"/>
                <w:sz w:val="24"/>
                <w:szCs w:val="24"/>
              </w:rPr>
            </w:pPr>
            <w:r>
              <w:rPr>
                <w:rFonts w:hint="eastAsia" w:ascii="宋体" w:hAnsi="宋体" w:cs="宋体"/>
                <w:sz w:val="24"/>
                <w:szCs w:val="24"/>
              </w:rPr>
              <w:t>（1）</w:t>
            </w:r>
            <w:r>
              <w:rPr>
                <w:rFonts w:hint="eastAsia" w:ascii="楷体_GB2312" w:hAnsi="楷体_GB2312" w:eastAsia="楷体_GB2312" w:cs="楷体_GB2312"/>
                <w:b/>
                <w:bCs/>
                <w:color w:val="0070C0"/>
                <w:sz w:val="24"/>
                <w:szCs w:val="24"/>
              </w:rPr>
              <w:t>（出示课件8）</w:t>
            </w:r>
            <w:r>
              <w:rPr>
                <w:rFonts w:hint="eastAsia" w:ascii="宋体" w:hAnsi="宋体" w:cs="宋体"/>
                <w:sz w:val="24"/>
                <w:szCs w:val="24"/>
              </w:rPr>
              <w:t>课前：课前搜集一个自己觉得最有趣的故事，多读几遍，记住故事的内容，先自己讲一讲，找到合适的方法，注意语气、表情的变化，可以加上适当的动作，把故事讲得吸引人。</w:t>
            </w:r>
          </w:p>
          <w:p w14:paraId="33844AB9">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（2）</w:t>
            </w:r>
            <w:r>
              <w:rPr>
                <w:rFonts w:hint="eastAsia" w:ascii="楷体_GB2312" w:hAnsi="楷体_GB2312" w:eastAsia="楷体_GB2312" w:cs="楷体_GB2312"/>
                <w:b/>
                <w:bCs/>
                <w:color w:val="0070C0"/>
                <w:sz w:val="24"/>
                <w:szCs w:val="24"/>
              </w:rPr>
              <w:t>（出示课件9）</w:t>
            </w:r>
          </w:p>
          <w:p w14:paraId="75336190">
            <w:pPr>
              <w:spacing w:after="0" w:line="360" w:lineRule="auto"/>
              <w:ind w:firstLine="360" w:firstLineChars="150"/>
              <w:rPr>
                <w:rFonts w:ascii="宋体" w:hAnsi="宋体" w:cs="宋体"/>
                <w:sz w:val="24"/>
                <w:szCs w:val="24"/>
              </w:rPr>
            </w:pPr>
            <w:r>
              <w:rPr>
                <w:rFonts w:hint="eastAsia" w:ascii="宋体" w:hAnsi="宋体" w:cs="宋体"/>
                <w:sz w:val="24"/>
                <w:szCs w:val="24"/>
              </w:rPr>
              <w:t>上课：大胆交流，展示自我。在小组或班上讲故事，注意吐词清晰、语言生动，把故事讲清楚；学会倾听，精诚合作。别人讲故事时，要认真倾听，并给予别人鼓励和赞美。</w:t>
            </w:r>
          </w:p>
          <w:p w14:paraId="4F32C0A8">
            <w:pPr>
              <w:spacing w:after="0" w:line="360" w:lineRule="auto"/>
              <w:ind w:firstLine="240" w:firstLineChars="100"/>
              <w:rPr>
                <w:rFonts w:ascii="宋体" w:hAnsi="宋体" w:cs="宋体"/>
                <w:sz w:val="24"/>
                <w:szCs w:val="24"/>
              </w:rPr>
            </w:pPr>
            <w:r>
              <w:rPr>
                <w:rFonts w:hint="eastAsia" w:ascii="宋体" w:hAnsi="宋体" w:cs="宋体"/>
                <w:sz w:val="24"/>
                <w:szCs w:val="24"/>
              </w:rPr>
              <w:t>（3）教师出示交际要求</w:t>
            </w:r>
            <w:r>
              <w:rPr>
                <w:rFonts w:hint="eastAsia" w:ascii="楷体_GB2312" w:hAnsi="楷体_GB2312" w:eastAsia="楷体_GB2312" w:cs="楷体_GB2312"/>
                <w:b/>
                <w:bCs/>
                <w:color w:val="0070C0"/>
                <w:sz w:val="24"/>
                <w:szCs w:val="24"/>
              </w:rPr>
              <w:t>（出示课件10）</w:t>
            </w:r>
            <w:r>
              <w:rPr>
                <w:rFonts w:hint="eastAsia" w:ascii="宋体" w:hAnsi="宋体" w:cs="宋体"/>
                <w:sz w:val="24"/>
                <w:szCs w:val="24"/>
              </w:rPr>
              <w:t>。</w:t>
            </w:r>
          </w:p>
          <w:p w14:paraId="6915C3DF">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讲故事要注意语气、表情的变化，加上适当的手势，表情要自然大方；讲的故事要生动、有趣；讲故事的时候可以预先准备一些头饰、面具等，增强故事的感染力，吸引大家的注意力，使故事更生动形象。教师板书：</w:t>
            </w:r>
            <w:r>
              <w:rPr>
                <w:rFonts w:hint="eastAsia" w:ascii="宋体" w:hAnsi="宋体" w:cs="宋体"/>
                <w:color w:val="FF0000"/>
                <w:sz w:val="24"/>
                <w:szCs w:val="24"/>
              </w:rPr>
              <w:t>讲故事：语气、表情、手势</w:t>
            </w:r>
          </w:p>
          <w:p w14:paraId="03082FDC">
            <w:pPr>
              <w:spacing w:after="0" w:line="360" w:lineRule="auto"/>
              <w:ind w:left="220"/>
              <w:rPr>
                <w:rFonts w:ascii="楷体_GB2312" w:hAnsi="楷体_GB2312" w:eastAsia="楷体_GB2312" w:cs="楷体_GB2312"/>
                <w:b/>
                <w:bCs/>
                <w:color w:val="0070C0"/>
                <w:sz w:val="24"/>
                <w:szCs w:val="24"/>
              </w:rPr>
            </w:pPr>
            <w:r>
              <w:rPr>
                <w:rFonts w:hint="eastAsia" w:ascii="宋体" w:hAnsi="宋体" w:cs="宋体"/>
                <w:sz w:val="24"/>
                <w:szCs w:val="24"/>
              </w:rPr>
              <w:t>（4）教师出示听者要求</w:t>
            </w:r>
            <w:r>
              <w:rPr>
                <w:rFonts w:hint="eastAsia" w:ascii="楷体_GB2312" w:hAnsi="楷体_GB2312" w:eastAsia="楷体_GB2312" w:cs="楷体_GB2312"/>
                <w:b/>
                <w:bCs/>
                <w:color w:val="0070C0"/>
                <w:sz w:val="24"/>
                <w:szCs w:val="24"/>
              </w:rPr>
              <w:t>（出示课件11）</w:t>
            </w:r>
          </w:p>
          <w:p w14:paraId="6C20C956">
            <w:pPr>
              <w:spacing w:after="0" w:line="360" w:lineRule="auto"/>
              <w:ind w:firstLine="480" w:firstLineChars="200"/>
              <w:rPr>
                <w:rFonts w:ascii="宋体" w:hAnsi="宋体" w:cs="宋体"/>
                <w:sz w:val="24"/>
                <w:szCs w:val="24"/>
              </w:rPr>
            </w:pPr>
            <w:r>
              <w:rPr>
                <w:rFonts w:hint="eastAsia" w:ascii="宋体" w:hAnsi="宋体" w:cs="宋体"/>
                <w:sz w:val="24"/>
                <w:szCs w:val="24"/>
              </w:rPr>
              <w:t>听故事要认真听，记住故事的主要内容；听懂故事的来龙去脉，能说出故事哪里有趣；有问题可以等别人讲完故事再提出来。</w:t>
            </w:r>
          </w:p>
          <w:p w14:paraId="40D8CDD9">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听故事：认真</w:t>
            </w:r>
          </w:p>
          <w:p w14:paraId="585DD413">
            <w:pPr>
              <w:spacing w:after="0" w:line="360" w:lineRule="auto"/>
              <w:ind w:firstLine="480" w:firstLineChars="200"/>
              <w:rPr>
                <w:rFonts w:ascii="宋体" w:hAnsi="宋体" w:cs="宋体"/>
                <w:color w:val="FF0000"/>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出示课件，展示讲故事和听故事的要求，让学生有章可循。)</w:t>
            </w:r>
          </w:p>
          <w:p w14:paraId="229DB95E">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三、小组交流，试讲故事</w:t>
            </w:r>
          </w:p>
          <w:p w14:paraId="17DD042C">
            <w:pPr>
              <w:spacing w:after="0" w:line="360" w:lineRule="auto"/>
              <w:ind w:firstLine="480" w:firstLineChars="200"/>
              <w:rPr>
                <w:rFonts w:ascii="宋体" w:hAnsi="宋体" w:cs="宋体"/>
                <w:sz w:val="24"/>
                <w:szCs w:val="24"/>
              </w:rPr>
            </w:pPr>
            <w:r>
              <w:rPr>
                <w:rFonts w:hint="eastAsia" w:ascii="宋体" w:hAnsi="宋体" w:cs="宋体"/>
                <w:sz w:val="24"/>
                <w:szCs w:val="24"/>
              </w:rPr>
              <w:t>1.教师过渡</w:t>
            </w:r>
            <w:r>
              <w:rPr>
                <w:rFonts w:hint="eastAsia" w:ascii="楷体_GB2312" w:hAnsi="楷体_GB2312" w:eastAsia="楷体_GB2312" w:cs="楷体_GB2312"/>
                <w:b/>
                <w:bCs/>
                <w:color w:val="0070C0"/>
                <w:sz w:val="24"/>
                <w:szCs w:val="24"/>
              </w:rPr>
              <w:t>（出示课件12）</w:t>
            </w:r>
            <w:r>
              <w:rPr>
                <w:rFonts w:hint="eastAsia" w:ascii="宋体" w:hAnsi="宋体" w:cs="宋体"/>
                <w:sz w:val="24"/>
                <w:szCs w:val="24"/>
              </w:rPr>
              <w:t>：试着分角色朗读下面这段话，注意语气，可适当做出动作和表情使故事更精彩！</w:t>
            </w:r>
          </w:p>
          <w:p w14:paraId="14F5C83B">
            <w:pPr>
              <w:spacing w:after="0" w:line="360" w:lineRule="auto"/>
              <w:ind w:firstLine="480" w:firstLineChars="200"/>
              <w:rPr>
                <w:rFonts w:ascii="宋体" w:hAnsi="宋体" w:cs="宋体"/>
                <w:sz w:val="24"/>
                <w:szCs w:val="24"/>
              </w:rPr>
            </w:pPr>
            <w:r>
              <w:rPr>
                <w:rFonts w:hint="eastAsia" w:ascii="宋体" w:hAnsi="宋体" w:cs="宋体"/>
                <w:sz w:val="24"/>
                <w:szCs w:val="24"/>
              </w:rPr>
              <w:t>2.教师出示小组评价表</w:t>
            </w:r>
            <w:r>
              <w:rPr>
                <w:rFonts w:hint="eastAsia" w:ascii="楷体_GB2312" w:hAnsi="楷体_GB2312" w:eastAsia="楷体_GB2312" w:cs="楷体_GB2312"/>
                <w:b/>
                <w:bCs/>
                <w:color w:val="0070C0"/>
                <w:sz w:val="24"/>
                <w:szCs w:val="24"/>
              </w:rPr>
              <w:t>（出示课件13）</w:t>
            </w:r>
            <w:r>
              <w:rPr>
                <w:rFonts w:hint="eastAsia" w:ascii="宋体" w:hAnsi="宋体" w:cs="宋体"/>
                <w:sz w:val="24"/>
                <w:szCs w:val="24"/>
              </w:rPr>
              <w:t>：注意从语言流利、表情丰富、声音响亮、动作自然、装饰合理五个方面进行评价。</w:t>
            </w:r>
          </w:p>
          <w:p w14:paraId="340F3469">
            <w:pPr>
              <w:spacing w:after="0" w:line="360" w:lineRule="auto"/>
              <w:ind w:firstLine="480" w:firstLineChars="200"/>
              <w:rPr>
                <w:rFonts w:ascii="宋体" w:hAnsi="宋体" w:cs="宋体"/>
                <w:sz w:val="24"/>
                <w:szCs w:val="24"/>
              </w:rPr>
            </w:pPr>
            <w:r>
              <w:rPr>
                <w:rFonts w:hint="eastAsia" w:ascii="宋体" w:hAnsi="宋体" w:cs="宋体"/>
                <w:sz w:val="24"/>
                <w:szCs w:val="24"/>
              </w:rPr>
              <w:t>学生小组交流。</w:t>
            </w:r>
          </w:p>
          <w:p w14:paraId="465A63BB">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预设</w:t>
            </w:r>
            <w:r>
              <w:rPr>
                <w:rFonts w:hint="eastAsia" w:ascii="楷体_GB2312" w:hAnsi="楷体_GB2312" w:eastAsia="楷体_GB2312" w:cs="楷体_GB2312"/>
                <w:b/>
                <w:bCs/>
                <w:color w:val="0070C0"/>
                <w:sz w:val="24"/>
                <w:szCs w:val="24"/>
              </w:rPr>
              <w:t>（出示课件14）</w:t>
            </w:r>
          </w:p>
          <w:p w14:paraId="14B0D0A2">
            <w:pPr>
              <w:spacing w:after="0" w:line="360" w:lineRule="auto"/>
              <w:ind w:firstLine="240" w:firstLineChars="100"/>
              <w:rPr>
                <w:rFonts w:ascii="宋体" w:hAnsi="宋体" w:cs="宋体"/>
                <w:sz w:val="24"/>
                <w:szCs w:val="24"/>
              </w:rPr>
            </w:pPr>
            <w:r>
              <w:rPr>
                <w:rFonts w:hint="eastAsia" w:ascii="宋体" w:hAnsi="宋体" w:cs="宋体"/>
                <w:sz w:val="24"/>
                <w:szCs w:val="24"/>
              </w:rPr>
              <w:t>（风魔王）哈哈哈！我是威力无比的风魔王，我发起脾气来，能吹倒房屋，拔起大树，掀起波浪……哈哈哈！那儿有一片森林，我要冲过去！</w:t>
            </w:r>
          </w:p>
          <w:p w14:paraId="5E408634">
            <w:pPr>
              <w:spacing w:after="0" w:line="360" w:lineRule="auto"/>
              <w:ind w:firstLine="240" w:firstLineChars="100"/>
              <w:rPr>
                <w:rFonts w:ascii="宋体" w:hAnsi="宋体" w:cs="宋体"/>
                <w:sz w:val="24"/>
                <w:szCs w:val="24"/>
              </w:rPr>
            </w:pPr>
            <w:r>
              <w:rPr>
                <w:rFonts w:hint="eastAsia" w:ascii="宋体" w:hAnsi="宋体" w:cs="宋体"/>
                <w:sz w:val="24"/>
                <w:szCs w:val="24"/>
              </w:rPr>
              <w:t>（小树）老树爷爷，风魔王要来了，这可怎么办呢？</w:t>
            </w:r>
          </w:p>
          <w:p w14:paraId="6C69714C">
            <w:pPr>
              <w:spacing w:after="0" w:line="360" w:lineRule="auto"/>
              <w:ind w:firstLine="240" w:firstLineChars="100"/>
              <w:rPr>
                <w:rFonts w:ascii="宋体" w:hAnsi="宋体" w:cs="宋体"/>
                <w:sz w:val="24"/>
                <w:szCs w:val="24"/>
              </w:rPr>
            </w:pPr>
            <w:r>
              <w:rPr>
                <w:rFonts w:hint="eastAsia" w:ascii="宋体" w:hAnsi="宋体" w:cs="宋体"/>
                <w:sz w:val="24"/>
                <w:szCs w:val="24"/>
              </w:rPr>
              <w:t>（老树爷爷）孩子们，别怕，手挽手，肩并肩，大家一起对付它！</w:t>
            </w:r>
          </w:p>
          <w:p w14:paraId="242C6CD8">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教师引导学生进行小组评价：同学们在表演的时候你觉得怎么样？</w:t>
            </w:r>
          </w:p>
          <w:p w14:paraId="5758543D">
            <w:pPr>
              <w:spacing w:after="0" w:line="360" w:lineRule="auto"/>
              <w:ind w:firstLine="480" w:firstLineChars="200"/>
              <w:rPr>
                <w:rFonts w:ascii="宋体" w:hAnsi="宋体" w:cs="宋体"/>
                <w:sz w:val="24"/>
                <w:szCs w:val="24"/>
              </w:rPr>
            </w:pPr>
            <w:r>
              <w:rPr>
                <w:rFonts w:hint="eastAsia" w:ascii="宋体" w:hAnsi="宋体" w:cs="宋体"/>
                <w:sz w:val="24"/>
                <w:szCs w:val="24"/>
              </w:rPr>
              <w:t>学生讨论交流。</w:t>
            </w:r>
          </w:p>
          <w:p w14:paraId="72A483B8">
            <w:pPr>
              <w:spacing w:after="0" w:line="360" w:lineRule="auto"/>
              <w:ind w:firstLine="480" w:firstLineChars="200"/>
              <w:rPr>
                <w:rFonts w:ascii="宋体" w:hAnsi="宋体" w:cs="宋体"/>
                <w:sz w:val="24"/>
                <w:szCs w:val="24"/>
              </w:rPr>
            </w:pPr>
            <w:r>
              <w:rPr>
                <w:rFonts w:hint="eastAsia" w:ascii="宋体" w:hAnsi="宋体" w:cs="宋体"/>
                <w:sz w:val="24"/>
                <w:szCs w:val="24"/>
              </w:rPr>
              <w:t>预设1：表演“风魔王”的同学，表演时候运用夸张的语气和表情，真是活灵活现。</w:t>
            </w:r>
          </w:p>
          <w:p w14:paraId="2C5E28B3">
            <w:pPr>
              <w:spacing w:after="0" w:line="360" w:lineRule="auto"/>
              <w:ind w:firstLine="480" w:firstLineChars="200"/>
              <w:rPr>
                <w:rFonts w:ascii="宋体" w:hAnsi="宋体" w:cs="宋体"/>
                <w:sz w:val="24"/>
                <w:szCs w:val="24"/>
              </w:rPr>
            </w:pPr>
            <w:r>
              <w:rPr>
                <w:rFonts w:hint="eastAsia" w:ascii="宋体" w:hAnsi="宋体" w:cs="宋体"/>
                <w:sz w:val="24"/>
                <w:szCs w:val="24"/>
              </w:rPr>
              <w:t>预设2：大树爷爷的语速还可以慢一些，语气可以坚定一些。</w:t>
            </w:r>
          </w:p>
          <w:p w14:paraId="334C226F">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4.教师出示交际事例</w:t>
            </w:r>
            <w:r>
              <w:rPr>
                <w:rFonts w:hint="eastAsia" w:ascii="楷体_GB2312" w:hAnsi="楷体_GB2312" w:eastAsia="楷体_GB2312" w:cs="楷体_GB2312"/>
                <w:b/>
                <w:bCs/>
                <w:color w:val="0070C0"/>
                <w:sz w:val="24"/>
                <w:szCs w:val="24"/>
              </w:rPr>
              <w:t>（出示课件16）</w:t>
            </w:r>
          </w:p>
          <w:p w14:paraId="0AD1DA23">
            <w:pPr>
              <w:spacing w:after="0" w:line="360" w:lineRule="auto"/>
              <w:ind w:firstLine="480" w:firstLineChars="200"/>
              <w:rPr>
                <w:rFonts w:ascii="宋体" w:hAnsi="宋体" w:cs="宋体"/>
                <w:sz w:val="24"/>
                <w:szCs w:val="24"/>
              </w:rPr>
            </w:pPr>
            <w:r>
              <w:rPr>
                <w:rFonts w:hint="eastAsia" w:ascii="宋体" w:hAnsi="宋体" w:cs="宋体"/>
                <w:sz w:val="24"/>
                <w:szCs w:val="24"/>
              </w:rPr>
              <w:t>（1）请听选手杨佳带来的是《龟兔赛跑》，这则寓言故事塑造了一只骄傲的兔子和一只坚持不懈的小乌龟。此故事告诉大家：虚心使人进步，骄傲使人落后。</w:t>
            </w: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让我们快快进入《龟兔赛跑》故事会现场吧！</w:t>
            </w:r>
          </w:p>
          <w:p w14:paraId="2FAA3414">
            <w:pPr>
              <w:spacing w:after="0" w:line="360" w:lineRule="auto"/>
              <w:ind w:firstLine="480" w:firstLineChars="200"/>
              <w:rPr>
                <w:rFonts w:ascii="宋体" w:hAnsi="宋体" w:cs="宋体"/>
                <w:sz w:val="24"/>
                <w:szCs w:val="24"/>
              </w:rPr>
            </w:pPr>
            <w:r>
              <w:rPr>
                <w:rFonts w:hint="eastAsia" w:ascii="宋体" w:hAnsi="宋体" w:cs="宋体"/>
                <w:sz w:val="24"/>
                <w:szCs w:val="24"/>
              </w:rPr>
              <w:t>学生观看《龟兔赛跑》故事会视频。</w:t>
            </w:r>
          </w:p>
          <w:p w14:paraId="2F9CA20F">
            <w:pPr>
              <w:spacing w:after="0" w:line="360" w:lineRule="auto"/>
              <w:ind w:firstLine="480" w:firstLineChars="200"/>
              <w:rPr>
                <w:rFonts w:ascii="宋体" w:hAnsi="宋体" w:cs="宋体"/>
                <w:sz w:val="24"/>
                <w:szCs w:val="24"/>
              </w:rPr>
            </w:pPr>
            <w:r>
              <w:rPr>
                <w:rFonts w:hint="eastAsia" w:ascii="宋体" w:hAnsi="宋体" w:cs="宋体"/>
                <w:sz w:val="24"/>
                <w:szCs w:val="24"/>
              </w:rPr>
              <w:t>（2）教师出示故事《小猴子下山》，学生先读一读故事文字，再观看视频。</w:t>
            </w:r>
            <w:r>
              <w:rPr>
                <w:rFonts w:hint="eastAsia" w:ascii="楷体_GB2312" w:hAnsi="楷体_GB2312" w:eastAsia="楷体_GB2312" w:cs="楷体_GB2312"/>
                <w:b/>
                <w:bCs/>
                <w:color w:val="0070C0"/>
                <w:sz w:val="24"/>
                <w:szCs w:val="24"/>
              </w:rPr>
              <w:t>（出示课件18、19）</w:t>
            </w:r>
          </w:p>
          <w:p w14:paraId="2701D52B">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w:t>
            </w:r>
            <w:r>
              <w:rPr>
                <w:rFonts w:hint="eastAsia" w:ascii="楷体_GB2312" w:hAnsi="楷体_GB2312" w:eastAsia="楷体_GB2312" w:cs="楷体_GB2312"/>
                <w:b/>
                <w:bCs/>
                <w:color w:val="0070C0"/>
                <w:sz w:val="24"/>
                <w:szCs w:val="24"/>
              </w:rPr>
              <w:t>（出示课件20）</w:t>
            </w:r>
            <w:r>
              <w:rPr>
                <w:rFonts w:hint="eastAsia" w:ascii="宋体" w:hAnsi="宋体" w:cs="宋体"/>
                <w:sz w:val="24"/>
                <w:szCs w:val="24"/>
              </w:rPr>
              <w:t>：小组评价之间进行评价，你觉得这个同学讲得怎么样？</w:t>
            </w:r>
          </w:p>
          <w:p w14:paraId="0C5BA38C">
            <w:pPr>
              <w:spacing w:after="0" w:line="360" w:lineRule="auto"/>
              <w:ind w:firstLine="480" w:firstLineChars="200"/>
              <w:rPr>
                <w:rFonts w:ascii="宋体" w:hAnsi="宋体" w:cs="宋体"/>
                <w:sz w:val="24"/>
                <w:szCs w:val="24"/>
              </w:rPr>
            </w:pPr>
            <w:r>
              <w:rPr>
                <w:rFonts w:hint="eastAsia" w:ascii="宋体" w:hAnsi="宋体" w:cs="宋体"/>
                <w:sz w:val="24"/>
                <w:szCs w:val="24"/>
              </w:rPr>
              <w:t>预设1：表情丰富，适当运用一些动作，很好地起到画龙点睛的作用。</w:t>
            </w:r>
          </w:p>
          <w:p w14:paraId="329DEBEE">
            <w:pPr>
              <w:spacing w:after="0" w:line="360" w:lineRule="auto"/>
              <w:ind w:firstLine="480" w:firstLineChars="200"/>
              <w:rPr>
                <w:rFonts w:ascii="宋体" w:hAnsi="宋体" w:cs="宋体"/>
                <w:sz w:val="24"/>
                <w:szCs w:val="24"/>
              </w:rPr>
            </w:pPr>
            <w:r>
              <w:rPr>
                <w:rFonts w:hint="eastAsia" w:ascii="宋体" w:hAnsi="宋体" w:cs="宋体"/>
                <w:sz w:val="24"/>
                <w:szCs w:val="24"/>
              </w:rPr>
              <w:t>预设2：语速快慢恰当，语气活泼，使我们犹如身临其境。</w:t>
            </w:r>
          </w:p>
          <w:p w14:paraId="6F70DA88">
            <w:pPr>
              <w:spacing w:after="0" w:line="360" w:lineRule="auto"/>
              <w:ind w:firstLine="480" w:firstLineChars="200"/>
              <w:rPr>
                <w:rFonts w:ascii="宋体" w:hAnsi="宋体" w:cs="宋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bCs/>
                <w:sz w:val="24"/>
              </w:rPr>
              <w:t>让学生三言两语讲出故事并不难，难的是有声有色地讲故事，讲出故事的趣味性，吸引大家的注意力。本环节引导学生有目的地总结，用身边活生生地例子和经验带动学生。</w:t>
            </w:r>
            <w:r>
              <w:rPr>
                <w:rFonts w:hint="eastAsia" w:ascii="楷体" w:hAnsi="楷体" w:eastAsia="楷体" w:cs="楷体"/>
                <w:sz w:val="24"/>
                <w:szCs w:val="24"/>
              </w:rPr>
              <w:t>)</w:t>
            </w:r>
          </w:p>
          <w:p w14:paraId="577C81C6">
            <w:pPr>
              <w:spacing w:after="0" w:line="360" w:lineRule="auto"/>
              <w:ind w:left="440"/>
              <w:rPr>
                <w:rFonts w:ascii="宋体" w:hAnsi="宋体" w:cs="宋体"/>
                <w:b/>
                <w:sz w:val="24"/>
                <w:szCs w:val="24"/>
              </w:rPr>
            </w:pPr>
            <w:r>
              <w:rPr>
                <w:rFonts w:hint="eastAsia" w:ascii="宋体" w:hAnsi="宋体" w:cs="宋体"/>
                <w:b/>
                <w:sz w:val="24"/>
                <w:szCs w:val="24"/>
              </w:rPr>
              <w:t>四、总结回顾</w:t>
            </w:r>
          </w:p>
          <w:p w14:paraId="5E8B7832">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教师提问：</w:t>
            </w:r>
            <w:r>
              <w:rPr>
                <w:rFonts w:hint="eastAsia" w:ascii="楷体_GB2312" w:hAnsi="楷体_GB2312" w:eastAsia="楷体_GB2312" w:cs="楷体_GB2312"/>
                <w:b/>
                <w:bCs/>
                <w:color w:val="0070C0"/>
                <w:sz w:val="24"/>
                <w:szCs w:val="24"/>
              </w:rPr>
              <w:t>（出示课件21）</w:t>
            </w:r>
            <w:r>
              <w:rPr>
                <w:rFonts w:hint="eastAsia" w:ascii="宋体" w:hAnsi="宋体" w:cs="宋体"/>
                <w:bCs/>
                <w:sz w:val="24"/>
                <w:szCs w:val="24"/>
              </w:rPr>
              <w:t>通过今天的学习，我们学到了什么？</w:t>
            </w:r>
          </w:p>
          <w:p w14:paraId="278F0C41">
            <w:pPr>
              <w:spacing w:after="0" w:line="360" w:lineRule="auto"/>
              <w:ind w:firstLine="480"/>
              <w:rPr>
                <w:rFonts w:ascii="宋体" w:hAnsi="宋体" w:cs="宋体"/>
                <w:bCs/>
                <w:sz w:val="24"/>
                <w:szCs w:val="24"/>
              </w:rPr>
            </w:pPr>
            <w:r>
              <w:rPr>
                <w:rFonts w:hint="eastAsia" w:ascii="宋体" w:hAnsi="宋体" w:cs="宋体"/>
                <w:bCs/>
                <w:sz w:val="24"/>
                <w:szCs w:val="24"/>
              </w:rPr>
              <w:t>学生交流，教师总结：1.学会把故事讲述得清楚明白。2.用自己喜欢的方式讲故事，提高语言表达能力和沟通能力。3.培养认真、耐心倾听他人的良好习惯。</w:t>
            </w:r>
          </w:p>
          <w:p w14:paraId="35D5D748">
            <w:pPr>
              <w:spacing w:after="0" w:line="360" w:lineRule="auto"/>
              <w:ind w:firstLine="480"/>
              <w:rPr>
                <w:rFonts w:ascii="宋体" w:hAnsi="宋体" w:cs="宋体"/>
                <w:b/>
                <w:sz w:val="24"/>
                <w:szCs w:val="24"/>
              </w:rPr>
            </w:pPr>
            <w:r>
              <w:rPr>
                <w:rFonts w:hint="eastAsia" w:ascii="宋体" w:hAnsi="宋体" w:cs="宋体"/>
                <w:b/>
                <w:sz w:val="24"/>
                <w:szCs w:val="24"/>
              </w:rPr>
              <w:t>五、课外延伸，再次表达</w:t>
            </w:r>
            <w:r>
              <w:rPr>
                <w:rFonts w:hint="eastAsia" w:ascii="楷体_GB2312" w:hAnsi="楷体_GB2312" w:eastAsia="楷体_GB2312" w:cs="楷体_GB2312"/>
                <w:b/>
                <w:bCs/>
                <w:color w:val="0070C0"/>
                <w:sz w:val="24"/>
                <w:szCs w:val="24"/>
              </w:rPr>
              <w:t>（出示课件22）</w:t>
            </w:r>
          </w:p>
          <w:p w14:paraId="67B0AB70">
            <w:pPr>
              <w:spacing w:after="0" w:line="360" w:lineRule="auto"/>
              <w:ind w:firstLine="480"/>
              <w:rPr>
                <w:rFonts w:ascii="宋体" w:hAnsi="宋体" w:cs="宋体"/>
                <w:bCs/>
                <w:sz w:val="24"/>
                <w:szCs w:val="24"/>
              </w:rPr>
            </w:pPr>
            <w:r>
              <w:rPr>
                <w:rFonts w:ascii="宋体" w:hAnsi="宋体" w:cs="宋体"/>
                <w:bCs/>
                <w:sz w:val="24"/>
                <w:szCs w:val="24"/>
              </w:rPr>
              <w:t>请你回家后给家人讲述今天课堂上听到的有趣的故事吧！</w:t>
            </w:r>
          </w:p>
          <w:p w14:paraId="7FADD00F">
            <w:pPr>
              <w:spacing w:after="0" w:line="360" w:lineRule="auto"/>
              <w:ind w:firstLine="480"/>
              <w:rPr>
                <w:rFonts w:ascii="宋体" w:hAnsi="宋体" w:cs="宋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口语交际能力的培养不应只局限于课堂。这次的口语交际话题是学生们喜闻乐见的。在家里开个小小故事会也会有利于交际能力的巩固和提高。）</w:t>
            </w:r>
          </w:p>
          <w:p w14:paraId="1B68A5C7">
            <w:pPr>
              <w:spacing w:line="360" w:lineRule="auto"/>
              <w:rPr>
                <w:rFonts w:hint="eastAsia" w:ascii="楷体" w:hAnsi="楷体" w:eastAsia="楷体" w:cs="楷体"/>
                <w:sz w:val="24"/>
              </w:rPr>
            </w:pPr>
          </w:p>
        </w:tc>
        <w:tc>
          <w:tcPr>
            <w:tcW w:w="1949" w:type="dxa"/>
            <w:shd w:val="clear" w:color="auto" w:fill="auto"/>
          </w:tcPr>
          <w:p w14:paraId="18AC86CE">
            <w:pPr>
              <w:spacing w:line="480" w:lineRule="auto"/>
              <w:rPr>
                <w:rFonts w:hint="eastAsia"/>
              </w:rPr>
            </w:pPr>
          </w:p>
        </w:tc>
      </w:tr>
      <w:tr w14:paraId="707F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99DB693">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板书设计</w:t>
            </w:r>
            <w:r>
              <w:rPr>
                <w:rFonts w:hint="eastAsia" w:ascii="宋体" w:hAnsi="宋体" w:cs="宋体"/>
                <w:bCs/>
                <w:sz w:val="24"/>
                <w:szCs w:val="24"/>
              </w:rPr>
              <w:t>】</w:t>
            </w:r>
          </w:p>
          <w:p w14:paraId="1272102E">
            <w:pPr>
              <w:spacing w:after="0" w:line="360" w:lineRule="auto"/>
              <w:jc w:val="center"/>
              <w:rPr>
                <w:rFonts w:ascii="宋体" w:hAnsi="宋体" w:cs="宋体"/>
                <w:bCs/>
                <w:sz w:val="24"/>
                <w:szCs w:val="24"/>
              </w:rPr>
            </w:pPr>
            <w:r>
              <w:rPr>
                <w:rFonts w:hint="eastAsia" w:ascii="宋体" w:hAnsi="宋体" w:cs="宋体"/>
                <w:bCs/>
                <w:sz w:val="24"/>
                <w:szCs w:val="24"/>
              </w:rPr>
              <w:t>趣味故事会</w:t>
            </w:r>
          </w:p>
          <w:p w14:paraId="3CE361F8">
            <w:pPr>
              <w:spacing w:after="0" w:line="360" w:lineRule="auto"/>
              <w:jc w:val="center"/>
              <w:rPr>
                <w:rFonts w:ascii="宋体" w:hAnsi="宋体" w:cs="宋体"/>
                <w:bCs/>
                <w:sz w:val="24"/>
                <w:szCs w:val="24"/>
              </w:rPr>
            </w:pPr>
            <w:r>
              <w:rPr>
                <w:rFonts w:hint="eastAsia" w:ascii="宋体" w:hAnsi="宋体" w:cs="宋体"/>
                <w:bCs/>
                <w:sz w:val="24"/>
                <w:szCs w:val="24"/>
              </w:rPr>
              <w:t>讲故事：语气、表情、手势</w:t>
            </w:r>
          </w:p>
          <w:p w14:paraId="2DC4C327">
            <w:pPr>
              <w:spacing w:after="0" w:line="360" w:lineRule="auto"/>
              <w:jc w:val="center"/>
              <w:rPr>
                <w:rFonts w:hint="eastAsia" w:ascii="宋体" w:hAnsi="宋体" w:cs="宋体"/>
                <w:bCs/>
                <w:sz w:val="24"/>
                <w:szCs w:val="24"/>
              </w:rPr>
            </w:pPr>
            <w:r>
              <w:rPr>
                <w:rFonts w:hint="eastAsia" w:ascii="宋体" w:hAnsi="宋体" w:cs="宋体"/>
                <w:bCs/>
                <w:sz w:val="24"/>
                <w:szCs w:val="24"/>
              </w:rPr>
              <w:t>听故事：认真</w:t>
            </w:r>
          </w:p>
        </w:tc>
      </w:tr>
      <w:tr w14:paraId="20A0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AB7EB0">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0127F6B7">
            <w:pPr>
              <w:spacing w:after="0" w:line="360" w:lineRule="auto"/>
              <w:ind w:firstLine="480" w:firstLineChars="200"/>
              <w:rPr>
                <w:rFonts w:ascii="宋体" w:hAnsi="宋体" w:cs="宋体"/>
                <w:bCs/>
                <w:sz w:val="24"/>
                <w:szCs w:val="24"/>
              </w:rPr>
            </w:pPr>
            <w:r>
              <w:rPr>
                <w:rFonts w:hint="eastAsia" w:ascii="宋体" w:hAnsi="宋体" w:cs="宋体"/>
                <w:bCs/>
                <w:sz w:val="24"/>
                <w:szCs w:val="24"/>
              </w:rPr>
              <w:t>故事有趣，故事会也有趣。本节口语交际课意在关注讲故事的人的方法和语言表达，关注听故事的人的倾听和合理表达。本节课做到了以下几方面：</w:t>
            </w:r>
          </w:p>
          <w:p w14:paraId="7530769C">
            <w:pPr>
              <w:spacing w:after="0" w:line="360" w:lineRule="auto"/>
              <w:ind w:firstLine="480" w:firstLineChars="200"/>
              <w:rPr>
                <w:rFonts w:ascii="宋体" w:hAnsi="宋体" w:cs="宋体"/>
                <w:bCs/>
                <w:sz w:val="24"/>
                <w:szCs w:val="24"/>
              </w:rPr>
            </w:pPr>
            <w:r>
              <w:rPr>
                <w:rFonts w:hint="eastAsia" w:ascii="宋体" w:hAnsi="宋体" w:cs="宋体"/>
                <w:bCs/>
                <w:sz w:val="24"/>
                <w:szCs w:val="24"/>
              </w:rPr>
              <w:t>1.口语交际训练贯穿于教学始终。</w:t>
            </w:r>
          </w:p>
          <w:p w14:paraId="5F433E59">
            <w:pPr>
              <w:spacing w:after="0" w:line="360" w:lineRule="auto"/>
              <w:ind w:firstLine="480" w:firstLineChars="200"/>
              <w:rPr>
                <w:rFonts w:ascii="宋体" w:hAnsi="宋体" w:cs="宋体"/>
                <w:bCs/>
                <w:sz w:val="24"/>
                <w:szCs w:val="24"/>
              </w:rPr>
            </w:pPr>
            <w:r>
              <w:rPr>
                <w:rFonts w:hint="eastAsia" w:ascii="宋体" w:hAnsi="宋体" w:cs="宋体"/>
                <w:bCs/>
                <w:sz w:val="24"/>
                <w:szCs w:val="24"/>
              </w:rPr>
              <w:t>准确把握口语交际的双向教学目标，教师在教学中，处处留意、挖掘本次活动的语言要点，大胆放手让学生进行口语交际训练，由方法到练习，由练习到表演。在实际的讲故事活动中，让学生关注语气、语调、表情、动作等，使故事吸引人。学生通过练习、模仿，讲好故事，当好故事家，当好听众。</w:t>
            </w:r>
          </w:p>
          <w:p w14:paraId="31BBD57E">
            <w:pPr>
              <w:spacing w:after="0" w:line="360" w:lineRule="auto"/>
              <w:ind w:firstLine="480" w:firstLineChars="200"/>
              <w:rPr>
                <w:rFonts w:ascii="宋体" w:hAnsi="宋体" w:cs="宋体"/>
                <w:bCs/>
                <w:sz w:val="24"/>
                <w:szCs w:val="24"/>
              </w:rPr>
            </w:pPr>
            <w:r>
              <w:rPr>
                <w:rFonts w:hint="eastAsia" w:ascii="宋体" w:hAnsi="宋体" w:cs="宋体"/>
                <w:bCs/>
                <w:sz w:val="24"/>
                <w:szCs w:val="24"/>
              </w:rPr>
              <w:t>2.将口语交际核心放在交际上。</w:t>
            </w:r>
          </w:p>
          <w:p w14:paraId="0DFA119A">
            <w:pPr>
              <w:spacing w:after="0" w:line="360" w:lineRule="auto"/>
              <w:ind w:firstLine="480" w:firstLineChars="200"/>
              <w:rPr>
                <w:rFonts w:ascii="宋体" w:hAnsi="宋体" w:cs="宋体"/>
                <w:bCs/>
                <w:sz w:val="24"/>
                <w:szCs w:val="24"/>
              </w:rPr>
            </w:pPr>
            <w:r>
              <w:rPr>
                <w:rFonts w:hint="eastAsia" w:ascii="宋体" w:hAnsi="宋体" w:cs="宋体"/>
                <w:bCs/>
                <w:sz w:val="24"/>
                <w:szCs w:val="24"/>
              </w:rPr>
              <w:t>本次课不能把它当作一个单纯的故事展示会，以致讲故事的人和听故事的人脱离开来，而是鼓励学生学会交往，学会合作。既要学会清楚明白地表达自己的意思，还要学会倾听，相互补充和帮助，让学生在轻松的、自主的、愉悦的、融洽地气氛中合作交流。</w:t>
            </w:r>
          </w:p>
          <w:p w14:paraId="4D81F7B8">
            <w:pPr>
              <w:spacing w:after="0" w:line="360" w:lineRule="auto"/>
              <w:ind w:firstLine="480" w:firstLineChars="200"/>
              <w:rPr>
                <w:rFonts w:ascii="宋体" w:hAnsi="宋体" w:cs="宋体"/>
                <w:bCs/>
                <w:sz w:val="24"/>
                <w:szCs w:val="24"/>
              </w:rPr>
            </w:pPr>
            <w:r>
              <w:rPr>
                <w:rFonts w:hint="eastAsia" w:ascii="宋体" w:hAnsi="宋体" w:cs="宋体"/>
                <w:bCs/>
                <w:sz w:val="24"/>
                <w:szCs w:val="24"/>
              </w:rPr>
              <w:t>3.创设适合地交际情境。</w:t>
            </w:r>
          </w:p>
          <w:p w14:paraId="667E917E">
            <w:pPr>
              <w:spacing w:after="0" w:line="360" w:lineRule="auto"/>
              <w:ind w:firstLine="480" w:firstLineChars="200"/>
              <w:rPr>
                <w:rFonts w:hint="eastAsia" w:ascii="宋体" w:hAnsi="宋体" w:cs="宋体"/>
                <w:bCs/>
                <w:sz w:val="24"/>
                <w:szCs w:val="24"/>
              </w:rPr>
            </w:pPr>
            <w:r>
              <w:rPr>
                <w:rFonts w:hint="eastAsia" w:ascii="宋体" w:hAnsi="宋体" w:cs="宋体"/>
                <w:bCs/>
                <w:sz w:val="24"/>
                <w:szCs w:val="24"/>
              </w:rPr>
              <w:t>由小组活动扩展为班级活动，一步一步眼神至课外，让口语交际发于课堂，用于课外。给予学生展示的空间，营造一个轻松愉快地学习氛围。</w:t>
            </w:r>
          </w:p>
        </w:tc>
      </w:tr>
    </w:tbl>
    <w:p w14:paraId="237D467E">
      <w:pPr>
        <w:spacing w:after="0" w:line="360" w:lineRule="auto"/>
        <w:rPr>
          <w:rFonts w:ascii="宋体" w:hAnsi="宋体" w:cs="宋体"/>
          <w:bCs/>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95557">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6487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643F5">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EC7BC">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B021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02227">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27822"/>
    <w:rsid w:val="00031D32"/>
    <w:rsid w:val="00036EC1"/>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5CE7"/>
    <w:rsid w:val="00307406"/>
    <w:rsid w:val="00323B43"/>
    <w:rsid w:val="00324587"/>
    <w:rsid w:val="00330C7B"/>
    <w:rsid w:val="003325D6"/>
    <w:rsid w:val="00346643"/>
    <w:rsid w:val="00376889"/>
    <w:rsid w:val="00381040"/>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03D1"/>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87B8F"/>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D58"/>
    <w:rsid w:val="00A709CB"/>
    <w:rsid w:val="00A9250E"/>
    <w:rsid w:val="00A934A7"/>
    <w:rsid w:val="00AA0C0C"/>
    <w:rsid w:val="00AC5216"/>
    <w:rsid w:val="00AD10E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2B4D"/>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16DA"/>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0EAE"/>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357B"/>
    <w:rsid w:val="00F45721"/>
    <w:rsid w:val="00F5695C"/>
    <w:rsid w:val="00F57389"/>
    <w:rsid w:val="00F61E85"/>
    <w:rsid w:val="00F716EE"/>
    <w:rsid w:val="00F876B0"/>
    <w:rsid w:val="00F9180A"/>
    <w:rsid w:val="00F9432B"/>
    <w:rsid w:val="00F96AB0"/>
    <w:rsid w:val="00FA16E9"/>
    <w:rsid w:val="00FA1C9A"/>
    <w:rsid w:val="00FA1CD3"/>
    <w:rsid w:val="00FA6134"/>
    <w:rsid w:val="00FB1753"/>
    <w:rsid w:val="00FD0829"/>
    <w:rsid w:val="00FD7533"/>
    <w:rsid w:val="00FE7B94"/>
    <w:rsid w:val="00FF2F66"/>
    <w:rsid w:val="00FF6ABE"/>
    <w:rsid w:val="00FF791B"/>
    <w:rsid w:val="01066A48"/>
    <w:rsid w:val="011332B6"/>
    <w:rsid w:val="012C2536"/>
    <w:rsid w:val="013B2B96"/>
    <w:rsid w:val="015974C0"/>
    <w:rsid w:val="01636DE0"/>
    <w:rsid w:val="01981D96"/>
    <w:rsid w:val="0199213C"/>
    <w:rsid w:val="019D73AC"/>
    <w:rsid w:val="01F82835"/>
    <w:rsid w:val="0204567E"/>
    <w:rsid w:val="020531A4"/>
    <w:rsid w:val="02123F5B"/>
    <w:rsid w:val="02497764"/>
    <w:rsid w:val="026E0D49"/>
    <w:rsid w:val="0288005D"/>
    <w:rsid w:val="03103BAE"/>
    <w:rsid w:val="033A0C2B"/>
    <w:rsid w:val="03512DB6"/>
    <w:rsid w:val="035A0157"/>
    <w:rsid w:val="0374238F"/>
    <w:rsid w:val="03E272F9"/>
    <w:rsid w:val="03EA43FF"/>
    <w:rsid w:val="03EC7C9F"/>
    <w:rsid w:val="03FD05D6"/>
    <w:rsid w:val="040402DA"/>
    <w:rsid w:val="042F62B6"/>
    <w:rsid w:val="04581CB1"/>
    <w:rsid w:val="047168CE"/>
    <w:rsid w:val="04724561"/>
    <w:rsid w:val="04A82509"/>
    <w:rsid w:val="04AD21F3"/>
    <w:rsid w:val="052E47BF"/>
    <w:rsid w:val="054A784B"/>
    <w:rsid w:val="05504736"/>
    <w:rsid w:val="05551D4C"/>
    <w:rsid w:val="055C389D"/>
    <w:rsid w:val="05686F3F"/>
    <w:rsid w:val="056D353A"/>
    <w:rsid w:val="0575419C"/>
    <w:rsid w:val="0581148C"/>
    <w:rsid w:val="05812B41"/>
    <w:rsid w:val="05914AD2"/>
    <w:rsid w:val="05A21435"/>
    <w:rsid w:val="05B253F0"/>
    <w:rsid w:val="05B9052D"/>
    <w:rsid w:val="05CF5FA2"/>
    <w:rsid w:val="05EA4284"/>
    <w:rsid w:val="06190934"/>
    <w:rsid w:val="062A31D9"/>
    <w:rsid w:val="067C2595"/>
    <w:rsid w:val="0680104B"/>
    <w:rsid w:val="06856661"/>
    <w:rsid w:val="069074E0"/>
    <w:rsid w:val="06AB256C"/>
    <w:rsid w:val="06C47189"/>
    <w:rsid w:val="06F061D0"/>
    <w:rsid w:val="06FF4665"/>
    <w:rsid w:val="071E0F8F"/>
    <w:rsid w:val="072440CC"/>
    <w:rsid w:val="07342561"/>
    <w:rsid w:val="076B0A4C"/>
    <w:rsid w:val="07724E37"/>
    <w:rsid w:val="077D3D46"/>
    <w:rsid w:val="07931541"/>
    <w:rsid w:val="07A1571D"/>
    <w:rsid w:val="07C64BA0"/>
    <w:rsid w:val="07E31891"/>
    <w:rsid w:val="07F65A68"/>
    <w:rsid w:val="07FC0BA5"/>
    <w:rsid w:val="08031A3C"/>
    <w:rsid w:val="0808579C"/>
    <w:rsid w:val="08193505"/>
    <w:rsid w:val="0855653B"/>
    <w:rsid w:val="087150EF"/>
    <w:rsid w:val="08901A19"/>
    <w:rsid w:val="08986169"/>
    <w:rsid w:val="08E60B71"/>
    <w:rsid w:val="09385C0D"/>
    <w:rsid w:val="09436A8B"/>
    <w:rsid w:val="096B4234"/>
    <w:rsid w:val="096F6562"/>
    <w:rsid w:val="09734E97"/>
    <w:rsid w:val="09795E21"/>
    <w:rsid w:val="0983157E"/>
    <w:rsid w:val="09842C00"/>
    <w:rsid w:val="09AA4D5C"/>
    <w:rsid w:val="09D342E2"/>
    <w:rsid w:val="09F91840"/>
    <w:rsid w:val="0A0D52EB"/>
    <w:rsid w:val="0A1B3564"/>
    <w:rsid w:val="0A374116"/>
    <w:rsid w:val="0A375961"/>
    <w:rsid w:val="0A466107"/>
    <w:rsid w:val="0AE20526"/>
    <w:rsid w:val="0AF864B2"/>
    <w:rsid w:val="0B0D4895"/>
    <w:rsid w:val="0B301A96"/>
    <w:rsid w:val="0B3C0D8B"/>
    <w:rsid w:val="0B446AEB"/>
    <w:rsid w:val="0B707905"/>
    <w:rsid w:val="0B901D30"/>
    <w:rsid w:val="0B925AA8"/>
    <w:rsid w:val="0B9C06D5"/>
    <w:rsid w:val="0BA565F7"/>
    <w:rsid w:val="0BD53BE7"/>
    <w:rsid w:val="0BD7795F"/>
    <w:rsid w:val="0BF16C73"/>
    <w:rsid w:val="0C460641"/>
    <w:rsid w:val="0C5965C6"/>
    <w:rsid w:val="0C684A5B"/>
    <w:rsid w:val="0C6C62F9"/>
    <w:rsid w:val="0C7927C4"/>
    <w:rsid w:val="0C803B53"/>
    <w:rsid w:val="0C8D0A71"/>
    <w:rsid w:val="0C917B0E"/>
    <w:rsid w:val="0C9B6BDE"/>
    <w:rsid w:val="0C9D1B39"/>
    <w:rsid w:val="0CC04897"/>
    <w:rsid w:val="0CC066D9"/>
    <w:rsid w:val="0CC164BF"/>
    <w:rsid w:val="0CC223BD"/>
    <w:rsid w:val="0CC74046"/>
    <w:rsid w:val="0CD8398F"/>
    <w:rsid w:val="0CE02843"/>
    <w:rsid w:val="0D1B1ACD"/>
    <w:rsid w:val="0D2C5A88"/>
    <w:rsid w:val="0D4F7564"/>
    <w:rsid w:val="0D503787"/>
    <w:rsid w:val="0D5437E3"/>
    <w:rsid w:val="0D58062B"/>
    <w:rsid w:val="0D95362E"/>
    <w:rsid w:val="0DB02216"/>
    <w:rsid w:val="0DB814BA"/>
    <w:rsid w:val="0DB96584"/>
    <w:rsid w:val="0E1C78AB"/>
    <w:rsid w:val="0E3C619F"/>
    <w:rsid w:val="0E433DCE"/>
    <w:rsid w:val="0E582D88"/>
    <w:rsid w:val="0E792F4F"/>
    <w:rsid w:val="0E9A2082"/>
    <w:rsid w:val="0ED60B8D"/>
    <w:rsid w:val="0ED85EC8"/>
    <w:rsid w:val="0EDE1004"/>
    <w:rsid w:val="0EEC1973"/>
    <w:rsid w:val="0F20786F"/>
    <w:rsid w:val="0F3375A2"/>
    <w:rsid w:val="0F5D461F"/>
    <w:rsid w:val="0F9A0B5B"/>
    <w:rsid w:val="0FCF7D50"/>
    <w:rsid w:val="0FD06B9F"/>
    <w:rsid w:val="0FDD28C2"/>
    <w:rsid w:val="0FDF5034"/>
    <w:rsid w:val="0FF94348"/>
    <w:rsid w:val="10070893"/>
    <w:rsid w:val="101210C7"/>
    <w:rsid w:val="102A0947"/>
    <w:rsid w:val="10374C6A"/>
    <w:rsid w:val="10390BE8"/>
    <w:rsid w:val="10540408"/>
    <w:rsid w:val="10565398"/>
    <w:rsid w:val="107A4C82"/>
    <w:rsid w:val="107B4D5D"/>
    <w:rsid w:val="107D6793"/>
    <w:rsid w:val="108D2CE2"/>
    <w:rsid w:val="109776BD"/>
    <w:rsid w:val="10B11C21"/>
    <w:rsid w:val="10BB5CCD"/>
    <w:rsid w:val="10BD632E"/>
    <w:rsid w:val="10BF5C3F"/>
    <w:rsid w:val="10C2091C"/>
    <w:rsid w:val="10FE629D"/>
    <w:rsid w:val="11074842"/>
    <w:rsid w:val="110B4306"/>
    <w:rsid w:val="110F5E56"/>
    <w:rsid w:val="11103304"/>
    <w:rsid w:val="11164A85"/>
    <w:rsid w:val="112E1DCF"/>
    <w:rsid w:val="112F7F80"/>
    <w:rsid w:val="114333A1"/>
    <w:rsid w:val="11436DFB"/>
    <w:rsid w:val="114A2981"/>
    <w:rsid w:val="117A14B8"/>
    <w:rsid w:val="118B5473"/>
    <w:rsid w:val="11AB53A0"/>
    <w:rsid w:val="11BF451F"/>
    <w:rsid w:val="11EC3A38"/>
    <w:rsid w:val="120C7C36"/>
    <w:rsid w:val="12117A08"/>
    <w:rsid w:val="12137217"/>
    <w:rsid w:val="12353631"/>
    <w:rsid w:val="12375D82"/>
    <w:rsid w:val="123F000C"/>
    <w:rsid w:val="12470C43"/>
    <w:rsid w:val="125D0492"/>
    <w:rsid w:val="128F4AEF"/>
    <w:rsid w:val="12C2254C"/>
    <w:rsid w:val="12C9266A"/>
    <w:rsid w:val="12CA5B28"/>
    <w:rsid w:val="12DC3213"/>
    <w:rsid w:val="12ED1816"/>
    <w:rsid w:val="12FC429A"/>
    <w:rsid w:val="133B3544"/>
    <w:rsid w:val="13425AD6"/>
    <w:rsid w:val="13531FC1"/>
    <w:rsid w:val="135915A9"/>
    <w:rsid w:val="13723DB8"/>
    <w:rsid w:val="139323BD"/>
    <w:rsid w:val="13A40F9B"/>
    <w:rsid w:val="13EE620C"/>
    <w:rsid w:val="13F8694C"/>
    <w:rsid w:val="13FF371A"/>
    <w:rsid w:val="141352AC"/>
    <w:rsid w:val="142B71EF"/>
    <w:rsid w:val="14681A9C"/>
    <w:rsid w:val="148A43CC"/>
    <w:rsid w:val="14942891"/>
    <w:rsid w:val="14A66120"/>
    <w:rsid w:val="14D94748"/>
    <w:rsid w:val="14FB46BE"/>
    <w:rsid w:val="150177FB"/>
    <w:rsid w:val="152A3840"/>
    <w:rsid w:val="1537321C"/>
    <w:rsid w:val="15405530"/>
    <w:rsid w:val="15703044"/>
    <w:rsid w:val="15703208"/>
    <w:rsid w:val="15962639"/>
    <w:rsid w:val="159B37AB"/>
    <w:rsid w:val="15CD7C63"/>
    <w:rsid w:val="15FB51B9"/>
    <w:rsid w:val="16050EB1"/>
    <w:rsid w:val="16092E0B"/>
    <w:rsid w:val="1615355E"/>
    <w:rsid w:val="161C0D90"/>
    <w:rsid w:val="16314110"/>
    <w:rsid w:val="164D0F49"/>
    <w:rsid w:val="166D339A"/>
    <w:rsid w:val="168603B4"/>
    <w:rsid w:val="16A80F0A"/>
    <w:rsid w:val="16C31D42"/>
    <w:rsid w:val="16D50F3F"/>
    <w:rsid w:val="172D0D7B"/>
    <w:rsid w:val="179E1ED5"/>
    <w:rsid w:val="17B7763A"/>
    <w:rsid w:val="17CA481C"/>
    <w:rsid w:val="17CB6EEE"/>
    <w:rsid w:val="17DD7339"/>
    <w:rsid w:val="17EC7A44"/>
    <w:rsid w:val="17F04282"/>
    <w:rsid w:val="18095344"/>
    <w:rsid w:val="18100480"/>
    <w:rsid w:val="182D6FD9"/>
    <w:rsid w:val="183A374F"/>
    <w:rsid w:val="18567E5D"/>
    <w:rsid w:val="186E01E8"/>
    <w:rsid w:val="187A0FA9"/>
    <w:rsid w:val="188B3FAB"/>
    <w:rsid w:val="18B057C0"/>
    <w:rsid w:val="18C22912"/>
    <w:rsid w:val="18CC3155"/>
    <w:rsid w:val="18D05E62"/>
    <w:rsid w:val="18F92486"/>
    <w:rsid w:val="1912647A"/>
    <w:rsid w:val="191A6805"/>
    <w:rsid w:val="191B3BCE"/>
    <w:rsid w:val="191E4E1F"/>
    <w:rsid w:val="19793089"/>
    <w:rsid w:val="19A30E80"/>
    <w:rsid w:val="19AE61A3"/>
    <w:rsid w:val="19D90D46"/>
    <w:rsid w:val="19E74BB9"/>
    <w:rsid w:val="19F65454"/>
    <w:rsid w:val="1A0D279E"/>
    <w:rsid w:val="1A155DEE"/>
    <w:rsid w:val="1A1A3838"/>
    <w:rsid w:val="1A1B2776"/>
    <w:rsid w:val="1A1D50D7"/>
    <w:rsid w:val="1A231FC1"/>
    <w:rsid w:val="1A385A6D"/>
    <w:rsid w:val="1A3B730B"/>
    <w:rsid w:val="1A66082C"/>
    <w:rsid w:val="1A7F4978"/>
    <w:rsid w:val="1A850BA8"/>
    <w:rsid w:val="1A922009"/>
    <w:rsid w:val="1AAE3BA6"/>
    <w:rsid w:val="1AB07CF9"/>
    <w:rsid w:val="1B1F6D53"/>
    <w:rsid w:val="1B222279"/>
    <w:rsid w:val="1B50619C"/>
    <w:rsid w:val="1B644633"/>
    <w:rsid w:val="1B724FAE"/>
    <w:rsid w:val="1B746F78"/>
    <w:rsid w:val="1B762CF0"/>
    <w:rsid w:val="1BA535D6"/>
    <w:rsid w:val="1BBD091F"/>
    <w:rsid w:val="1BBE01F3"/>
    <w:rsid w:val="1BE62934"/>
    <w:rsid w:val="1C0D70A6"/>
    <w:rsid w:val="1C33473D"/>
    <w:rsid w:val="1C357751"/>
    <w:rsid w:val="1C387FA6"/>
    <w:rsid w:val="1C3E0314"/>
    <w:rsid w:val="1C53609F"/>
    <w:rsid w:val="1C7134B8"/>
    <w:rsid w:val="1C76287C"/>
    <w:rsid w:val="1C954E9B"/>
    <w:rsid w:val="1CA23671"/>
    <w:rsid w:val="1CAE64BA"/>
    <w:rsid w:val="1CB41EDA"/>
    <w:rsid w:val="1CC050EC"/>
    <w:rsid w:val="1CC222FA"/>
    <w:rsid w:val="1CD777BF"/>
    <w:rsid w:val="1CD87093"/>
    <w:rsid w:val="1D061E52"/>
    <w:rsid w:val="1D1D0FA8"/>
    <w:rsid w:val="1D29265C"/>
    <w:rsid w:val="1D6152DA"/>
    <w:rsid w:val="1D994440"/>
    <w:rsid w:val="1DAB2047"/>
    <w:rsid w:val="1DAE7ECB"/>
    <w:rsid w:val="1DB21FDA"/>
    <w:rsid w:val="1DC33119"/>
    <w:rsid w:val="1DC6338F"/>
    <w:rsid w:val="1DCD1F90"/>
    <w:rsid w:val="1DD12460"/>
    <w:rsid w:val="1DF4614E"/>
    <w:rsid w:val="1E2433C8"/>
    <w:rsid w:val="1E5D4451"/>
    <w:rsid w:val="1E935967"/>
    <w:rsid w:val="1ECB394D"/>
    <w:rsid w:val="1ED85A70"/>
    <w:rsid w:val="1EEB7551"/>
    <w:rsid w:val="1EEC5078"/>
    <w:rsid w:val="1EEE7608"/>
    <w:rsid w:val="1F250161"/>
    <w:rsid w:val="1F271B4E"/>
    <w:rsid w:val="1F2760B0"/>
    <w:rsid w:val="1F42517D"/>
    <w:rsid w:val="1F563842"/>
    <w:rsid w:val="1F725B05"/>
    <w:rsid w:val="1F9E2816"/>
    <w:rsid w:val="1FA47700"/>
    <w:rsid w:val="1FB214E1"/>
    <w:rsid w:val="1FC57DA2"/>
    <w:rsid w:val="20076707"/>
    <w:rsid w:val="203B0065"/>
    <w:rsid w:val="203E0551"/>
    <w:rsid w:val="20535F35"/>
    <w:rsid w:val="208A0FEC"/>
    <w:rsid w:val="20B77599"/>
    <w:rsid w:val="20C00C76"/>
    <w:rsid w:val="20D504B9"/>
    <w:rsid w:val="20DB27EF"/>
    <w:rsid w:val="20F656B6"/>
    <w:rsid w:val="20FD38FB"/>
    <w:rsid w:val="21283172"/>
    <w:rsid w:val="214D2626"/>
    <w:rsid w:val="215A451A"/>
    <w:rsid w:val="21627873"/>
    <w:rsid w:val="21661111"/>
    <w:rsid w:val="2184167F"/>
    <w:rsid w:val="21C916A0"/>
    <w:rsid w:val="21F42BC1"/>
    <w:rsid w:val="21F52495"/>
    <w:rsid w:val="220904D2"/>
    <w:rsid w:val="222F1E4B"/>
    <w:rsid w:val="22484CBB"/>
    <w:rsid w:val="228C4BA7"/>
    <w:rsid w:val="22933AF8"/>
    <w:rsid w:val="231B5F2B"/>
    <w:rsid w:val="2335523F"/>
    <w:rsid w:val="23411E36"/>
    <w:rsid w:val="23536ADA"/>
    <w:rsid w:val="23640F5C"/>
    <w:rsid w:val="23675615"/>
    <w:rsid w:val="2398757C"/>
    <w:rsid w:val="239F377F"/>
    <w:rsid w:val="23B95F8F"/>
    <w:rsid w:val="23BD5235"/>
    <w:rsid w:val="23BE21BE"/>
    <w:rsid w:val="23CD25AF"/>
    <w:rsid w:val="23EB7FF4"/>
    <w:rsid w:val="23EE3640"/>
    <w:rsid w:val="23FC3FAF"/>
    <w:rsid w:val="24255E5B"/>
    <w:rsid w:val="24512343"/>
    <w:rsid w:val="246B4C91"/>
    <w:rsid w:val="247C0C4C"/>
    <w:rsid w:val="247D6B3E"/>
    <w:rsid w:val="248117F4"/>
    <w:rsid w:val="248A5F59"/>
    <w:rsid w:val="24AF2DCF"/>
    <w:rsid w:val="24B228BF"/>
    <w:rsid w:val="24B6415E"/>
    <w:rsid w:val="24BD0C9C"/>
    <w:rsid w:val="24CC1BD3"/>
    <w:rsid w:val="24D942F0"/>
    <w:rsid w:val="24FB7DC2"/>
    <w:rsid w:val="250E3F9A"/>
    <w:rsid w:val="25203CCD"/>
    <w:rsid w:val="253A4D8F"/>
    <w:rsid w:val="255D0A7D"/>
    <w:rsid w:val="256F255E"/>
    <w:rsid w:val="257638ED"/>
    <w:rsid w:val="25873D4C"/>
    <w:rsid w:val="25D647F8"/>
    <w:rsid w:val="2624159B"/>
    <w:rsid w:val="26242813"/>
    <w:rsid w:val="26404627"/>
    <w:rsid w:val="26404E20"/>
    <w:rsid w:val="26502390"/>
    <w:rsid w:val="265C2EF2"/>
    <w:rsid w:val="266506BB"/>
    <w:rsid w:val="26A8572F"/>
    <w:rsid w:val="26B80661"/>
    <w:rsid w:val="26C2328E"/>
    <w:rsid w:val="26EA00EF"/>
    <w:rsid w:val="26FD2518"/>
    <w:rsid w:val="26FF6A6F"/>
    <w:rsid w:val="270A0791"/>
    <w:rsid w:val="27220E3A"/>
    <w:rsid w:val="27284ECD"/>
    <w:rsid w:val="272E584F"/>
    <w:rsid w:val="27335D43"/>
    <w:rsid w:val="27361586"/>
    <w:rsid w:val="274F0899"/>
    <w:rsid w:val="27914A0E"/>
    <w:rsid w:val="279664C8"/>
    <w:rsid w:val="27A6670B"/>
    <w:rsid w:val="27EB61AC"/>
    <w:rsid w:val="28221B0A"/>
    <w:rsid w:val="28327F9F"/>
    <w:rsid w:val="28373807"/>
    <w:rsid w:val="28667C49"/>
    <w:rsid w:val="288D150B"/>
    <w:rsid w:val="289447B6"/>
    <w:rsid w:val="28960300"/>
    <w:rsid w:val="28BA7F95"/>
    <w:rsid w:val="28D51D5E"/>
    <w:rsid w:val="28ED036A"/>
    <w:rsid w:val="28F17E5A"/>
    <w:rsid w:val="29235B3A"/>
    <w:rsid w:val="294C0735"/>
    <w:rsid w:val="2973261D"/>
    <w:rsid w:val="297350C5"/>
    <w:rsid w:val="29787C34"/>
    <w:rsid w:val="29C42E79"/>
    <w:rsid w:val="29D3130E"/>
    <w:rsid w:val="29D46E34"/>
    <w:rsid w:val="29DA269C"/>
    <w:rsid w:val="29E96D83"/>
    <w:rsid w:val="29F870BA"/>
    <w:rsid w:val="2A092F82"/>
    <w:rsid w:val="2A0C379B"/>
    <w:rsid w:val="2A21651D"/>
    <w:rsid w:val="2A272CEE"/>
    <w:rsid w:val="2A2B739C"/>
    <w:rsid w:val="2A5E32CD"/>
    <w:rsid w:val="2A614B6C"/>
    <w:rsid w:val="2AA902C1"/>
    <w:rsid w:val="2AAB4039"/>
    <w:rsid w:val="2ABB20D8"/>
    <w:rsid w:val="2AC82A91"/>
    <w:rsid w:val="2AF05EF0"/>
    <w:rsid w:val="2AF14141"/>
    <w:rsid w:val="2B083239"/>
    <w:rsid w:val="2B147E30"/>
    <w:rsid w:val="2B182F87"/>
    <w:rsid w:val="2B2142FB"/>
    <w:rsid w:val="2B33475A"/>
    <w:rsid w:val="2B3A3ADD"/>
    <w:rsid w:val="2B506E93"/>
    <w:rsid w:val="2B54647E"/>
    <w:rsid w:val="2B595843"/>
    <w:rsid w:val="2B885CBB"/>
    <w:rsid w:val="2B98280F"/>
    <w:rsid w:val="2B9D7E25"/>
    <w:rsid w:val="2B9F12F8"/>
    <w:rsid w:val="2BAD5B8F"/>
    <w:rsid w:val="2BAE1609"/>
    <w:rsid w:val="2BE75544"/>
    <w:rsid w:val="2BE81E32"/>
    <w:rsid w:val="2C2C73FB"/>
    <w:rsid w:val="2C4E7372"/>
    <w:rsid w:val="2C701096"/>
    <w:rsid w:val="2C736DD8"/>
    <w:rsid w:val="2C785A0E"/>
    <w:rsid w:val="2C970D19"/>
    <w:rsid w:val="2CB216AE"/>
    <w:rsid w:val="2CB25B52"/>
    <w:rsid w:val="2CB82A3D"/>
    <w:rsid w:val="2CDB6A23"/>
    <w:rsid w:val="2CE7730B"/>
    <w:rsid w:val="2CEF2903"/>
    <w:rsid w:val="2CF577ED"/>
    <w:rsid w:val="2CF6241F"/>
    <w:rsid w:val="2D095047"/>
    <w:rsid w:val="2D2B15EC"/>
    <w:rsid w:val="2D4C1B03"/>
    <w:rsid w:val="2D504B9E"/>
    <w:rsid w:val="2D5C161A"/>
    <w:rsid w:val="2D76092E"/>
    <w:rsid w:val="2DA3549B"/>
    <w:rsid w:val="2DB662B9"/>
    <w:rsid w:val="2DCC2C44"/>
    <w:rsid w:val="2E165C6D"/>
    <w:rsid w:val="2E2A546B"/>
    <w:rsid w:val="2E3C700B"/>
    <w:rsid w:val="2E4513B8"/>
    <w:rsid w:val="2E532A1D"/>
    <w:rsid w:val="2E556795"/>
    <w:rsid w:val="2E5C7E2C"/>
    <w:rsid w:val="2E6013E1"/>
    <w:rsid w:val="2E690493"/>
    <w:rsid w:val="2E782484"/>
    <w:rsid w:val="2E7A032A"/>
    <w:rsid w:val="2E7F2575"/>
    <w:rsid w:val="2E904774"/>
    <w:rsid w:val="2E9D1826"/>
    <w:rsid w:val="2EA367EC"/>
    <w:rsid w:val="2EC21951"/>
    <w:rsid w:val="2ED075DC"/>
    <w:rsid w:val="2ED718A0"/>
    <w:rsid w:val="2EE34FBC"/>
    <w:rsid w:val="2EF435C7"/>
    <w:rsid w:val="2F032695"/>
    <w:rsid w:val="2F17393F"/>
    <w:rsid w:val="2F1E74CF"/>
    <w:rsid w:val="2F2C0F2C"/>
    <w:rsid w:val="2F2D14C0"/>
    <w:rsid w:val="2F594063"/>
    <w:rsid w:val="2F622717"/>
    <w:rsid w:val="2F753DEB"/>
    <w:rsid w:val="2FB94D59"/>
    <w:rsid w:val="2FB971F8"/>
    <w:rsid w:val="2FC8743B"/>
    <w:rsid w:val="2FD302BA"/>
    <w:rsid w:val="2FDB2CCA"/>
    <w:rsid w:val="2FE778C1"/>
    <w:rsid w:val="2FEF2249"/>
    <w:rsid w:val="2FEF6776"/>
    <w:rsid w:val="2FF31AD1"/>
    <w:rsid w:val="301601A6"/>
    <w:rsid w:val="302C79CA"/>
    <w:rsid w:val="306453B6"/>
    <w:rsid w:val="307C2430"/>
    <w:rsid w:val="309F44FF"/>
    <w:rsid w:val="30B73737"/>
    <w:rsid w:val="30B86334"/>
    <w:rsid w:val="30C01CF2"/>
    <w:rsid w:val="30E738F1"/>
    <w:rsid w:val="30E97669"/>
    <w:rsid w:val="30F229C1"/>
    <w:rsid w:val="31032D9B"/>
    <w:rsid w:val="310E70CF"/>
    <w:rsid w:val="311E37B6"/>
    <w:rsid w:val="31305298"/>
    <w:rsid w:val="31456F95"/>
    <w:rsid w:val="314D1654"/>
    <w:rsid w:val="31605B7D"/>
    <w:rsid w:val="3172765E"/>
    <w:rsid w:val="319451BA"/>
    <w:rsid w:val="319C6EE0"/>
    <w:rsid w:val="31C53C32"/>
    <w:rsid w:val="31EA3699"/>
    <w:rsid w:val="31EB2AB5"/>
    <w:rsid w:val="31F12C79"/>
    <w:rsid w:val="31F2254D"/>
    <w:rsid w:val="31FC4E6F"/>
    <w:rsid w:val="321B1AA4"/>
    <w:rsid w:val="32333292"/>
    <w:rsid w:val="324E00CB"/>
    <w:rsid w:val="32A61AD2"/>
    <w:rsid w:val="32B36180"/>
    <w:rsid w:val="32DC782E"/>
    <w:rsid w:val="32EE0F67"/>
    <w:rsid w:val="32FF4F22"/>
    <w:rsid w:val="332471DC"/>
    <w:rsid w:val="333F68C6"/>
    <w:rsid w:val="334E4E09"/>
    <w:rsid w:val="33784A33"/>
    <w:rsid w:val="339E473B"/>
    <w:rsid w:val="33AD2469"/>
    <w:rsid w:val="33CD330B"/>
    <w:rsid w:val="341367EE"/>
    <w:rsid w:val="341F21EC"/>
    <w:rsid w:val="34311A53"/>
    <w:rsid w:val="34392FAA"/>
    <w:rsid w:val="345B6CD0"/>
    <w:rsid w:val="34655258"/>
    <w:rsid w:val="34AC5582"/>
    <w:rsid w:val="34E46AC5"/>
    <w:rsid w:val="34FF745B"/>
    <w:rsid w:val="35121C80"/>
    <w:rsid w:val="35123632"/>
    <w:rsid w:val="352670DE"/>
    <w:rsid w:val="3528253D"/>
    <w:rsid w:val="352C3FC8"/>
    <w:rsid w:val="35431A3E"/>
    <w:rsid w:val="356C4074"/>
    <w:rsid w:val="356E6BC7"/>
    <w:rsid w:val="357207F2"/>
    <w:rsid w:val="357311CC"/>
    <w:rsid w:val="3599165E"/>
    <w:rsid w:val="35D60174"/>
    <w:rsid w:val="35E05EAD"/>
    <w:rsid w:val="35FE0FE2"/>
    <w:rsid w:val="35FE3BB6"/>
    <w:rsid w:val="364D56C6"/>
    <w:rsid w:val="366D6646"/>
    <w:rsid w:val="368B5454"/>
    <w:rsid w:val="368C4D1E"/>
    <w:rsid w:val="36B031D6"/>
    <w:rsid w:val="36C4095C"/>
    <w:rsid w:val="36F40B16"/>
    <w:rsid w:val="37212BDB"/>
    <w:rsid w:val="37294C63"/>
    <w:rsid w:val="37415715"/>
    <w:rsid w:val="376A4579"/>
    <w:rsid w:val="37702892"/>
    <w:rsid w:val="37712166"/>
    <w:rsid w:val="378E64BD"/>
    <w:rsid w:val="379C71E3"/>
    <w:rsid w:val="37F52D97"/>
    <w:rsid w:val="38211DDE"/>
    <w:rsid w:val="38507FCD"/>
    <w:rsid w:val="38626D9C"/>
    <w:rsid w:val="389E729E"/>
    <w:rsid w:val="38D30D48"/>
    <w:rsid w:val="38DB3179"/>
    <w:rsid w:val="38DF7CCF"/>
    <w:rsid w:val="39111E53"/>
    <w:rsid w:val="39322FCA"/>
    <w:rsid w:val="3938118D"/>
    <w:rsid w:val="395A1104"/>
    <w:rsid w:val="39C8704A"/>
    <w:rsid w:val="39FC040D"/>
    <w:rsid w:val="3A106F28"/>
    <w:rsid w:val="3A1B67E7"/>
    <w:rsid w:val="3A4F2C33"/>
    <w:rsid w:val="3A6C2245"/>
    <w:rsid w:val="3A7A7584"/>
    <w:rsid w:val="3A7E0E22"/>
    <w:rsid w:val="3A836DB2"/>
    <w:rsid w:val="3A915A51"/>
    <w:rsid w:val="3A994DD7"/>
    <w:rsid w:val="3AA840F1"/>
    <w:rsid w:val="3AB57B20"/>
    <w:rsid w:val="3AC151B3"/>
    <w:rsid w:val="3AD44EE6"/>
    <w:rsid w:val="3AE01ADD"/>
    <w:rsid w:val="3AEE244B"/>
    <w:rsid w:val="3B0C63E1"/>
    <w:rsid w:val="3B0F4170"/>
    <w:rsid w:val="3B6338FB"/>
    <w:rsid w:val="3B6E0E96"/>
    <w:rsid w:val="3B716BD9"/>
    <w:rsid w:val="3B8B7C9A"/>
    <w:rsid w:val="3BB15227"/>
    <w:rsid w:val="3BB30856"/>
    <w:rsid w:val="3BE4213F"/>
    <w:rsid w:val="3BE63123"/>
    <w:rsid w:val="3C163B20"/>
    <w:rsid w:val="3C30439E"/>
    <w:rsid w:val="3C371F8D"/>
    <w:rsid w:val="3C6D73A0"/>
    <w:rsid w:val="3C756255"/>
    <w:rsid w:val="3C885F88"/>
    <w:rsid w:val="3C8D17F0"/>
    <w:rsid w:val="3C926E07"/>
    <w:rsid w:val="3CAD59EE"/>
    <w:rsid w:val="3CCE598E"/>
    <w:rsid w:val="3CD74141"/>
    <w:rsid w:val="3CF90C34"/>
    <w:rsid w:val="3CFE624A"/>
    <w:rsid w:val="3D033860"/>
    <w:rsid w:val="3D035737"/>
    <w:rsid w:val="3D0D2931"/>
    <w:rsid w:val="3D235CB1"/>
    <w:rsid w:val="3D2D161B"/>
    <w:rsid w:val="3D3879AE"/>
    <w:rsid w:val="3D42082D"/>
    <w:rsid w:val="3D491BBB"/>
    <w:rsid w:val="3D5642D8"/>
    <w:rsid w:val="3D5D4772"/>
    <w:rsid w:val="3D6165FB"/>
    <w:rsid w:val="3D6E031C"/>
    <w:rsid w:val="3D6F0EF6"/>
    <w:rsid w:val="3D840E45"/>
    <w:rsid w:val="3D8E5820"/>
    <w:rsid w:val="3D973354"/>
    <w:rsid w:val="3DC47494"/>
    <w:rsid w:val="3DE6740A"/>
    <w:rsid w:val="3DF120F7"/>
    <w:rsid w:val="3E1026D9"/>
    <w:rsid w:val="3E173A67"/>
    <w:rsid w:val="3E4573F0"/>
    <w:rsid w:val="3E4B1963"/>
    <w:rsid w:val="3E55633E"/>
    <w:rsid w:val="3E5B6F4A"/>
    <w:rsid w:val="3E5F540E"/>
    <w:rsid w:val="3E626774"/>
    <w:rsid w:val="3E6E3DD3"/>
    <w:rsid w:val="3E80785E"/>
    <w:rsid w:val="3E8D5AD7"/>
    <w:rsid w:val="3EAB1E08"/>
    <w:rsid w:val="3F182351"/>
    <w:rsid w:val="3F1D4672"/>
    <w:rsid w:val="3F2006FA"/>
    <w:rsid w:val="3F275F2C"/>
    <w:rsid w:val="3F2A77CA"/>
    <w:rsid w:val="3F2C7D4C"/>
    <w:rsid w:val="3F4F5483"/>
    <w:rsid w:val="3F6F78D3"/>
    <w:rsid w:val="3F74620D"/>
    <w:rsid w:val="3F7D3D9E"/>
    <w:rsid w:val="3F880144"/>
    <w:rsid w:val="3F9115F7"/>
    <w:rsid w:val="3FD15E98"/>
    <w:rsid w:val="3FFB307C"/>
    <w:rsid w:val="40087265"/>
    <w:rsid w:val="400D69A7"/>
    <w:rsid w:val="40161AFD"/>
    <w:rsid w:val="40214389"/>
    <w:rsid w:val="40385F17"/>
    <w:rsid w:val="408E5B37"/>
    <w:rsid w:val="409749EB"/>
    <w:rsid w:val="40A37834"/>
    <w:rsid w:val="40E1035D"/>
    <w:rsid w:val="40E44F2B"/>
    <w:rsid w:val="40EB4D37"/>
    <w:rsid w:val="40ED0AE8"/>
    <w:rsid w:val="40FF0EE5"/>
    <w:rsid w:val="411408AA"/>
    <w:rsid w:val="41432DC5"/>
    <w:rsid w:val="41605725"/>
    <w:rsid w:val="41760725"/>
    <w:rsid w:val="41AD1F3C"/>
    <w:rsid w:val="41D63C39"/>
    <w:rsid w:val="41EC520B"/>
    <w:rsid w:val="42002594"/>
    <w:rsid w:val="42073DF3"/>
    <w:rsid w:val="420C190E"/>
    <w:rsid w:val="422830F8"/>
    <w:rsid w:val="42300F20"/>
    <w:rsid w:val="424741EF"/>
    <w:rsid w:val="428B4A24"/>
    <w:rsid w:val="42B307FC"/>
    <w:rsid w:val="42EE1341"/>
    <w:rsid w:val="42FC147E"/>
    <w:rsid w:val="43120CA1"/>
    <w:rsid w:val="431E7646"/>
    <w:rsid w:val="43236783"/>
    <w:rsid w:val="43252782"/>
    <w:rsid w:val="432A5FEB"/>
    <w:rsid w:val="432F1853"/>
    <w:rsid w:val="433834D6"/>
    <w:rsid w:val="43430E5B"/>
    <w:rsid w:val="43503578"/>
    <w:rsid w:val="4352109E"/>
    <w:rsid w:val="43657023"/>
    <w:rsid w:val="436574A9"/>
    <w:rsid w:val="43672D9B"/>
    <w:rsid w:val="438A7AD3"/>
    <w:rsid w:val="43AA2365"/>
    <w:rsid w:val="43AA712C"/>
    <w:rsid w:val="43FF1225"/>
    <w:rsid w:val="440A3726"/>
    <w:rsid w:val="442C18EF"/>
    <w:rsid w:val="44385D37"/>
    <w:rsid w:val="44511355"/>
    <w:rsid w:val="449000D0"/>
    <w:rsid w:val="44AE67A8"/>
    <w:rsid w:val="44B45B1C"/>
    <w:rsid w:val="44B50DCE"/>
    <w:rsid w:val="44BD4C3D"/>
    <w:rsid w:val="45006DD3"/>
    <w:rsid w:val="452151CC"/>
    <w:rsid w:val="453C1251"/>
    <w:rsid w:val="45505AB1"/>
    <w:rsid w:val="45575091"/>
    <w:rsid w:val="455C26A8"/>
    <w:rsid w:val="458D3596"/>
    <w:rsid w:val="45963C95"/>
    <w:rsid w:val="45994057"/>
    <w:rsid w:val="45B75E14"/>
    <w:rsid w:val="45B82804"/>
    <w:rsid w:val="45B85B30"/>
    <w:rsid w:val="45C30031"/>
    <w:rsid w:val="45CE5353"/>
    <w:rsid w:val="45DB0346"/>
    <w:rsid w:val="45DF1728"/>
    <w:rsid w:val="45E537B9"/>
    <w:rsid w:val="462521AF"/>
    <w:rsid w:val="46377F79"/>
    <w:rsid w:val="463A4797"/>
    <w:rsid w:val="463D7DE3"/>
    <w:rsid w:val="465C3671"/>
    <w:rsid w:val="46713F31"/>
    <w:rsid w:val="468123C6"/>
    <w:rsid w:val="469A3487"/>
    <w:rsid w:val="469D43AE"/>
    <w:rsid w:val="46B74193"/>
    <w:rsid w:val="46C2478C"/>
    <w:rsid w:val="46D40612"/>
    <w:rsid w:val="46DF533E"/>
    <w:rsid w:val="46E42955"/>
    <w:rsid w:val="470B5B56"/>
    <w:rsid w:val="470D1EAB"/>
    <w:rsid w:val="471029C1"/>
    <w:rsid w:val="472244DB"/>
    <w:rsid w:val="472C45CF"/>
    <w:rsid w:val="473A4323"/>
    <w:rsid w:val="476E307B"/>
    <w:rsid w:val="477B2D75"/>
    <w:rsid w:val="47895376"/>
    <w:rsid w:val="47A143A2"/>
    <w:rsid w:val="47D46AAB"/>
    <w:rsid w:val="47DE272E"/>
    <w:rsid w:val="47E91113"/>
    <w:rsid w:val="48132BC0"/>
    <w:rsid w:val="481F6B0D"/>
    <w:rsid w:val="483671E0"/>
    <w:rsid w:val="484B5B0B"/>
    <w:rsid w:val="486C49B0"/>
    <w:rsid w:val="488D4A21"/>
    <w:rsid w:val="48AC7007"/>
    <w:rsid w:val="48BA11FA"/>
    <w:rsid w:val="48C81A51"/>
    <w:rsid w:val="48CB5B7A"/>
    <w:rsid w:val="490D6193"/>
    <w:rsid w:val="492B6619"/>
    <w:rsid w:val="49357497"/>
    <w:rsid w:val="49731B24"/>
    <w:rsid w:val="498D0502"/>
    <w:rsid w:val="49C12AD9"/>
    <w:rsid w:val="49DF11B1"/>
    <w:rsid w:val="4A176B9D"/>
    <w:rsid w:val="4A3239D7"/>
    <w:rsid w:val="4A442B1E"/>
    <w:rsid w:val="4A590F64"/>
    <w:rsid w:val="4A6D4A0F"/>
    <w:rsid w:val="4AC07235"/>
    <w:rsid w:val="4AD60806"/>
    <w:rsid w:val="4AEE523C"/>
    <w:rsid w:val="4B02784D"/>
    <w:rsid w:val="4B217CD3"/>
    <w:rsid w:val="4B221C9D"/>
    <w:rsid w:val="4B335C59"/>
    <w:rsid w:val="4B4C74A4"/>
    <w:rsid w:val="4B622267"/>
    <w:rsid w:val="4B747E1E"/>
    <w:rsid w:val="4B906184"/>
    <w:rsid w:val="4B944949"/>
    <w:rsid w:val="4BA12BEC"/>
    <w:rsid w:val="4BA3693A"/>
    <w:rsid w:val="4BAD77B9"/>
    <w:rsid w:val="4BAE52DF"/>
    <w:rsid w:val="4BB26B7D"/>
    <w:rsid w:val="4BC66ACD"/>
    <w:rsid w:val="4BCE772F"/>
    <w:rsid w:val="4BD20FCE"/>
    <w:rsid w:val="4BD60C47"/>
    <w:rsid w:val="4BDE5BC4"/>
    <w:rsid w:val="4C0F4BC6"/>
    <w:rsid w:val="4C1710D6"/>
    <w:rsid w:val="4C1830D1"/>
    <w:rsid w:val="4C6C1422"/>
    <w:rsid w:val="4C8537A4"/>
    <w:rsid w:val="4C8E2177"/>
    <w:rsid w:val="4CD66EB3"/>
    <w:rsid w:val="4CD80866"/>
    <w:rsid w:val="4CFC08B6"/>
    <w:rsid w:val="4D001B6A"/>
    <w:rsid w:val="4D005B8C"/>
    <w:rsid w:val="4D23705F"/>
    <w:rsid w:val="4D3F6B37"/>
    <w:rsid w:val="4D423F31"/>
    <w:rsid w:val="4D4D3044"/>
    <w:rsid w:val="4D5679DC"/>
    <w:rsid w:val="4D86141D"/>
    <w:rsid w:val="4D9C5D37"/>
    <w:rsid w:val="4DA67EC1"/>
    <w:rsid w:val="4DB766CD"/>
    <w:rsid w:val="4E262735"/>
    <w:rsid w:val="4E524648"/>
    <w:rsid w:val="4E5D6976"/>
    <w:rsid w:val="4E683E6B"/>
    <w:rsid w:val="4E742810"/>
    <w:rsid w:val="4E813C08"/>
    <w:rsid w:val="4E9C50B5"/>
    <w:rsid w:val="4E9E4EDC"/>
    <w:rsid w:val="4E9F13AD"/>
    <w:rsid w:val="4EA359DD"/>
    <w:rsid w:val="4EED3CF5"/>
    <w:rsid w:val="4EF34B7E"/>
    <w:rsid w:val="4F22401A"/>
    <w:rsid w:val="4F2E29BF"/>
    <w:rsid w:val="4F381A8F"/>
    <w:rsid w:val="4F436536"/>
    <w:rsid w:val="4F443F90"/>
    <w:rsid w:val="4F4B5D83"/>
    <w:rsid w:val="4F4C0E88"/>
    <w:rsid w:val="4F5440CA"/>
    <w:rsid w:val="4F594475"/>
    <w:rsid w:val="4F9A0054"/>
    <w:rsid w:val="4FAD6AF3"/>
    <w:rsid w:val="4FC11A85"/>
    <w:rsid w:val="4FE92D8A"/>
    <w:rsid w:val="500D4CCA"/>
    <w:rsid w:val="501E0C85"/>
    <w:rsid w:val="50355FCF"/>
    <w:rsid w:val="50384256"/>
    <w:rsid w:val="503E6BF7"/>
    <w:rsid w:val="506127EC"/>
    <w:rsid w:val="506B7C43"/>
    <w:rsid w:val="507C3BFE"/>
    <w:rsid w:val="508825A3"/>
    <w:rsid w:val="5090545C"/>
    <w:rsid w:val="50980C0A"/>
    <w:rsid w:val="50AF5D81"/>
    <w:rsid w:val="50AF627C"/>
    <w:rsid w:val="50B237F5"/>
    <w:rsid w:val="50CE26AB"/>
    <w:rsid w:val="50E83052"/>
    <w:rsid w:val="51052990"/>
    <w:rsid w:val="51165E00"/>
    <w:rsid w:val="511741B1"/>
    <w:rsid w:val="511931FB"/>
    <w:rsid w:val="511D0F3D"/>
    <w:rsid w:val="51222D13"/>
    <w:rsid w:val="512D221B"/>
    <w:rsid w:val="51532BB1"/>
    <w:rsid w:val="51582FC5"/>
    <w:rsid w:val="51624BA2"/>
    <w:rsid w:val="51986815"/>
    <w:rsid w:val="519B00B4"/>
    <w:rsid w:val="51B80EB8"/>
    <w:rsid w:val="52262073"/>
    <w:rsid w:val="5253273C"/>
    <w:rsid w:val="52592449"/>
    <w:rsid w:val="52666914"/>
    <w:rsid w:val="52691F60"/>
    <w:rsid w:val="52AD14ED"/>
    <w:rsid w:val="52C21350"/>
    <w:rsid w:val="52C8137C"/>
    <w:rsid w:val="52DE64AA"/>
    <w:rsid w:val="52E066C6"/>
    <w:rsid w:val="53034162"/>
    <w:rsid w:val="53350C19"/>
    <w:rsid w:val="5385247B"/>
    <w:rsid w:val="538D7DC6"/>
    <w:rsid w:val="538E6122"/>
    <w:rsid w:val="538F59F6"/>
    <w:rsid w:val="53913478"/>
    <w:rsid w:val="53A25729"/>
    <w:rsid w:val="53C02053"/>
    <w:rsid w:val="53D17DBD"/>
    <w:rsid w:val="53E126F6"/>
    <w:rsid w:val="53FC0044"/>
    <w:rsid w:val="542A1CCD"/>
    <w:rsid w:val="542A71C4"/>
    <w:rsid w:val="542B3971"/>
    <w:rsid w:val="54372316"/>
    <w:rsid w:val="543E21F2"/>
    <w:rsid w:val="543F741C"/>
    <w:rsid w:val="54505070"/>
    <w:rsid w:val="54752E3E"/>
    <w:rsid w:val="548C788D"/>
    <w:rsid w:val="54AA4E94"/>
    <w:rsid w:val="54B55888"/>
    <w:rsid w:val="54C17E31"/>
    <w:rsid w:val="54CA0B5C"/>
    <w:rsid w:val="54D9161F"/>
    <w:rsid w:val="54EC75A4"/>
    <w:rsid w:val="5520724E"/>
    <w:rsid w:val="552A59D6"/>
    <w:rsid w:val="553B3FF0"/>
    <w:rsid w:val="555D2250"/>
    <w:rsid w:val="557355CF"/>
    <w:rsid w:val="55774994"/>
    <w:rsid w:val="55983288"/>
    <w:rsid w:val="55C027DF"/>
    <w:rsid w:val="55EA33B8"/>
    <w:rsid w:val="55FB7373"/>
    <w:rsid w:val="56123E58"/>
    <w:rsid w:val="5647080A"/>
    <w:rsid w:val="565F5840"/>
    <w:rsid w:val="567E2150"/>
    <w:rsid w:val="56903F5F"/>
    <w:rsid w:val="56A142F5"/>
    <w:rsid w:val="56A16F7E"/>
    <w:rsid w:val="56C836F9"/>
    <w:rsid w:val="570A0F13"/>
    <w:rsid w:val="570B6D78"/>
    <w:rsid w:val="571050A0"/>
    <w:rsid w:val="5712706A"/>
    <w:rsid w:val="572052E3"/>
    <w:rsid w:val="57355301"/>
    <w:rsid w:val="574216FD"/>
    <w:rsid w:val="575651A9"/>
    <w:rsid w:val="575941AC"/>
    <w:rsid w:val="577675F9"/>
    <w:rsid w:val="5778511F"/>
    <w:rsid w:val="57A203EE"/>
    <w:rsid w:val="57A75A04"/>
    <w:rsid w:val="57C55E8A"/>
    <w:rsid w:val="57E24C8E"/>
    <w:rsid w:val="57FB5D50"/>
    <w:rsid w:val="58144523"/>
    <w:rsid w:val="581D1822"/>
    <w:rsid w:val="583A7875"/>
    <w:rsid w:val="584E40D2"/>
    <w:rsid w:val="58A14202"/>
    <w:rsid w:val="58A261CC"/>
    <w:rsid w:val="58B73A25"/>
    <w:rsid w:val="58CB5722"/>
    <w:rsid w:val="58E25649"/>
    <w:rsid w:val="58EE4DF0"/>
    <w:rsid w:val="59171FD3"/>
    <w:rsid w:val="592F5CB1"/>
    <w:rsid w:val="59326E77"/>
    <w:rsid w:val="598C3104"/>
    <w:rsid w:val="59914276"/>
    <w:rsid w:val="59A10231"/>
    <w:rsid w:val="59AA5338"/>
    <w:rsid w:val="59B241EC"/>
    <w:rsid w:val="59B91A1F"/>
    <w:rsid w:val="59C24070"/>
    <w:rsid w:val="5A1D3C0D"/>
    <w:rsid w:val="5A227E66"/>
    <w:rsid w:val="5A2C5649"/>
    <w:rsid w:val="5A4C63EF"/>
    <w:rsid w:val="5A53614E"/>
    <w:rsid w:val="5A5E3D40"/>
    <w:rsid w:val="5A783688"/>
    <w:rsid w:val="5A9A585D"/>
    <w:rsid w:val="5AAC3332"/>
    <w:rsid w:val="5AC643F3"/>
    <w:rsid w:val="5AD1516C"/>
    <w:rsid w:val="5B0D5B7E"/>
    <w:rsid w:val="5B12588A"/>
    <w:rsid w:val="5B307ABF"/>
    <w:rsid w:val="5B6A6FDF"/>
    <w:rsid w:val="5B743CAD"/>
    <w:rsid w:val="5B857E0A"/>
    <w:rsid w:val="5B9477F3"/>
    <w:rsid w:val="5BAD7361"/>
    <w:rsid w:val="5BBE331C"/>
    <w:rsid w:val="5BCF72D8"/>
    <w:rsid w:val="5BD642BB"/>
    <w:rsid w:val="5BE417F7"/>
    <w:rsid w:val="5BE663CF"/>
    <w:rsid w:val="5C0D7E00"/>
    <w:rsid w:val="5C25514A"/>
    <w:rsid w:val="5C390BF5"/>
    <w:rsid w:val="5C4E46A0"/>
    <w:rsid w:val="5C8F0D4E"/>
    <w:rsid w:val="5CD252D1"/>
    <w:rsid w:val="5D1F743E"/>
    <w:rsid w:val="5D213B63"/>
    <w:rsid w:val="5D283143"/>
    <w:rsid w:val="5D656145"/>
    <w:rsid w:val="5D6F0D72"/>
    <w:rsid w:val="5D7F0FB0"/>
    <w:rsid w:val="5DB9023F"/>
    <w:rsid w:val="5DC866D4"/>
    <w:rsid w:val="5DD72473"/>
    <w:rsid w:val="5E1216FE"/>
    <w:rsid w:val="5E14191A"/>
    <w:rsid w:val="5E1E00A2"/>
    <w:rsid w:val="5E4C4C10"/>
    <w:rsid w:val="5EA42C9D"/>
    <w:rsid w:val="5EA70098"/>
    <w:rsid w:val="5EA75A4C"/>
    <w:rsid w:val="5EC37CAF"/>
    <w:rsid w:val="5EEB4428"/>
    <w:rsid w:val="5EF80F4D"/>
    <w:rsid w:val="5F031806"/>
    <w:rsid w:val="5F065277"/>
    <w:rsid w:val="5F2913F5"/>
    <w:rsid w:val="5F5D2E4C"/>
    <w:rsid w:val="5F60679C"/>
    <w:rsid w:val="5F6914F2"/>
    <w:rsid w:val="5F7408C2"/>
    <w:rsid w:val="5F877E84"/>
    <w:rsid w:val="5F8D3732"/>
    <w:rsid w:val="5F926F9A"/>
    <w:rsid w:val="5F993E84"/>
    <w:rsid w:val="5F9B114F"/>
    <w:rsid w:val="5FA42829"/>
    <w:rsid w:val="5FD30251"/>
    <w:rsid w:val="5FFB68ED"/>
    <w:rsid w:val="601638CA"/>
    <w:rsid w:val="60196D73"/>
    <w:rsid w:val="601B6F8F"/>
    <w:rsid w:val="60482F27"/>
    <w:rsid w:val="605029D2"/>
    <w:rsid w:val="609404B0"/>
    <w:rsid w:val="60A30D33"/>
    <w:rsid w:val="60BA67A8"/>
    <w:rsid w:val="60CF7012"/>
    <w:rsid w:val="60F728E2"/>
    <w:rsid w:val="611D0AE5"/>
    <w:rsid w:val="61531408"/>
    <w:rsid w:val="61722BDF"/>
    <w:rsid w:val="6175447D"/>
    <w:rsid w:val="61BA1ADB"/>
    <w:rsid w:val="61BD7BD2"/>
    <w:rsid w:val="61BE6D01"/>
    <w:rsid w:val="61FF0CA7"/>
    <w:rsid w:val="621A1324"/>
    <w:rsid w:val="621A4BF4"/>
    <w:rsid w:val="621E68C3"/>
    <w:rsid w:val="622B1E20"/>
    <w:rsid w:val="6245446B"/>
    <w:rsid w:val="6274515A"/>
    <w:rsid w:val="62885CDB"/>
    <w:rsid w:val="628D57F7"/>
    <w:rsid w:val="629B6165"/>
    <w:rsid w:val="62B35F51"/>
    <w:rsid w:val="62CA73A9"/>
    <w:rsid w:val="62E606BF"/>
    <w:rsid w:val="62E844C4"/>
    <w:rsid w:val="63071A4D"/>
    <w:rsid w:val="63132FBE"/>
    <w:rsid w:val="631B2E02"/>
    <w:rsid w:val="632B74E9"/>
    <w:rsid w:val="632C5010"/>
    <w:rsid w:val="634A36E8"/>
    <w:rsid w:val="637E4A58"/>
    <w:rsid w:val="63B44EEA"/>
    <w:rsid w:val="63C45248"/>
    <w:rsid w:val="63DD327E"/>
    <w:rsid w:val="63F26259"/>
    <w:rsid w:val="63F7561D"/>
    <w:rsid w:val="645667E8"/>
    <w:rsid w:val="645C36D2"/>
    <w:rsid w:val="6465078D"/>
    <w:rsid w:val="646507D9"/>
    <w:rsid w:val="64654C7D"/>
    <w:rsid w:val="647A1DAB"/>
    <w:rsid w:val="64801AB7"/>
    <w:rsid w:val="64970BAF"/>
    <w:rsid w:val="64CE64BE"/>
    <w:rsid w:val="64DB0A9B"/>
    <w:rsid w:val="64E2007C"/>
    <w:rsid w:val="64E310E8"/>
    <w:rsid w:val="64E3632E"/>
    <w:rsid w:val="64FA7A7E"/>
    <w:rsid w:val="650B16CA"/>
    <w:rsid w:val="650F4BE9"/>
    <w:rsid w:val="65366619"/>
    <w:rsid w:val="654C3747"/>
    <w:rsid w:val="6578453C"/>
    <w:rsid w:val="6598698C"/>
    <w:rsid w:val="659D27F7"/>
    <w:rsid w:val="659F3726"/>
    <w:rsid w:val="65C94D98"/>
    <w:rsid w:val="65D9682D"/>
    <w:rsid w:val="66056C42"/>
    <w:rsid w:val="6623094C"/>
    <w:rsid w:val="6668576B"/>
    <w:rsid w:val="666B2582"/>
    <w:rsid w:val="66AC6B93"/>
    <w:rsid w:val="66D87988"/>
    <w:rsid w:val="6701796A"/>
    <w:rsid w:val="6703252B"/>
    <w:rsid w:val="670C5884"/>
    <w:rsid w:val="670E25DC"/>
    <w:rsid w:val="67167BBF"/>
    <w:rsid w:val="674476A9"/>
    <w:rsid w:val="67452B44"/>
    <w:rsid w:val="674566A0"/>
    <w:rsid w:val="67613767"/>
    <w:rsid w:val="67713939"/>
    <w:rsid w:val="677D22DE"/>
    <w:rsid w:val="67931B01"/>
    <w:rsid w:val="6796514D"/>
    <w:rsid w:val="67A1421E"/>
    <w:rsid w:val="67B55127"/>
    <w:rsid w:val="67E91721"/>
    <w:rsid w:val="68190258"/>
    <w:rsid w:val="681E586F"/>
    <w:rsid w:val="682D7860"/>
    <w:rsid w:val="683F57E5"/>
    <w:rsid w:val="68921DB9"/>
    <w:rsid w:val="68BE7D5D"/>
    <w:rsid w:val="68F95994"/>
    <w:rsid w:val="690F51B7"/>
    <w:rsid w:val="691722BE"/>
    <w:rsid w:val="692E03A3"/>
    <w:rsid w:val="693C38C9"/>
    <w:rsid w:val="693F6886"/>
    <w:rsid w:val="694804EC"/>
    <w:rsid w:val="69B33D95"/>
    <w:rsid w:val="69DB32EB"/>
    <w:rsid w:val="69F30635"/>
    <w:rsid w:val="69FA7C16"/>
    <w:rsid w:val="6A042842"/>
    <w:rsid w:val="6A0740E0"/>
    <w:rsid w:val="6A0F2331"/>
    <w:rsid w:val="6A7259FE"/>
    <w:rsid w:val="6A7E0847"/>
    <w:rsid w:val="6AA858C3"/>
    <w:rsid w:val="6AAC3401"/>
    <w:rsid w:val="6AB16D4F"/>
    <w:rsid w:val="6AB31E52"/>
    <w:rsid w:val="6AC10733"/>
    <w:rsid w:val="6ACB7804"/>
    <w:rsid w:val="6ACF31F7"/>
    <w:rsid w:val="6AD77F57"/>
    <w:rsid w:val="6B086362"/>
    <w:rsid w:val="6B790D47"/>
    <w:rsid w:val="6B861375"/>
    <w:rsid w:val="6B881251"/>
    <w:rsid w:val="6BB753F6"/>
    <w:rsid w:val="6BCB3485"/>
    <w:rsid w:val="6BEB1F0C"/>
    <w:rsid w:val="6C172D01"/>
    <w:rsid w:val="6C511FF3"/>
    <w:rsid w:val="6C975BF0"/>
    <w:rsid w:val="6CC10EBE"/>
    <w:rsid w:val="6CDE737B"/>
    <w:rsid w:val="6D0D1A0E"/>
    <w:rsid w:val="6D47333A"/>
    <w:rsid w:val="6D486AFE"/>
    <w:rsid w:val="6D643260"/>
    <w:rsid w:val="6D70425D"/>
    <w:rsid w:val="6D836174"/>
    <w:rsid w:val="6D8C1957"/>
    <w:rsid w:val="6D91263F"/>
    <w:rsid w:val="6DA560EA"/>
    <w:rsid w:val="6DC22A5C"/>
    <w:rsid w:val="6DCE5641"/>
    <w:rsid w:val="6DF66946"/>
    <w:rsid w:val="6DFB3F5C"/>
    <w:rsid w:val="6DFF3A4C"/>
    <w:rsid w:val="6E1B45FE"/>
    <w:rsid w:val="6E322CF5"/>
    <w:rsid w:val="6E34121C"/>
    <w:rsid w:val="6E6C605B"/>
    <w:rsid w:val="6E957F0D"/>
    <w:rsid w:val="6E970129"/>
    <w:rsid w:val="6EA6036C"/>
    <w:rsid w:val="6EA75E92"/>
    <w:rsid w:val="6EB8706A"/>
    <w:rsid w:val="6EBF142E"/>
    <w:rsid w:val="6EC46A44"/>
    <w:rsid w:val="6EC72090"/>
    <w:rsid w:val="6ECF63F8"/>
    <w:rsid w:val="6EEE40A6"/>
    <w:rsid w:val="6F2A2D4B"/>
    <w:rsid w:val="6F345978"/>
    <w:rsid w:val="6F471AEE"/>
    <w:rsid w:val="6F6A75EB"/>
    <w:rsid w:val="6F737718"/>
    <w:rsid w:val="6F765F90"/>
    <w:rsid w:val="6F7E49E2"/>
    <w:rsid w:val="6FA83C70"/>
    <w:rsid w:val="6FBE3493"/>
    <w:rsid w:val="6FD922F4"/>
    <w:rsid w:val="6FE31E6F"/>
    <w:rsid w:val="70765B1C"/>
    <w:rsid w:val="707A1AB0"/>
    <w:rsid w:val="708E730A"/>
    <w:rsid w:val="70AB1C6A"/>
    <w:rsid w:val="70AB2BDB"/>
    <w:rsid w:val="70C60851"/>
    <w:rsid w:val="70C920F0"/>
    <w:rsid w:val="70CA3E58"/>
    <w:rsid w:val="70CE3BAA"/>
    <w:rsid w:val="70E363F4"/>
    <w:rsid w:val="70E470C7"/>
    <w:rsid w:val="713F6856"/>
    <w:rsid w:val="71600CA6"/>
    <w:rsid w:val="717C7162"/>
    <w:rsid w:val="717E737E"/>
    <w:rsid w:val="71B763EC"/>
    <w:rsid w:val="71DC5C97"/>
    <w:rsid w:val="71F413EE"/>
    <w:rsid w:val="72247F25"/>
    <w:rsid w:val="722F68CA"/>
    <w:rsid w:val="723D4B43"/>
    <w:rsid w:val="72565C05"/>
    <w:rsid w:val="72842772"/>
    <w:rsid w:val="72BD2F57"/>
    <w:rsid w:val="72BE5105"/>
    <w:rsid w:val="72C30362"/>
    <w:rsid w:val="72C40DC1"/>
    <w:rsid w:val="72D66D46"/>
    <w:rsid w:val="72FA1B2B"/>
    <w:rsid w:val="730438B3"/>
    <w:rsid w:val="731B00BA"/>
    <w:rsid w:val="732F116C"/>
    <w:rsid w:val="73397A01"/>
    <w:rsid w:val="733A5527"/>
    <w:rsid w:val="735D2FC3"/>
    <w:rsid w:val="73635CDF"/>
    <w:rsid w:val="73726A6F"/>
    <w:rsid w:val="73813156"/>
    <w:rsid w:val="73A25E5C"/>
    <w:rsid w:val="73A56E44"/>
    <w:rsid w:val="73DE59B4"/>
    <w:rsid w:val="73DE76F1"/>
    <w:rsid w:val="73E57241"/>
    <w:rsid w:val="73E82DF9"/>
    <w:rsid w:val="73F6144E"/>
    <w:rsid w:val="740470CE"/>
    <w:rsid w:val="74220495"/>
    <w:rsid w:val="74373814"/>
    <w:rsid w:val="74561EEC"/>
    <w:rsid w:val="74626A1C"/>
    <w:rsid w:val="7487654A"/>
    <w:rsid w:val="748C590E"/>
    <w:rsid w:val="74AA048A"/>
    <w:rsid w:val="74B87FBF"/>
    <w:rsid w:val="74C06A74"/>
    <w:rsid w:val="74C27033"/>
    <w:rsid w:val="74D15A49"/>
    <w:rsid w:val="74FF4332"/>
    <w:rsid w:val="750A43F6"/>
    <w:rsid w:val="751122B7"/>
    <w:rsid w:val="7519750B"/>
    <w:rsid w:val="752B3379"/>
    <w:rsid w:val="752E4C17"/>
    <w:rsid w:val="75370055"/>
    <w:rsid w:val="75752846"/>
    <w:rsid w:val="75976C60"/>
    <w:rsid w:val="759E1D9D"/>
    <w:rsid w:val="75A949DB"/>
    <w:rsid w:val="75B51DBC"/>
    <w:rsid w:val="75C5432C"/>
    <w:rsid w:val="75C56449"/>
    <w:rsid w:val="75C64E50"/>
    <w:rsid w:val="75CD4430"/>
    <w:rsid w:val="75D67789"/>
    <w:rsid w:val="75D85545"/>
    <w:rsid w:val="75EA729F"/>
    <w:rsid w:val="7601232C"/>
    <w:rsid w:val="763E0E8A"/>
    <w:rsid w:val="766703E1"/>
    <w:rsid w:val="76760624"/>
    <w:rsid w:val="76890C43"/>
    <w:rsid w:val="76906D24"/>
    <w:rsid w:val="7691545E"/>
    <w:rsid w:val="76945589"/>
    <w:rsid w:val="76957293"/>
    <w:rsid w:val="76CA0970"/>
    <w:rsid w:val="76E81EC3"/>
    <w:rsid w:val="76EF6628"/>
    <w:rsid w:val="76F53C3E"/>
    <w:rsid w:val="76FF4ABD"/>
    <w:rsid w:val="77130569"/>
    <w:rsid w:val="77381D7D"/>
    <w:rsid w:val="77420E4E"/>
    <w:rsid w:val="7744306C"/>
    <w:rsid w:val="77613082"/>
    <w:rsid w:val="778B45A3"/>
    <w:rsid w:val="77AE203F"/>
    <w:rsid w:val="77C67389"/>
    <w:rsid w:val="77CA19A9"/>
    <w:rsid w:val="77E64A4D"/>
    <w:rsid w:val="77ED700C"/>
    <w:rsid w:val="77FE4D75"/>
    <w:rsid w:val="78194988"/>
    <w:rsid w:val="78283BA0"/>
    <w:rsid w:val="783C5EB8"/>
    <w:rsid w:val="78454752"/>
    <w:rsid w:val="78656BA2"/>
    <w:rsid w:val="78665FB3"/>
    <w:rsid w:val="78770683"/>
    <w:rsid w:val="78A771BA"/>
    <w:rsid w:val="78C95383"/>
    <w:rsid w:val="78CC09CF"/>
    <w:rsid w:val="78EE6B97"/>
    <w:rsid w:val="78F41CD4"/>
    <w:rsid w:val="79022643"/>
    <w:rsid w:val="793C6E7B"/>
    <w:rsid w:val="79404F19"/>
    <w:rsid w:val="794C7D62"/>
    <w:rsid w:val="794E3ADA"/>
    <w:rsid w:val="794F33AE"/>
    <w:rsid w:val="79764850"/>
    <w:rsid w:val="797F0137"/>
    <w:rsid w:val="79862014"/>
    <w:rsid w:val="798E6F68"/>
    <w:rsid w:val="79C30024"/>
    <w:rsid w:val="79E306C6"/>
    <w:rsid w:val="79EB757B"/>
    <w:rsid w:val="79F53F55"/>
    <w:rsid w:val="7A214D4A"/>
    <w:rsid w:val="7A560E98"/>
    <w:rsid w:val="7A74131E"/>
    <w:rsid w:val="7A8B158A"/>
    <w:rsid w:val="7A8F7F06"/>
    <w:rsid w:val="7AB04E69"/>
    <w:rsid w:val="7AC42BFC"/>
    <w:rsid w:val="7ACA53E2"/>
    <w:rsid w:val="7ACD1E68"/>
    <w:rsid w:val="7ACE0BF6"/>
    <w:rsid w:val="7AF31506"/>
    <w:rsid w:val="7AF604DD"/>
    <w:rsid w:val="7B087CB8"/>
    <w:rsid w:val="7B0C0269"/>
    <w:rsid w:val="7B1D7C08"/>
    <w:rsid w:val="7B2B6F4E"/>
    <w:rsid w:val="7B32263A"/>
    <w:rsid w:val="7B6E018F"/>
    <w:rsid w:val="7B845591"/>
    <w:rsid w:val="7BA1292B"/>
    <w:rsid w:val="7BCA16A0"/>
    <w:rsid w:val="7BCE2CB0"/>
    <w:rsid w:val="7BED6ECE"/>
    <w:rsid w:val="7C016BE2"/>
    <w:rsid w:val="7C6B6751"/>
    <w:rsid w:val="7C782EFB"/>
    <w:rsid w:val="7C951EE4"/>
    <w:rsid w:val="7C961804"/>
    <w:rsid w:val="7CA103C5"/>
    <w:rsid w:val="7CEC7D69"/>
    <w:rsid w:val="7D056BA5"/>
    <w:rsid w:val="7D0D7808"/>
    <w:rsid w:val="7D1D4F95"/>
    <w:rsid w:val="7D2C4132"/>
    <w:rsid w:val="7D4800BE"/>
    <w:rsid w:val="7D5477D4"/>
    <w:rsid w:val="7D6F401F"/>
    <w:rsid w:val="7DD345AE"/>
    <w:rsid w:val="7DF54524"/>
    <w:rsid w:val="7E1A7A97"/>
    <w:rsid w:val="7E33329E"/>
    <w:rsid w:val="7E867872"/>
    <w:rsid w:val="7E8B30DA"/>
    <w:rsid w:val="7E9E5862"/>
    <w:rsid w:val="7EAD3051"/>
    <w:rsid w:val="7EC9775F"/>
    <w:rsid w:val="7ED26C70"/>
    <w:rsid w:val="7EEB147F"/>
    <w:rsid w:val="7F0513B2"/>
    <w:rsid w:val="7F17671C"/>
    <w:rsid w:val="7F2257ED"/>
    <w:rsid w:val="7F737DF6"/>
    <w:rsid w:val="7F9B2EB0"/>
    <w:rsid w:val="7FB97930"/>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9"/>
    <w:pPr>
      <w:spacing w:beforeAutospacing="1" w:after="0" w:afterAutospacing="1"/>
      <w:outlineLvl w:val="0"/>
    </w:pPr>
    <w:rPr>
      <w:rFonts w:hint="eastAsia" w:ascii="宋体" w:hAnsi="宋体"/>
      <w:b/>
      <w:bCs/>
      <w:kern w:val="44"/>
      <w:sz w:val="48"/>
      <w:szCs w:val="4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19"/>
    <w:semiHidden/>
    <w:unhideWhenUsed/>
    <w:qFormat/>
    <w:uiPriority w:val="99"/>
    <w:pPr>
      <w:spacing w:after="0"/>
    </w:pPr>
    <w:rPr>
      <w:sz w:val="18"/>
      <w:szCs w:val="18"/>
    </w:rPr>
  </w:style>
  <w:style w:type="paragraph" w:styleId="5">
    <w:name w:val="footer"/>
    <w:basedOn w:val="1"/>
    <w:link w:val="15"/>
    <w:unhideWhenUsed/>
    <w:qFormat/>
    <w:uiPriority w:val="0"/>
    <w:pPr>
      <w:tabs>
        <w:tab w:val="center" w:pos="4153"/>
        <w:tab w:val="right" w:pos="8306"/>
      </w:tabs>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jc w:val="center"/>
    </w:pPr>
    <w:rPr>
      <w:sz w:val="18"/>
      <w:szCs w:val="18"/>
    </w:rPr>
  </w:style>
  <w:style w:type="paragraph" w:styleId="7">
    <w:name w:val="Subtitle"/>
    <w:basedOn w:val="1"/>
    <w:next w:val="1"/>
    <w:link w:val="18"/>
    <w:qFormat/>
    <w:uiPriority w:val="11"/>
    <w:pPr>
      <w:spacing w:before="240" w:after="60" w:line="312" w:lineRule="auto"/>
      <w:jc w:val="center"/>
      <w:outlineLvl w:val="1"/>
    </w:pPr>
    <w:rPr>
      <w:rFonts w:ascii="Cambria" w:hAnsi="Cambria"/>
      <w:b/>
      <w:bCs/>
      <w:kern w:val="28"/>
      <w:sz w:val="32"/>
      <w:szCs w:val="32"/>
    </w:rPr>
  </w:style>
  <w:style w:type="paragraph" w:styleId="8">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Emphasis"/>
    <w:basedOn w:val="11"/>
    <w:qFormat/>
    <w:uiPriority w:val="20"/>
    <w:rPr>
      <w:i/>
    </w:rPr>
  </w:style>
  <w:style w:type="character" w:customStyle="1" w:styleId="14">
    <w:name w:val="页眉 字符"/>
    <w:link w:val="6"/>
    <w:qFormat/>
    <w:uiPriority w:val="99"/>
    <w:rPr>
      <w:rFonts w:ascii="Tahoma" w:hAnsi="Tahoma"/>
      <w:sz w:val="18"/>
      <w:szCs w:val="18"/>
    </w:rPr>
  </w:style>
  <w:style w:type="character" w:customStyle="1" w:styleId="15">
    <w:name w:val="页脚 字符"/>
    <w:link w:val="5"/>
    <w:qFormat/>
    <w:uiPriority w:val="99"/>
    <w:rPr>
      <w:rFonts w:ascii="Tahoma" w:hAnsi="Tahoma"/>
      <w:sz w:val="18"/>
      <w:szCs w:val="18"/>
    </w:rPr>
  </w:style>
  <w:style w:type="paragraph" w:styleId="16">
    <w:name w:val="List Paragraph"/>
    <w:basedOn w:val="1"/>
    <w:qFormat/>
    <w:uiPriority w:val="34"/>
    <w:pPr>
      <w:ind w:firstLine="420" w:firstLineChars="200"/>
    </w:pPr>
  </w:style>
  <w:style w:type="paragraph" w:customStyle="1" w:styleId="17">
    <w:name w:val="列出段落1"/>
    <w:basedOn w:val="1"/>
    <w:qFormat/>
    <w:uiPriority w:val="0"/>
    <w:pPr>
      <w:ind w:firstLine="420" w:firstLineChars="200"/>
    </w:pPr>
  </w:style>
  <w:style w:type="character" w:customStyle="1" w:styleId="18">
    <w:name w:val="副标题 字符"/>
    <w:link w:val="7"/>
    <w:qFormat/>
    <w:uiPriority w:val="11"/>
    <w:rPr>
      <w:rFonts w:ascii="Cambria" w:hAnsi="Cambria" w:cs="Times New Roman"/>
      <w:b/>
      <w:bCs/>
      <w:kern w:val="28"/>
      <w:sz w:val="32"/>
      <w:szCs w:val="32"/>
    </w:rPr>
  </w:style>
  <w:style w:type="character" w:customStyle="1" w:styleId="19">
    <w:name w:val="批注框文本 字符"/>
    <w:basedOn w:val="11"/>
    <w:link w:val="4"/>
    <w:semiHidden/>
    <w:qFormat/>
    <w:uiPriority w:val="99"/>
    <w:rPr>
      <w:rFonts w:ascii="Tahoma" w:hAnsi="Tahoma"/>
      <w:sz w:val="18"/>
      <w:szCs w:val="18"/>
    </w:rPr>
  </w:style>
  <w:style w:type="character" w:customStyle="1" w:styleId="20">
    <w:name w:val="bjh-p"/>
    <w:basedOn w:val="11"/>
    <w:qFormat/>
    <w:uiPriority w:val="0"/>
  </w:style>
  <w:style w:type="paragraph" w:customStyle="1" w:styleId="21">
    <w:name w:val="正文文本 (14)"/>
    <w:basedOn w:val="1"/>
    <w:link w:val="22"/>
    <w:unhideWhenUsed/>
    <w:qFormat/>
    <w:uiPriority w:val="99"/>
    <w:pPr>
      <w:shd w:val="clear" w:color="auto" w:fill="FFFFFF"/>
      <w:spacing w:line="341" w:lineRule="exact"/>
      <w:ind w:firstLine="480"/>
    </w:pPr>
    <w:rPr>
      <w:rFonts w:ascii="宋体" w:hAnsi="宋体"/>
      <w:sz w:val="20"/>
    </w:rPr>
  </w:style>
  <w:style w:type="character" w:customStyle="1" w:styleId="22">
    <w:name w:val="正文文本 (14)_"/>
    <w:link w:val="21"/>
    <w:unhideWhenUsed/>
    <w:qFormat/>
    <w:uiPriority w:val="99"/>
    <w:rPr>
      <w:rFonts w:ascii="宋体" w:hAnsi="宋体" w:eastAsia="宋体"/>
      <w:sz w:val="20"/>
      <w:szCs w:val="22"/>
    </w:rPr>
  </w:style>
  <w:style w:type="paragraph" w:customStyle="1" w:styleId="23">
    <w:name w:val="正文文本 (5)"/>
    <w:basedOn w:val="1"/>
    <w:link w:val="24"/>
    <w:unhideWhenUsed/>
    <w:qFormat/>
    <w:uiPriority w:val="99"/>
    <w:pPr>
      <w:shd w:val="clear" w:color="auto" w:fill="FFFFFF"/>
      <w:spacing w:line="390" w:lineRule="exact"/>
    </w:pPr>
    <w:rPr>
      <w:rFonts w:hint="eastAsia" w:ascii="宋体" w:hAnsi="宋体"/>
      <w:b/>
      <w:szCs w:val="20"/>
    </w:rPr>
  </w:style>
  <w:style w:type="character" w:customStyle="1" w:styleId="24">
    <w:name w:val="正文文本 (5)_"/>
    <w:link w:val="23"/>
    <w:unhideWhenUsed/>
    <w:qFormat/>
    <w:uiPriority w:val="99"/>
    <w:rPr>
      <w:rFonts w:hint="eastAsia" w:ascii="宋体" w:hAnsi="宋体" w:eastAsia="宋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3125</Words>
  <Characters>3159</Characters>
  <Lines>23</Lines>
  <Paragraphs>6</Paragraphs>
  <TotalTime>1</TotalTime>
  <ScaleCrop>false</ScaleCrop>
  <LinksUpToDate>false</LinksUpToDate>
  <CharactersWithSpaces>3169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2024-01-19T01:31:00Z</dcterms:created>
  <dc:creator>Administrator</dc:creator>
  <cp:lastModifiedBy>上帝掷骰子吗</cp:lastModifiedBy>
  <dcterms:modified xsi:type="dcterms:W3CDTF">2025-07-30T13:59:17Z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2D5345BA14914885BD28930ED05BB004_12</vt:lpwstr>
  </property>
</Properties>
</file>