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2F11A">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习作：这样想象真有趣</w:t>
      </w:r>
    </w:p>
    <w:tbl>
      <w:tblPr>
        <w:tblStyle w:val="7"/>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0FB0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43852C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4C0C04DF">
            <w:pPr>
              <w:pStyle w:val="2"/>
              <w:adjustRightInd w:val="0"/>
              <w:snapToGrid w:val="0"/>
              <w:spacing w:line="360" w:lineRule="auto"/>
              <w:ind w:firstLine="480" w:firstLineChars="200"/>
              <w:jc w:val="left"/>
              <w:rPr>
                <w:rFonts w:hAnsi="宋体" w:cs="Times New Roman"/>
                <w:sz w:val="24"/>
                <w:szCs w:val="24"/>
              </w:rPr>
            </w:pPr>
            <w:r>
              <w:rPr>
                <w:rFonts w:hAnsi="宋体" w:cs="Times New Roman"/>
                <w:sz w:val="24"/>
                <w:szCs w:val="24"/>
              </w:rPr>
              <w:t>1.能选择一种动物作为主角，大胆想象它特征变化带来的生活变化，编写一个童话故事。</w:t>
            </w:r>
          </w:p>
          <w:p w14:paraId="7F45266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2.能用学过的修改符号修改自己的习作</w:t>
            </w:r>
            <w:r>
              <w:rPr>
                <w:rFonts w:hint="eastAsia" w:ascii="宋体" w:hAnsi="宋体"/>
                <w:sz w:val="24"/>
              </w:rPr>
              <w:t>。</w:t>
            </w:r>
          </w:p>
          <w:p w14:paraId="1ADEED7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69EF9A9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能选择一种动物作为主角，大胆想象它特征变化带来的生活变化，编写一个童话故事</w:t>
            </w:r>
            <w:r>
              <w:rPr>
                <w:rFonts w:hint="eastAsia" w:ascii="宋体" w:hAnsi="宋体"/>
                <w:sz w:val="24"/>
              </w:rPr>
              <w:t>。</w:t>
            </w:r>
          </w:p>
          <w:p w14:paraId="2809D8A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1CC8B9E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在创设的情景中展开大胆的想象，让这些动物身上发生的故事与生活实际产生碰撞</w:t>
            </w:r>
            <w:r>
              <w:rPr>
                <w:rFonts w:hint="eastAsia" w:ascii="宋体" w:hAnsi="宋体"/>
                <w:sz w:val="24"/>
              </w:rPr>
              <w:t>。</w:t>
            </w:r>
          </w:p>
          <w:p w14:paraId="5B8FF6A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3CF75A69">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激趣互动　小组合作　评比修改</w:t>
            </w:r>
          </w:p>
          <w:p w14:paraId="785448E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47CDEA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多媒体课件。</w:t>
            </w:r>
          </w:p>
          <w:p w14:paraId="5577149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545D05B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6EB1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CEB6C9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1DD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A997A0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5CEBCFB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D8D540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3E9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1C0BF1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0E622271">
            <w:pPr>
              <w:pStyle w:val="2"/>
              <w:adjustRightInd w:val="0"/>
              <w:snapToGrid w:val="0"/>
              <w:spacing w:line="360" w:lineRule="auto"/>
              <w:ind w:firstLine="480" w:firstLineChars="200"/>
              <w:jc w:val="left"/>
              <w:rPr>
                <w:rFonts w:hAnsi="宋体" w:cs="Times New Roman"/>
                <w:sz w:val="24"/>
                <w:szCs w:val="24"/>
              </w:rPr>
            </w:pPr>
            <w:r>
              <w:rPr>
                <w:rFonts w:hAnsi="宋体" w:cs="Times New Roman"/>
                <w:sz w:val="24"/>
                <w:szCs w:val="24"/>
              </w:rPr>
              <w:t>1.变换动物特征，激发创编欲望。</w:t>
            </w:r>
          </w:p>
          <w:p w14:paraId="6F4178D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2.借助示意图创编故事</w:t>
            </w:r>
            <w:r>
              <w:rPr>
                <w:rFonts w:hint="eastAsia" w:ascii="宋体" w:hAnsi="宋体"/>
                <w:sz w:val="24"/>
              </w:rPr>
              <w:t>。</w:t>
            </w:r>
          </w:p>
          <w:p w14:paraId="3DC4FC6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3627D70E">
            <w:pPr>
              <w:pStyle w:val="2"/>
              <w:adjustRightInd w:val="0"/>
              <w:snapToGrid w:val="0"/>
              <w:spacing w:line="360" w:lineRule="auto"/>
              <w:jc w:val="center"/>
              <w:rPr>
                <w:rFonts w:hAnsi="宋体" w:cs="Times New Roman"/>
                <w:b/>
                <w:sz w:val="24"/>
                <w:szCs w:val="24"/>
              </w:rPr>
            </w:pPr>
            <w:r>
              <w:rPr>
                <w:rFonts w:hAnsi="宋体" w:cs="Times New Roman"/>
                <w:b/>
                <w:sz w:val="24"/>
                <w:szCs w:val="24"/>
              </w:rPr>
              <w:t>板块一　图片导入，引入习作</w:t>
            </w:r>
          </w:p>
          <w:p w14:paraId="3172133F">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（出示课本第113页四幅图片）这四幅图片分别画的是什么？跟你平常看到的一样吗？</w:t>
            </w:r>
          </w:p>
          <w:p w14:paraId="00592597">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一幅图是母鸡，这只母鸡在天上飞，快飞到云彩上了，平常的母鸡只能扑腾几下，飞得很低。第二幅图是特大号的蚂蚁，个头比树还大呢。生活中的蚂蚁特别小，比我们的指甲盖还要小。第三幅图是一只老鹰躲在悬崖边瑟瑟发抖，看起来很胆小。和平常的老鹰完全不一样，平常的老鹰飞得很高，且勇猛善战，我们经常说“鹰击长空”。最后一幅图是一只蜗牛，这只蜗牛快得像一道闪电，你看它跑的时候带着一阵风。</w:t>
            </w:r>
          </w:p>
          <w:p w14:paraId="7703D33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是的，图上的动物的特征都跟实际生活中的完全不一样。这些动物的经历一定很奇特，它们的故事一定很有趣。今天，我们来学习习作“这样想象真有趣”。（教师板书习作主题，学生齐读。）</w:t>
            </w:r>
          </w:p>
          <w:p w14:paraId="08AD596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大家看一看课本第113页，思考：本次习作的要求是什么？</w:t>
            </w:r>
          </w:p>
          <w:p w14:paraId="24C7D1B3">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要求是选择一种动物作为主角，大胆想象它特征变化带来的生活变化，编写一个童话故事。（板书：动物　特征变化　大胆想象　童话故事）</w:t>
            </w:r>
          </w:p>
          <w:p w14:paraId="20C47B1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对，如果这些动物失去了原来的主要特征，或是变得与原来完全相反，它们的生活会有什么变化呢？同学们分小组自由交流，待会儿在全班汇报。（小组交流）</w:t>
            </w:r>
          </w:p>
          <w:p w14:paraId="2CB2407A">
            <w:pPr>
              <w:pStyle w:val="2"/>
              <w:adjustRightInd w:val="0"/>
              <w:snapToGrid w:val="0"/>
              <w:spacing w:line="360" w:lineRule="auto"/>
              <w:jc w:val="center"/>
              <w:rPr>
                <w:rFonts w:hAnsi="宋体" w:cs="Times New Roman"/>
                <w:b/>
                <w:sz w:val="24"/>
                <w:szCs w:val="24"/>
              </w:rPr>
            </w:pPr>
            <w:r>
              <w:rPr>
                <w:rFonts w:hAnsi="宋体" w:cs="Times New Roman"/>
                <w:b/>
                <w:sz w:val="24"/>
                <w:szCs w:val="24"/>
              </w:rPr>
              <w:t>板块二　确定主角，畅想故事</w:t>
            </w:r>
          </w:p>
          <w:p w14:paraId="4D60411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哪位同学来汇报自己小组的讨论结果？</w:t>
            </w:r>
          </w:p>
          <w:p w14:paraId="00AEE99A">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我觉得母鸡能在天空飞翔之后，它的生活会发生巨大的变化。原来看到篱笆外面的虫子，母鸡只能急得打转转，现在它可以像老鹰一样飞出去。</w:t>
            </w:r>
          </w:p>
          <w:p w14:paraId="51447A4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这想法真大胆。</w:t>
            </w:r>
          </w:p>
          <w:p w14:paraId="4B1404F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母鸡原来住在房子旁边的鸡窝里，现在它住在主人家的屋檐下，这样它可以想飞就飞，毫无阻拦。不过，母鸡经常在房檐下拉鸡屎，主人都快烦死了。</w:t>
            </w:r>
          </w:p>
          <w:p w14:paraId="5A0FFAE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这烦恼可真不小。</w:t>
            </w:r>
          </w:p>
          <w:p w14:paraId="32197B7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原来狐狸总是守在鸡窝附近，想吃母鸡，现在母鸡能在天空飞翔了，它能反过来戏弄狐狸。狐狸也改变了特征，变得怕母鸡了。</w:t>
            </w:r>
          </w:p>
          <w:p w14:paraId="16A1336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的想法都很奇特，很有意思。我们可以从母鸡衣食住行上的变化去想，还可以想想：如果你是一只会飞的母鸡，你最大的愿望是什么？又会发生什么样的奇遇呢？我们可以用第1课时课中导学单活动一中的思维导图来构思故事情节。</w:t>
            </w:r>
          </w:p>
          <w:p w14:paraId="5841875F">
            <w:pPr>
              <w:pStyle w:val="2"/>
              <w:adjustRightInd w:val="0"/>
              <w:snapToGrid w:val="0"/>
              <w:spacing w:line="360" w:lineRule="auto"/>
              <w:jc w:val="left"/>
              <w:rPr>
                <w:rFonts w:hAnsi="宋体" w:cs="Times New Roman"/>
                <w:sz w:val="24"/>
                <w:szCs w:val="24"/>
              </w:rPr>
            </w:pPr>
            <w:r>
              <w:drawing>
                <wp:inline distT="0" distB="0" distL="0" distR="0">
                  <wp:extent cx="5562600" cy="2565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413DEDB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活动一：照样子，画思维导图，构思母鸡能在天空飞翔之后的故事情节。</w:t>
            </w:r>
          </w:p>
          <w:p w14:paraId="0BF43FB2">
            <w:pPr>
              <w:shd w:val="clear" w:color="auto" w:fill="E7F7F9"/>
              <w:spacing w:line="360" w:lineRule="auto"/>
              <w:jc w:val="left"/>
              <w:rPr>
                <w:rFonts w:ascii="宋体" w:hAnsi="宋体"/>
                <w:color w:val="000000" w:themeColor="text1"/>
                <w:sz w:val="24"/>
                <w14:textFill>
                  <w14:solidFill>
                    <w14:schemeClr w14:val="tx1"/>
                  </w14:solidFill>
                </w14:textFill>
              </w:rPr>
            </w:pPr>
          </w:p>
          <w:p w14:paraId="343C54C0">
            <w:pPr>
              <w:shd w:val="clear" w:color="auto" w:fill="E7F7F9"/>
              <w:spacing w:line="360" w:lineRule="auto"/>
              <w:jc w:val="left"/>
              <w:rPr>
                <w:rFonts w:ascii="宋体" w:hAnsi="宋体"/>
                <w:color w:val="000000" w:themeColor="text1"/>
                <w:sz w:val="24"/>
                <w14:textFill>
                  <w14:solidFill>
                    <w14:schemeClr w14:val="tx1"/>
                  </w14:solidFill>
                </w14:textFill>
              </w:rPr>
            </w:pPr>
          </w:p>
          <w:p w14:paraId="098C0F5D">
            <w:pPr>
              <w:shd w:val="clear" w:color="auto" w:fill="E7F7F9"/>
              <w:spacing w:line="360" w:lineRule="auto"/>
              <w:jc w:val="left"/>
              <w:rPr>
                <w:rFonts w:ascii="宋体" w:hAnsi="宋体"/>
                <w:color w:val="000000" w:themeColor="text1"/>
                <w:sz w:val="24"/>
                <w14:textFill>
                  <w14:solidFill>
                    <w14:schemeClr w14:val="tx1"/>
                  </w14:solidFill>
                </w14:textFill>
              </w:rPr>
            </w:pPr>
          </w:p>
          <w:p w14:paraId="7FD4F2D2">
            <w:pPr>
              <w:shd w:val="clear" w:color="auto" w:fill="E7F7F9"/>
              <w:spacing w:line="360" w:lineRule="auto"/>
              <w:ind w:firstLine="2160" w:firstLineChars="9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【示例】</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【我来画】</w:t>
            </w:r>
          </w:p>
          <w:p w14:paraId="0D699033">
            <w:pPr>
              <w:shd w:val="clear" w:color="auto" w:fill="E7F7F9"/>
              <w:spacing w:line="360" w:lineRule="auto"/>
              <w:jc w:val="left"/>
              <w:rPr>
                <w:rFonts w:ascii="宋体" w:hAnsi="宋体"/>
                <w:sz w:val="24"/>
              </w:rPr>
            </w:pPr>
            <w:r>
              <w:rPr>
                <w:rFonts w:ascii="宋体" w:hAnsi="宋体"/>
                <w:color w:val="000000" w:themeColor="text1"/>
                <w:sz w:val="24"/>
                <w14:textFill>
                  <w14:solidFill>
                    <w14:schemeClr w14:val="tx1"/>
                  </w14:solidFill>
                </w14:textFill>
              </w:rPr>
              <w:drawing>
                <wp:inline distT="0" distB="0" distL="0" distR="0">
                  <wp:extent cx="5486400" cy="1832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486400" cy="1832610"/>
                          </a:xfrm>
                          <a:prstGeom prst="rect">
                            <a:avLst/>
                          </a:prstGeom>
                        </pic:spPr>
                      </pic:pic>
                    </a:graphicData>
                  </a:graphic>
                </wp:inline>
              </w:drawing>
            </w:r>
          </w:p>
          <w:p w14:paraId="277459B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看，示例画的是台阶图，母鸡会飞之后，遇到了很多困难，一个台阶代表一个困难。思维导图的形式可以多种多样，如柱形图、鱼骨图、花形图、流程图等。请大家小组合作，用思维导图的形式画出故事的主要内容，注意不要重复讲别人讲过的故事。（小组合作画思维导图）</w:t>
            </w:r>
          </w:p>
          <w:p w14:paraId="35A2FC94">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哪个小组愿意展示本组的成果？</w:t>
            </w:r>
          </w:p>
          <w:p w14:paraId="48C08299">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我们组画的是流程图，是根据母鸡飞过的不同地点来画的。先是鸡窝里，然后是白云上，再是田野里，最后是小河边。每一个地方都发生了不同的故事。</w:t>
            </w:r>
          </w:p>
          <w:p w14:paraId="1C5EF057">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我们组画的是花形图，听说母鸡会飞后，有很多动物来找它，它和每个动物之间都发生了一个小故事。</w:t>
            </w:r>
          </w:p>
          <w:p w14:paraId="04D0696C">
            <w:pPr>
              <w:pStyle w:val="2"/>
              <w:adjustRightInd w:val="0"/>
              <w:snapToGrid w:val="0"/>
              <w:spacing w:line="360" w:lineRule="auto"/>
              <w:jc w:val="left"/>
              <w:rPr>
                <w:rFonts w:hAnsi="宋体" w:cs="Times New Roman"/>
                <w:sz w:val="24"/>
                <w:szCs w:val="24"/>
              </w:rPr>
            </w:pPr>
            <w:r>
              <w:rPr>
                <w:rFonts w:hAnsi="宋体" w:cs="Times New Roman"/>
                <w:sz w:val="24"/>
                <w:szCs w:val="24"/>
              </w:rPr>
              <w:t>（其他小组汇报）</w:t>
            </w:r>
          </w:p>
          <w:p w14:paraId="0136FB66">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都画得非常好，给你们点赞！合适的思维导图可以帮助我们明晰自己的思路。当然，选取的动物角色不限于书中列举的四种动物，还可以选择其他的动物。那么其他动物可能会发生怎样的变化呢？请大家开动脑筋想一想，完成第1课时课中导学单活动二。</w:t>
            </w:r>
          </w:p>
          <w:p w14:paraId="75CF1205">
            <w:pPr>
              <w:pStyle w:val="2"/>
              <w:adjustRightInd w:val="0"/>
              <w:snapToGrid w:val="0"/>
              <w:spacing w:line="360" w:lineRule="auto"/>
              <w:jc w:val="left"/>
              <w:rPr>
                <w:rFonts w:hAnsi="宋体" w:cs="Times New Roman"/>
                <w:sz w:val="24"/>
                <w:szCs w:val="24"/>
              </w:rPr>
            </w:pPr>
            <w:r>
              <w:drawing>
                <wp:inline distT="0" distB="0" distL="0" distR="0">
                  <wp:extent cx="5562600" cy="2565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557179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活动二：仿照教材上的示例，写一写其他动物可能会发生怎样的变化。</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3544"/>
              <w:gridCol w:w="3596"/>
            </w:tblGrid>
            <w:tr w14:paraId="295F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0810F026">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动物</w:t>
                  </w:r>
                </w:p>
              </w:tc>
              <w:tc>
                <w:tcPr>
                  <w:tcW w:w="3544" w:type="dxa"/>
                </w:tcPr>
                <w:p w14:paraId="0CD993DC">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原来的特征</w:t>
                  </w:r>
                </w:p>
              </w:tc>
              <w:tc>
                <w:tcPr>
                  <w:tcW w:w="3596" w:type="dxa"/>
                </w:tcPr>
                <w:p w14:paraId="120A1F4A">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变化之后的特征</w:t>
                  </w:r>
                </w:p>
              </w:tc>
            </w:tr>
            <w:tr w14:paraId="023A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3EBB7227">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长颈鹿</w:t>
                  </w:r>
                </w:p>
              </w:tc>
              <w:tc>
                <w:tcPr>
                  <w:tcW w:w="3544" w:type="dxa"/>
                </w:tcPr>
                <w:p w14:paraId="38172A78">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脖子很长</w:t>
                  </w:r>
                </w:p>
              </w:tc>
              <w:tc>
                <w:tcPr>
                  <w:tcW w:w="3596" w:type="dxa"/>
                </w:tcPr>
                <w:p w14:paraId="6BC51170">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脖子很短</w:t>
                  </w:r>
                </w:p>
              </w:tc>
            </w:tr>
            <w:tr w14:paraId="5FF7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26B0CEC6">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大象</w:t>
                  </w:r>
                </w:p>
              </w:tc>
              <w:tc>
                <w:tcPr>
                  <w:tcW w:w="3544" w:type="dxa"/>
                </w:tcPr>
                <w:p w14:paraId="67F9588C">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体形巨大，鼻子长</w:t>
                  </w:r>
                </w:p>
              </w:tc>
              <w:tc>
                <w:tcPr>
                  <w:tcW w:w="3596" w:type="dxa"/>
                </w:tcPr>
                <w:p w14:paraId="63C6E2CD">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体形微小，鼻子短</w:t>
                  </w:r>
                </w:p>
              </w:tc>
            </w:tr>
          </w:tbl>
          <w:p w14:paraId="1FB7273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你选的是哪种动物？</w:t>
            </w:r>
          </w:p>
          <w:p w14:paraId="50693B81">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我选的是长颈鹿，它原来的特征是脖子很长，发生变化之后脖子特别短。</w:t>
            </w:r>
          </w:p>
          <w:p w14:paraId="701CB6BA">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我选的是大象，大象原来体形巨大，鼻子很长，发生变化之后体形很小，鼻子很短。</w:t>
            </w:r>
          </w:p>
          <w:p w14:paraId="189AE8DF">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我选的是狼，狼凶狠狡猾，爱吃羊，发生变化之后狼不仅温顺善良，还天天给羊当仆人。</w:t>
            </w:r>
          </w:p>
          <w:p w14:paraId="09E46AB0">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大家的想法真有趣。</w:t>
            </w:r>
          </w:p>
          <w:p w14:paraId="1ADD93D8">
            <w:pPr>
              <w:pStyle w:val="2"/>
              <w:adjustRightInd w:val="0"/>
              <w:snapToGrid w:val="0"/>
              <w:spacing w:line="360" w:lineRule="auto"/>
              <w:jc w:val="center"/>
              <w:rPr>
                <w:rFonts w:hAnsi="宋体" w:cs="Times New Roman"/>
                <w:b/>
                <w:sz w:val="24"/>
                <w:szCs w:val="24"/>
              </w:rPr>
            </w:pPr>
            <w:r>
              <w:rPr>
                <w:rFonts w:hAnsi="宋体" w:cs="Times New Roman"/>
                <w:b/>
                <w:sz w:val="24"/>
                <w:szCs w:val="24"/>
              </w:rPr>
              <w:t>板块三　充实故事，丰富情节</w:t>
            </w:r>
          </w:p>
          <w:p w14:paraId="417D77E5">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这些动物的体形和本领都发生了巨大的变化，由此也发生了许多有趣的故事。如何把这些故事写详细、写具体呢？</w:t>
            </w:r>
          </w:p>
          <w:p w14:paraId="056D6F6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要让动物说话，把动物当作人来写。比如我写的动物主角是没有壳的乌龟，我会写乌龟没有壳之后会说什么，做什么，它心里的想法是什么。</w:t>
            </w:r>
          </w:p>
          <w:p w14:paraId="52576269">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可以拿一个动物当主角，另一个动物当配角，写它们之间的故事。比如我写的是长翅膀的猫和生活在陆地上不会游泳的鱼之间的故事。</w:t>
            </w:r>
          </w:p>
          <w:p w14:paraId="7D67457C">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同学们都说得很好。我们来看一看下面两个片段，看哪个片段写得更具体。</w:t>
            </w:r>
          </w:p>
          <w:p w14:paraId="10BAAAB1">
            <w:pPr>
              <w:pStyle w:val="2"/>
              <w:adjustRightInd w:val="0"/>
              <w:snapToGrid w:val="0"/>
              <w:spacing w:line="360" w:lineRule="auto"/>
              <w:jc w:val="left"/>
              <w:rPr>
                <w:rFonts w:hAnsi="宋体" w:cs="Times New Roman"/>
                <w:sz w:val="24"/>
                <w:szCs w:val="24"/>
              </w:rPr>
            </w:pPr>
            <w:r>
              <w:drawing>
                <wp:inline distT="0" distB="0" distL="0" distR="0">
                  <wp:extent cx="5486400" cy="265430"/>
                  <wp:effectExtent l="0" t="0" r="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5486400" cy="265430"/>
                          </a:xfrm>
                          <a:prstGeom prst="rect">
                            <a:avLst/>
                          </a:prstGeom>
                        </pic:spPr>
                      </pic:pic>
                    </a:graphicData>
                  </a:graphic>
                </wp:inline>
              </w:drawing>
            </w:r>
          </w:p>
          <w:p w14:paraId="7DE1A319">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【片段1】</w:t>
            </w:r>
          </w:p>
          <w:p w14:paraId="543AFC6D">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长跑比赛开始了，参加比赛的动物有小兔子、小狗、小猫和小蜗牛。比赛结束了，小蜗牛获得了第一名。其他小动物吃惊地说：“小蜗牛跑得太快了。”以前嘲笑小蜗牛的小动物纷纷向他投来赞许的目光。</w:t>
            </w:r>
          </w:p>
          <w:p w14:paraId="75F2D5A9">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【片段2】</w:t>
            </w:r>
          </w:p>
          <w:p w14:paraId="7FFB9C1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参加长跑比赛的动物中，小兔子看上去信心满满，他自从上次龟兔赛跑输给乌龟后，就一直练习跑步，并发誓今天一定要拿下第一名。小狗汪汪汪地叫了几声，说：“跑步，你们还跟我比？门儿都没有！冠军非我莫属。”小猫弓着背，趴在起跑线上，眼睛紧盯着前方，期待马上像闪电一样冲出去。一只蜗牛慢慢地爬过来，站在赛道上。大家看到小蜗牛后吃惊极了，说：“小蜗牛，你怎么敢来参加比赛？还是回家睡大觉去吧！”</w:t>
            </w:r>
          </w:p>
          <w:p w14:paraId="390B9A14">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大家先分小组讨论一下。（学生讨论）</w:t>
            </w:r>
          </w:p>
          <w:p w14:paraId="72A02D8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哪个小组代表先来说一说哪个片段写得更具体？</w:t>
            </w:r>
          </w:p>
          <w:p w14:paraId="06000BD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片段2写得更具体。</w:t>
            </w:r>
          </w:p>
          <w:p w14:paraId="4AD2B83B">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片段2是怎样写具体的呢？</w:t>
            </w:r>
          </w:p>
          <w:p w14:paraId="10F27EB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片段2把比赛前其他参赛动物的表现写得很详细，如，加入了动物们的语言、动作、神态等描写，这样更加突出了比赛的激烈，也为后面蜗牛得了第一名让大家很吃惊作好了铺垫。</w:t>
            </w:r>
          </w:p>
          <w:p w14:paraId="41F3C656">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你们评价得非常好。这样有动作描写、神态描写，再加上动物们的对话，文章就生动有趣多了。下节课我们就开始实战练习。</w:t>
            </w:r>
          </w:p>
          <w:p w14:paraId="3E0075EC">
            <w:pPr>
              <w:pStyle w:val="2"/>
              <w:adjustRightInd w:val="0"/>
              <w:snapToGrid w:val="0"/>
              <w:spacing w:line="360" w:lineRule="auto"/>
              <w:jc w:val="left"/>
              <w:rPr>
                <w:rFonts w:hAnsi="宋体" w:cs="Times New Roman"/>
                <w:sz w:val="24"/>
                <w:szCs w:val="24"/>
              </w:rPr>
            </w:pPr>
            <w:r>
              <w:rPr>
                <w:rFonts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73A3AD8E">
            <w:pPr>
              <w:pStyle w:val="2"/>
              <w:adjustRightInd w:val="0"/>
              <w:snapToGrid w:val="0"/>
              <w:spacing w:line="360" w:lineRule="auto"/>
              <w:jc w:val="left"/>
              <w:rPr>
                <w:rFonts w:hAnsi="宋体" w:cs="Times New Roman"/>
                <w:sz w:val="24"/>
                <w:szCs w:val="24"/>
              </w:rPr>
            </w:pPr>
            <w:r>
              <w:drawing>
                <wp:inline distT="0" distB="0" distL="0" distR="0">
                  <wp:extent cx="5486400" cy="16230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2"/>
                          <a:stretch>
                            <a:fillRect/>
                          </a:stretch>
                        </pic:blipFill>
                        <pic:spPr>
                          <a:xfrm>
                            <a:off x="0" y="0"/>
                            <a:ext cx="5486400" cy="1623060"/>
                          </a:xfrm>
                          <a:prstGeom prst="rect">
                            <a:avLst/>
                          </a:prstGeom>
                        </pic:spPr>
                      </pic:pic>
                    </a:graphicData>
                  </a:graphic>
                </wp:inline>
              </w:drawing>
            </w:r>
          </w:p>
          <w:p w14:paraId="62600E41">
            <w:pPr>
              <w:spacing w:line="360" w:lineRule="auto"/>
              <w:jc w:val="left"/>
              <w:rPr>
                <w:rFonts w:ascii="宋体" w:hAnsi="宋体"/>
                <w:sz w:val="24"/>
              </w:rPr>
            </w:pPr>
            <w:r>
              <w:rPr>
                <w:rFonts w:ascii="宋体" w:hAnsi="宋体"/>
                <w:color w:val="000000" w:themeColor="text1"/>
                <w14:textFill>
                  <w14:solidFill>
                    <w14:schemeClr w14:val="tx1"/>
                  </w14:solidFill>
                </w14:textFill>
              </w:rPr>
              <w:drawing>
                <wp:inline distT="0" distB="0" distL="0" distR="0">
                  <wp:extent cx="937895" cy="2533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5802720C">
            <w:pPr>
              <w:spacing w:line="360" w:lineRule="auto"/>
              <w:ind w:firstLine="480" w:firstLineChars="200"/>
              <w:jc w:val="left"/>
              <w:rPr>
                <w:rFonts w:ascii="宋体" w:hAnsi="宋体"/>
                <w:sz w:val="24"/>
              </w:rPr>
            </w:pPr>
            <w:r>
              <w:rPr>
                <w:rFonts w:ascii="宋体" w:hAnsi="宋体"/>
                <w:sz w:val="24"/>
              </w:rPr>
              <w:t>本次习作的要求是：能选择一种动物作为主角，大胆想象它特征变化带来的生活变化，编写一个童话故事。针对这一要求，我力求做到利用图片激发学生的兴趣。兴趣是最好的老师，只要学生对写作产生了兴趣，那么他的文章自然而然地就能写好了。</w:t>
            </w:r>
          </w:p>
        </w:tc>
        <w:tc>
          <w:tcPr>
            <w:tcW w:w="1276" w:type="dxa"/>
          </w:tcPr>
          <w:p w14:paraId="70DE118B">
            <w:pPr>
              <w:spacing w:line="360" w:lineRule="auto"/>
              <w:jc w:val="left"/>
              <w:rPr>
                <w:rFonts w:ascii="宋体" w:hAnsi="宋体"/>
                <w:b/>
                <w:bCs/>
                <w:color w:val="000000" w:themeColor="text1"/>
                <w:sz w:val="24"/>
                <w14:textFill>
                  <w14:solidFill>
                    <w14:schemeClr w14:val="tx1"/>
                  </w14:solidFill>
                </w14:textFill>
              </w:rPr>
            </w:pPr>
          </w:p>
          <w:p w14:paraId="125403E0">
            <w:pPr>
              <w:spacing w:line="360" w:lineRule="auto"/>
              <w:jc w:val="left"/>
              <w:rPr>
                <w:rFonts w:ascii="宋体" w:hAnsi="宋体"/>
                <w:b/>
                <w:bCs/>
                <w:color w:val="000000" w:themeColor="text1"/>
                <w:sz w:val="24"/>
                <w14:textFill>
                  <w14:solidFill>
                    <w14:schemeClr w14:val="tx1"/>
                  </w14:solidFill>
                </w14:textFill>
              </w:rPr>
            </w:pPr>
          </w:p>
          <w:p w14:paraId="3C255DF3">
            <w:pPr>
              <w:spacing w:line="360" w:lineRule="auto"/>
              <w:jc w:val="left"/>
              <w:rPr>
                <w:rFonts w:ascii="宋体" w:hAnsi="宋体"/>
                <w:b/>
                <w:bCs/>
                <w:color w:val="000000" w:themeColor="text1"/>
                <w:sz w:val="24"/>
                <w14:textFill>
                  <w14:solidFill>
                    <w14:schemeClr w14:val="tx1"/>
                  </w14:solidFill>
                </w14:textFill>
              </w:rPr>
            </w:pPr>
          </w:p>
          <w:p w14:paraId="711938B3">
            <w:pPr>
              <w:spacing w:line="360" w:lineRule="auto"/>
              <w:jc w:val="left"/>
              <w:rPr>
                <w:rFonts w:ascii="宋体" w:hAnsi="宋体"/>
                <w:b/>
                <w:bCs/>
                <w:color w:val="000000" w:themeColor="text1"/>
                <w:sz w:val="24"/>
                <w14:textFill>
                  <w14:solidFill>
                    <w14:schemeClr w14:val="tx1"/>
                  </w14:solidFill>
                </w14:textFill>
              </w:rPr>
            </w:pPr>
          </w:p>
          <w:p w14:paraId="54A09B8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73E8F41">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充分利用课本中的插图，引导学生在思维碰撞中体会到变换动物的特征会产生完全不同的体验，帮助学生调动生活经验和已有认知，激活思维，由点辐射到面，把习作引向更宽的外延</w:t>
            </w:r>
            <w:r>
              <w:rPr>
                <w:rFonts w:hint="eastAsia" w:ascii="宋体" w:hAnsi="宋体"/>
                <w:sz w:val="24"/>
              </w:rPr>
              <w:t>。</w:t>
            </w:r>
          </w:p>
          <w:p w14:paraId="460A79E5">
            <w:pPr>
              <w:spacing w:line="360" w:lineRule="auto"/>
              <w:jc w:val="left"/>
              <w:rPr>
                <w:rFonts w:ascii="宋体" w:hAnsi="宋体"/>
                <w:b/>
                <w:bCs/>
                <w:color w:val="000000" w:themeColor="text1"/>
                <w:sz w:val="24"/>
                <w14:textFill>
                  <w14:solidFill>
                    <w14:schemeClr w14:val="tx1"/>
                  </w14:solidFill>
                </w14:textFill>
              </w:rPr>
            </w:pPr>
          </w:p>
          <w:p w14:paraId="1AF31265">
            <w:pPr>
              <w:spacing w:line="360" w:lineRule="auto"/>
              <w:jc w:val="left"/>
              <w:rPr>
                <w:rFonts w:ascii="宋体" w:hAnsi="宋体"/>
                <w:b/>
                <w:bCs/>
                <w:color w:val="000000" w:themeColor="text1"/>
                <w:sz w:val="24"/>
                <w14:textFill>
                  <w14:solidFill>
                    <w14:schemeClr w14:val="tx1"/>
                  </w14:solidFill>
                </w14:textFill>
              </w:rPr>
            </w:pPr>
          </w:p>
          <w:p w14:paraId="7A157C1D">
            <w:pPr>
              <w:spacing w:line="360" w:lineRule="auto"/>
              <w:jc w:val="left"/>
              <w:rPr>
                <w:rFonts w:ascii="宋体" w:hAnsi="宋体"/>
                <w:b/>
                <w:bCs/>
                <w:color w:val="000000" w:themeColor="text1"/>
                <w:sz w:val="24"/>
                <w14:textFill>
                  <w14:solidFill>
                    <w14:schemeClr w14:val="tx1"/>
                  </w14:solidFill>
                </w14:textFill>
              </w:rPr>
            </w:pPr>
          </w:p>
          <w:p w14:paraId="0D719C3A">
            <w:pPr>
              <w:spacing w:line="360" w:lineRule="auto"/>
              <w:jc w:val="left"/>
              <w:rPr>
                <w:rFonts w:ascii="宋体" w:hAnsi="宋体"/>
                <w:b/>
                <w:bCs/>
                <w:color w:val="000000" w:themeColor="text1"/>
                <w:sz w:val="24"/>
                <w14:textFill>
                  <w14:solidFill>
                    <w14:schemeClr w14:val="tx1"/>
                  </w14:solidFill>
                </w14:textFill>
              </w:rPr>
            </w:pPr>
          </w:p>
          <w:p w14:paraId="4C76B7F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3EA4C3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常见的动物形象已经在学生心中扎根。引导学生关注动物的外形、习性，吃喝拉撒睡及遇到的困难等，帮助学生打开习作思维的大门</w:t>
            </w:r>
            <w:r>
              <w:rPr>
                <w:rFonts w:hint="eastAsia" w:ascii="宋体" w:hAnsi="宋体"/>
                <w:color w:val="000000" w:themeColor="text1"/>
                <w:sz w:val="24"/>
                <w14:textFill>
                  <w14:solidFill>
                    <w14:schemeClr w14:val="tx1"/>
                  </w14:solidFill>
                </w14:textFill>
              </w:rPr>
              <w:t>。</w:t>
            </w:r>
          </w:p>
          <w:p w14:paraId="0E7A54F7">
            <w:pPr>
              <w:spacing w:line="360" w:lineRule="auto"/>
              <w:jc w:val="left"/>
              <w:rPr>
                <w:rFonts w:ascii="宋体" w:hAnsi="宋体"/>
                <w:b/>
                <w:bCs/>
                <w:color w:val="000000" w:themeColor="text1"/>
                <w:sz w:val="24"/>
                <w14:textFill>
                  <w14:solidFill>
                    <w14:schemeClr w14:val="tx1"/>
                  </w14:solidFill>
                </w14:textFill>
              </w:rPr>
            </w:pPr>
          </w:p>
          <w:p w14:paraId="061A4028">
            <w:pPr>
              <w:spacing w:line="360" w:lineRule="auto"/>
              <w:jc w:val="left"/>
              <w:rPr>
                <w:rFonts w:ascii="宋体" w:hAnsi="宋体"/>
                <w:b/>
                <w:bCs/>
                <w:color w:val="000000" w:themeColor="text1"/>
                <w:sz w:val="24"/>
                <w14:textFill>
                  <w14:solidFill>
                    <w14:schemeClr w14:val="tx1"/>
                  </w14:solidFill>
                </w14:textFill>
              </w:rPr>
            </w:pPr>
          </w:p>
          <w:p w14:paraId="381BE964">
            <w:pPr>
              <w:spacing w:line="360" w:lineRule="auto"/>
              <w:jc w:val="left"/>
              <w:rPr>
                <w:rFonts w:ascii="宋体" w:hAnsi="宋体"/>
                <w:b/>
                <w:bCs/>
                <w:color w:val="000000" w:themeColor="text1"/>
                <w:sz w:val="24"/>
                <w14:textFill>
                  <w14:solidFill>
                    <w14:schemeClr w14:val="tx1"/>
                  </w14:solidFill>
                </w14:textFill>
              </w:rPr>
            </w:pPr>
          </w:p>
          <w:p w14:paraId="21D57746">
            <w:pPr>
              <w:spacing w:line="360" w:lineRule="auto"/>
              <w:jc w:val="left"/>
              <w:rPr>
                <w:rFonts w:ascii="宋体" w:hAnsi="宋体"/>
                <w:b/>
                <w:bCs/>
                <w:color w:val="000000" w:themeColor="text1"/>
                <w:sz w:val="24"/>
                <w14:textFill>
                  <w14:solidFill>
                    <w14:schemeClr w14:val="tx1"/>
                  </w14:solidFill>
                </w14:textFill>
              </w:rPr>
            </w:pPr>
          </w:p>
          <w:p w14:paraId="443A777A">
            <w:pPr>
              <w:spacing w:line="360" w:lineRule="auto"/>
              <w:jc w:val="left"/>
              <w:rPr>
                <w:rFonts w:ascii="宋体" w:hAnsi="宋体"/>
                <w:b/>
                <w:bCs/>
                <w:color w:val="000000" w:themeColor="text1"/>
                <w:sz w:val="24"/>
                <w14:textFill>
                  <w14:solidFill>
                    <w14:schemeClr w14:val="tx1"/>
                  </w14:solidFill>
                </w14:textFill>
              </w:rPr>
            </w:pPr>
          </w:p>
          <w:p w14:paraId="1206693A">
            <w:pPr>
              <w:spacing w:line="360" w:lineRule="auto"/>
              <w:jc w:val="left"/>
              <w:rPr>
                <w:rFonts w:ascii="宋体" w:hAnsi="宋体"/>
                <w:b/>
                <w:bCs/>
                <w:color w:val="000000" w:themeColor="text1"/>
                <w:sz w:val="24"/>
                <w14:textFill>
                  <w14:solidFill>
                    <w14:schemeClr w14:val="tx1"/>
                  </w14:solidFill>
                </w14:textFill>
              </w:rPr>
            </w:pPr>
          </w:p>
          <w:p w14:paraId="1AFF8ABF">
            <w:pPr>
              <w:spacing w:line="360" w:lineRule="auto"/>
              <w:jc w:val="left"/>
              <w:rPr>
                <w:rFonts w:ascii="宋体" w:hAnsi="宋体"/>
                <w:b/>
                <w:bCs/>
                <w:color w:val="000000" w:themeColor="text1"/>
                <w:sz w:val="24"/>
                <w14:textFill>
                  <w14:solidFill>
                    <w14:schemeClr w14:val="tx1"/>
                  </w14:solidFill>
                </w14:textFill>
              </w:rPr>
            </w:pPr>
          </w:p>
          <w:p w14:paraId="587A8F76">
            <w:pPr>
              <w:spacing w:line="360" w:lineRule="auto"/>
              <w:jc w:val="left"/>
              <w:rPr>
                <w:rFonts w:ascii="宋体" w:hAnsi="宋体"/>
                <w:b/>
                <w:bCs/>
                <w:color w:val="000000" w:themeColor="text1"/>
                <w:sz w:val="24"/>
                <w14:textFill>
                  <w14:solidFill>
                    <w14:schemeClr w14:val="tx1"/>
                  </w14:solidFill>
                </w14:textFill>
              </w:rPr>
            </w:pPr>
          </w:p>
          <w:p w14:paraId="70DE860B">
            <w:pPr>
              <w:spacing w:line="360" w:lineRule="auto"/>
              <w:jc w:val="left"/>
              <w:rPr>
                <w:rFonts w:ascii="宋体" w:hAnsi="宋体"/>
                <w:b/>
                <w:bCs/>
                <w:color w:val="000000" w:themeColor="text1"/>
                <w:sz w:val="24"/>
                <w14:textFill>
                  <w14:solidFill>
                    <w14:schemeClr w14:val="tx1"/>
                  </w14:solidFill>
                </w14:textFill>
              </w:rPr>
            </w:pPr>
          </w:p>
          <w:p w14:paraId="23C94E95">
            <w:pPr>
              <w:spacing w:line="360" w:lineRule="auto"/>
              <w:jc w:val="left"/>
              <w:rPr>
                <w:rFonts w:ascii="宋体" w:hAnsi="宋体"/>
                <w:b/>
                <w:bCs/>
                <w:color w:val="000000" w:themeColor="text1"/>
                <w:sz w:val="24"/>
                <w14:textFill>
                  <w14:solidFill>
                    <w14:schemeClr w14:val="tx1"/>
                  </w14:solidFill>
                </w14:textFill>
              </w:rPr>
            </w:pPr>
          </w:p>
          <w:p w14:paraId="7CD863E5">
            <w:pPr>
              <w:spacing w:line="360" w:lineRule="auto"/>
              <w:jc w:val="left"/>
              <w:rPr>
                <w:rFonts w:ascii="宋体" w:hAnsi="宋体"/>
                <w:b/>
                <w:bCs/>
                <w:color w:val="000000" w:themeColor="text1"/>
                <w:sz w:val="24"/>
                <w14:textFill>
                  <w14:solidFill>
                    <w14:schemeClr w14:val="tx1"/>
                  </w14:solidFill>
                </w14:textFill>
              </w:rPr>
            </w:pPr>
          </w:p>
          <w:p w14:paraId="147D4A1F">
            <w:pPr>
              <w:spacing w:line="360" w:lineRule="auto"/>
              <w:jc w:val="left"/>
              <w:rPr>
                <w:rFonts w:ascii="宋体" w:hAnsi="宋体"/>
                <w:b/>
                <w:bCs/>
                <w:color w:val="000000" w:themeColor="text1"/>
                <w:sz w:val="24"/>
                <w14:textFill>
                  <w14:solidFill>
                    <w14:schemeClr w14:val="tx1"/>
                  </w14:solidFill>
                </w14:textFill>
              </w:rPr>
            </w:pPr>
          </w:p>
          <w:p w14:paraId="25913964">
            <w:pPr>
              <w:spacing w:line="360" w:lineRule="auto"/>
              <w:jc w:val="left"/>
              <w:rPr>
                <w:rFonts w:ascii="宋体" w:hAnsi="宋体"/>
                <w:b/>
                <w:bCs/>
                <w:color w:val="000000" w:themeColor="text1"/>
                <w:sz w:val="24"/>
                <w14:textFill>
                  <w14:solidFill>
                    <w14:schemeClr w14:val="tx1"/>
                  </w14:solidFill>
                </w14:textFill>
              </w:rPr>
            </w:pPr>
          </w:p>
          <w:p w14:paraId="4F5378A9">
            <w:pPr>
              <w:spacing w:line="360" w:lineRule="auto"/>
              <w:jc w:val="left"/>
              <w:rPr>
                <w:rFonts w:ascii="宋体" w:hAnsi="宋体"/>
                <w:b/>
                <w:bCs/>
                <w:color w:val="000000" w:themeColor="text1"/>
                <w:sz w:val="24"/>
                <w14:textFill>
                  <w14:solidFill>
                    <w14:schemeClr w14:val="tx1"/>
                  </w14:solidFill>
                </w14:textFill>
              </w:rPr>
            </w:pPr>
          </w:p>
          <w:p w14:paraId="5048C23C">
            <w:pPr>
              <w:spacing w:line="360" w:lineRule="auto"/>
              <w:jc w:val="left"/>
              <w:rPr>
                <w:rFonts w:ascii="宋体" w:hAnsi="宋体"/>
                <w:b/>
                <w:bCs/>
                <w:color w:val="000000" w:themeColor="text1"/>
                <w:sz w:val="24"/>
                <w14:textFill>
                  <w14:solidFill>
                    <w14:schemeClr w14:val="tx1"/>
                  </w14:solidFill>
                </w14:textFill>
              </w:rPr>
            </w:pPr>
          </w:p>
          <w:p w14:paraId="125065A5">
            <w:pPr>
              <w:spacing w:line="360" w:lineRule="auto"/>
              <w:jc w:val="left"/>
              <w:rPr>
                <w:rFonts w:ascii="宋体" w:hAnsi="宋体"/>
                <w:b/>
                <w:bCs/>
                <w:color w:val="000000" w:themeColor="text1"/>
                <w:sz w:val="24"/>
                <w14:textFill>
                  <w14:solidFill>
                    <w14:schemeClr w14:val="tx1"/>
                  </w14:solidFill>
                </w14:textFill>
              </w:rPr>
            </w:pPr>
          </w:p>
          <w:p w14:paraId="3158295C">
            <w:pPr>
              <w:spacing w:line="360" w:lineRule="auto"/>
              <w:jc w:val="left"/>
              <w:rPr>
                <w:rFonts w:ascii="宋体" w:hAnsi="宋体"/>
                <w:b/>
                <w:bCs/>
                <w:color w:val="000000" w:themeColor="text1"/>
                <w:sz w:val="24"/>
                <w14:textFill>
                  <w14:solidFill>
                    <w14:schemeClr w14:val="tx1"/>
                  </w14:solidFill>
                </w14:textFill>
              </w:rPr>
            </w:pPr>
          </w:p>
          <w:p w14:paraId="1E376DAA">
            <w:pPr>
              <w:spacing w:line="360" w:lineRule="auto"/>
              <w:jc w:val="left"/>
              <w:rPr>
                <w:rFonts w:ascii="宋体" w:hAnsi="宋体"/>
                <w:b/>
                <w:bCs/>
                <w:color w:val="000000" w:themeColor="text1"/>
                <w:sz w:val="24"/>
                <w14:textFill>
                  <w14:solidFill>
                    <w14:schemeClr w14:val="tx1"/>
                  </w14:solidFill>
                </w14:textFill>
              </w:rPr>
            </w:pPr>
          </w:p>
          <w:p w14:paraId="4F76D1EC">
            <w:pPr>
              <w:spacing w:line="360" w:lineRule="auto"/>
              <w:jc w:val="left"/>
              <w:rPr>
                <w:rFonts w:ascii="宋体" w:hAnsi="宋体"/>
                <w:b/>
                <w:bCs/>
                <w:color w:val="000000" w:themeColor="text1"/>
                <w:sz w:val="24"/>
                <w14:textFill>
                  <w14:solidFill>
                    <w14:schemeClr w14:val="tx1"/>
                  </w14:solidFill>
                </w14:textFill>
              </w:rPr>
            </w:pPr>
          </w:p>
          <w:p w14:paraId="1C60294C">
            <w:pPr>
              <w:spacing w:line="360" w:lineRule="auto"/>
              <w:jc w:val="left"/>
              <w:rPr>
                <w:rFonts w:ascii="宋体" w:hAnsi="宋体"/>
                <w:b/>
                <w:bCs/>
                <w:color w:val="000000" w:themeColor="text1"/>
                <w:sz w:val="24"/>
                <w14:textFill>
                  <w14:solidFill>
                    <w14:schemeClr w14:val="tx1"/>
                  </w14:solidFill>
                </w14:textFill>
              </w:rPr>
            </w:pPr>
          </w:p>
          <w:p w14:paraId="301D04EE">
            <w:pPr>
              <w:spacing w:line="360" w:lineRule="auto"/>
              <w:jc w:val="left"/>
              <w:rPr>
                <w:rFonts w:ascii="宋体" w:hAnsi="宋体"/>
                <w:b/>
                <w:bCs/>
                <w:color w:val="000000" w:themeColor="text1"/>
                <w:sz w:val="24"/>
                <w14:textFill>
                  <w14:solidFill>
                    <w14:schemeClr w14:val="tx1"/>
                  </w14:solidFill>
                </w14:textFill>
              </w:rPr>
            </w:pPr>
          </w:p>
          <w:p w14:paraId="6452DA67">
            <w:pPr>
              <w:spacing w:line="360" w:lineRule="auto"/>
              <w:jc w:val="left"/>
              <w:rPr>
                <w:rFonts w:ascii="宋体" w:hAnsi="宋体"/>
                <w:b/>
                <w:bCs/>
                <w:color w:val="000000" w:themeColor="text1"/>
                <w:sz w:val="24"/>
                <w14:textFill>
                  <w14:solidFill>
                    <w14:schemeClr w14:val="tx1"/>
                  </w14:solidFill>
                </w14:textFill>
              </w:rPr>
            </w:pPr>
          </w:p>
          <w:p w14:paraId="5991873F">
            <w:pPr>
              <w:spacing w:line="360" w:lineRule="auto"/>
              <w:jc w:val="left"/>
              <w:rPr>
                <w:rFonts w:ascii="宋体" w:hAnsi="宋体"/>
                <w:b/>
                <w:bCs/>
                <w:color w:val="000000" w:themeColor="text1"/>
                <w:sz w:val="24"/>
                <w14:textFill>
                  <w14:solidFill>
                    <w14:schemeClr w14:val="tx1"/>
                  </w14:solidFill>
                </w14:textFill>
              </w:rPr>
            </w:pPr>
          </w:p>
          <w:p w14:paraId="3EFE4FF5">
            <w:pPr>
              <w:spacing w:line="360" w:lineRule="auto"/>
              <w:jc w:val="left"/>
              <w:rPr>
                <w:rFonts w:ascii="宋体" w:hAnsi="宋体"/>
                <w:b/>
                <w:bCs/>
                <w:color w:val="000000" w:themeColor="text1"/>
                <w:sz w:val="24"/>
                <w14:textFill>
                  <w14:solidFill>
                    <w14:schemeClr w14:val="tx1"/>
                  </w14:solidFill>
                </w14:textFill>
              </w:rPr>
            </w:pPr>
          </w:p>
          <w:p w14:paraId="3D4E3C33">
            <w:pPr>
              <w:spacing w:line="360" w:lineRule="auto"/>
              <w:jc w:val="left"/>
              <w:rPr>
                <w:rFonts w:ascii="宋体" w:hAnsi="宋体"/>
                <w:b/>
                <w:bCs/>
                <w:color w:val="000000" w:themeColor="text1"/>
                <w:sz w:val="24"/>
                <w14:textFill>
                  <w14:solidFill>
                    <w14:schemeClr w14:val="tx1"/>
                  </w14:solidFill>
                </w14:textFill>
              </w:rPr>
            </w:pPr>
          </w:p>
          <w:p w14:paraId="03BD83F1">
            <w:pPr>
              <w:spacing w:line="360" w:lineRule="auto"/>
              <w:jc w:val="left"/>
              <w:rPr>
                <w:rFonts w:ascii="宋体" w:hAnsi="宋体"/>
                <w:b/>
                <w:bCs/>
                <w:color w:val="000000" w:themeColor="text1"/>
                <w:sz w:val="24"/>
                <w14:textFill>
                  <w14:solidFill>
                    <w14:schemeClr w14:val="tx1"/>
                  </w14:solidFill>
                </w14:textFill>
              </w:rPr>
            </w:pPr>
          </w:p>
          <w:p w14:paraId="514726BB">
            <w:pPr>
              <w:spacing w:line="360" w:lineRule="auto"/>
              <w:jc w:val="left"/>
              <w:rPr>
                <w:rFonts w:ascii="宋体" w:hAnsi="宋体"/>
                <w:b/>
                <w:bCs/>
                <w:color w:val="000000" w:themeColor="text1"/>
                <w:sz w:val="24"/>
                <w14:textFill>
                  <w14:solidFill>
                    <w14:schemeClr w14:val="tx1"/>
                  </w14:solidFill>
                </w14:textFill>
              </w:rPr>
            </w:pPr>
          </w:p>
          <w:p w14:paraId="563550A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66391B9">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ascii="宋体" w:hAnsi="宋体"/>
                <w:sz w:val="24"/>
              </w:rPr>
              <w:t>引导学生关注童话的特点，将动物拟人化，让它们会说话、会哭、会笑、会做事；有表情，有动作，有心理活动，力图使动物的形象更加鲜明生动</w:t>
            </w:r>
            <w:r>
              <w:rPr>
                <w:rFonts w:hint="eastAsia" w:ascii="宋体" w:hAnsi="宋体"/>
                <w:color w:val="000000" w:themeColor="text1"/>
                <w:sz w:val="24"/>
                <w14:textFill>
                  <w14:solidFill>
                    <w14:schemeClr w14:val="tx1"/>
                  </w14:solidFill>
                </w14:textFill>
              </w:rPr>
              <w:t>。</w:t>
            </w:r>
          </w:p>
          <w:p w14:paraId="44DA407F">
            <w:pPr>
              <w:spacing w:line="360" w:lineRule="auto"/>
              <w:jc w:val="left"/>
              <w:rPr>
                <w:rFonts w:ascii="宋体" w:hAnsi="宋体"/>
                <w:b/>
                <w:bCs/>
                <w:color w:val="000000" w:themeColor="text1"/>
                <w:sz w:val="24"/>
                <w14:textFill>
                  <w14:solidFill>
                    <w14:schemeClr w14:val="tx1"/>
                  </w14:solidFill>
                </w14:textFill>
              </w:rPr>
            </w:pPr>
          </w:p>
          <w:p w14:paraId="03E91D42">
            <w:pPr>
              <w:spacing w:line="360" w:lineRule="auto"/>
              <w:jc w:val="left"/>
              <w:rPr>
                <w:rFonts w:ascii="宋体" w:hAnsi="宋体"/>
                <w:b/>
                <w:bCs/>
                <w:color w:val="000000" w:themeColor="text1"/>
                <w:sz w:val="24"/>
                <w14:textFill>
                  <w14:solidFill>
                    <w14:schemeClr w14:val="tx1"/>
                  </w14:solidFill>
                </w14:textFill>
              </w:rPr>
            </w:pPr>
          </w:p>
          <w:p w14:paraId="21142DA4">
            <w:pPr>
              <w:spacing w:line="360" w:lineRule="auto"/>
              <w:jc w:val="left"/>
              <w:rPr>
                <w:rFonts w:ascii="宋体" w:hAnsi="宋体"/>
                <w:b/>
                <w:bCs/>
                <w:color w:val="000000" w:themeColor="text1"/>
                <w:sz w:val="24"/>
                <w14:textFill>
                  <w14:solidFill>
                    <w14:schemeClr w14:val="tx1"/>
                  </w14:solidFill>
                </w14:textFill>
              </w:rPr>
            </w:pPr>
          </w:p>
          <w:p w14:paraId="1E27BD0E">
            <w:pPr>
              <w:spacing w:line="360" w:lineRule="auto"/>
              <w:jc w:val="left"/>
              <w:rPr>
                <w:rFonts w:ascii="宋体" w:hAnsi="宋体"/>
                <w:b/>
                <w:bCs/>
                <w:color w:val="000000" w:themeColor="text1"/>
                <w:sz w:val="24"/>
                <w14:textFill>
                  <w14:solidFill>
                    <w14:schemeClr w14:val="tx1"/>
                  </w14:solidFill>
                </w14:textFill>
              </w:rPr>
            </w:pPr>
          </w:p>
          <w:p w14:paraId="758C78B5">
            <w:pPr>
              <w:spacing w:line="360" w:lineRule="auto"/>
              <w:jc w:val="left"/>
              <w:rPr>
                <w:rFonts w:ascii="宋体" w:hAnsi="宋体"/>
                <w:b/>
                <w:bCs/>
                <w:color w:val="000000" w:themeColor="text1"/>
                <w:sz w:val="24"/>
                <w14:textFill>
                  <w14:solidFill>
                    <w14:schemeClr w14:val="tx1"/>
                  </w14:solidFill>
                </w14:textFill>
              </w:rPr>
            </w:pPr>
          </w:p>
          <w:p w14:paraId="28FFA18E">
            <w:pPr>
              <w:spacing w:line="360" w:lineRule="auto"/>
              <w:jc w:val="left"/>
              <w:rPr>
                <w:rFonts w:ascii="宋体" w:hAnsi="宋体"/>
                <w:b/>
                <w:bCs/>
                <w:color w:val="000000" w:themeColor="text1"/>
                <w:sz w:val="24"/>
                <w14:textFill>
                  <w14:solidFill>
                    <w14:schemeClr w14:val="tx1"/>
                  </w14:solidFill>
                </w14:textFill>
              </w:rPr>
            </w:pPr>
          </w:p>
          <w:p w14:paraId="71E58A57">
            <w:pPr>
              <w:spacing w:line="360" w:lineRule="auto"/>
              <w:jc w:val="left"/>
              <w:rPr>
                <w:rFonts w:ascii="宋体" w:hAnsi="宋体"/>
                <w:b/>
                <w:bCs/>
                <w:color w:val="000000" w:themeColor="text1"/>
                <w:sz w:val="24"/>
                <w14:textFill>
                  <w14:solidFill>
                    <w14:schemeClr w14:val="tx1"/>
                  </w14:solidFill>
                </w14:textFill>
              </w:rPr>
            </w:pPr>
          </w:p>
          <w:p w14:paraId="0DF92FEF">
            <w:pPr>
              <w:spacing w:line="360" w:lineRule="auto"/>
              <w:jc w:val="left"/>
              <w:rPr>
                <w:rFonts w:ascii="宋体" w:hAnsi="宋体"/>
                <w:b/>
                <w:bCs/>
                <w:color w:val="000000" w:themeColor="text1"/>
                <w:sz w:val="24"/>
                <w14:textFill>
                  <w14:solidFill>
                    <w14:schemeClr w14:val="tx1"/>
                  </w14:solidFill>
                </w14:textFill>
              </w:rPr>
            </w:pPr>
          </w:p>
          <w:p w14:paraId="2BB08EE9">
            <w:pPr>
              <w:spacing w:line="360" w:lineRule="auto"/>
              <w:jc w:val="left"/>
              <w:rPr>
                <w:rFonts w:ascii="宋体" w:hAnsi="宋体"/>
                <w:b/>
                <w:bCs/>
                <w:color w:val="000000" w:themeColor="text1"/>
                <w:sz w:val="24"/>
                <w14:textFill>
                  <w14:solidFill>
                    <w14:schemeClr w14:val="tx1"/>
                  </w14:solidFill>
                </w14:textFill>
              </w:rPr>
            </w:pPr>
          </w:p>
          <w:p w14:paraId="5006E76D">
            <w:pPr>
              <w:spacing w:line="360" w:lineRule="auto"/>
              <w:jc w:val="left"/>
              <w:rPr>
                <w:rFonts w:ascii="宋体" w:hAnsi="宋体"/>
                <w:color w:val="000000" w:themeColor="text1"/>
                <w:sz w:val="24"/>
                <w14:textFill>
                  <w14:solidFill>
                    <w14:schemeClr w14:val="tx1"/>
                  </w14:solidFill>
                </w14:textFill>
              </w:rPr>
            </w:pPr>
          </w:p>
        </w:tc>
      </w:tr>
      <w:tr w14:paraId="5308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0B38BD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B94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0DE3809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6BC9519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254CBA5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402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F7C5C07">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296FC9C9">
            <w:pPr>
              <w:pStyle w:val="2"/>
              <w:adjustRightInd w:val="0"/>
              <w:snapToGrid w:val="0"/>
              <w:spacing w:line="360" w:lineRule="auto"/>
              <w:ind w:firstLine="480" w:firstLineChars="200"/>
              <w:jc w:val="left"/>
              <w:rPr>
                <w:rFonts w:hAnsi="宋体" w:cs="Times New Roman"/>
                <w:sz w:val="24"/>
                <w:szCs w:val="24"/>
              </w:rPr>
            </w:pPr>
            <w:r>
              <w:rPr>
                <w:rFonts w:hAnsi="宋体" w:cs="Times New Roman"/>
                <w:sz w:val="24"/>
                <w:szCs w:val="24"/>
              </w:rPr>
              <w:t>1.依据习作要求，当堂写作。</w:t>
            </w:r>
          </w:p>
          <w:p w14:paraId="2906338A">
            <w:pPr>
              <w:pStyle w:val="2"/>
              <w:spacing w:line="360" w:lineRule="auto"/>
              <w:ind w:firstLine="480" w:firstLineChars="200"/>
              <w:rPr>
                <w:rFonts w:hAnsi="宋体"/>
                <w:color w:val="000000" w:themeColor="text1"/>
                <w:sz w:val="24"/>
                <w14:textFill>
                  <w14:solidFill>
                    <w14:schemeClr w14:val="tx1"/>
                  </w14:solidFill>
                </w14:textFill>
              </w:rPr>
            </w:pPr>
            <w:r>
              <w:rPr>
                <w:rFonts w:hAnsi="宋体" w:cs="Times New Roman"/>
                <w:sz w:val="24"/>
                <w:szCs w:val="24"/>
              </w:rPr>
              <w:t>2.用学过的修改符号修改自己的习作</w:t>
            </w:r>
            <w:r>
              <w:rPr>
                <w:rFonts w:hint="eastAsia" w:hAnsi="宋体"/>
                <w:color w:val="000000" w:themeColor="text1"/>
                <w:sz w:val="24"/>
                <w14:textFill>
                  <w14:solidFill>
                    <w14:schemeClr w14:val="tx1"/>
                  </w14:solidFill>
                </w14:textFill>
              </w:rPr>
              <w:t>。</w:t>
            </w:r>
          </w:p>
          <w:p w14:paraId="41D6AB38">
            <w:pPr>
              <w:pStyle w:val="2"/>
              <w:spacing w:line="360" w:lineRule="auto"/>
              <w:rPr>
                <w:rFonts w:hAnsi="宋体"/>
                <w:color w:val="000000" w:themeColor="text1"/>
                <w:sz w:val="24"/>
                <w14:textFill>
                  <w14:solidFill>
                    <w14:schemeClr w14:val="tx1"/>
                  </w14:solidFill>
                </w14:textFill>
              </w:rPr>
            </w:pPr>
            <w:r>
              <w:rPr>
                <w:rFonts w:hAnsi="宋体"/>
                <w:color w:val="000000" w:themeColor="text1"/>
                <w14:textFill>
                  <w14:solidFill>
                    <w14:schemeClr w14:val="tx1"/>
                  </w14:solidFill>
                </w14:textFill>
              </w:rPr>
              <w:drawing>
                <wp:inline distT="0" distB="0" distL="0" distR="0">
                  <wp:extent cx="937895" cy="25336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31691E34">
            <w:pPr>
              <w:pStyle w:val="2"/>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板块一 回顾要求，当堂写作</w:t>
            </w:r>
          </w:p>
          <w:p w14:paraId="108183CD">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同学们，我们上节课学习了习作要求，还记得吗？</w:t>
            </w:r>
          </w:p>
          <w:p w14:paraId="53AA0785">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选择一种动物作为主角，大胆想象它特征变化带来的生活变化，编写一个童话故事。（板书：特征变化）</w:t>
            </w:r>
          </w:p>
          <w:p w14:paraId="3CEF4E10">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上节课大家明确了自己要写什么动物，也知道了怎样才能写得生动有趣。现在请大家自主习作，限时30分钟，开始吧。（学生自主习作）</w:t>
            </w:r>
          </w:p>
          <w:p w14:paraId="43927FFF">
            <w:pPr>
              <w:pStyle w:val="2"/>
              <w:adjustRightInd w:val="0"/>
              <w:snapToGrid w:val="0"/>
              <w:spacing w:line="360" w:lineRule="auto"/>
              <w:jc w:val="center"/>
              <w:rPr>
                <w:rFonts w:hAnsi="宋体" w:cs="Times New Roman"/>
                <w:b/>
                <w:sz w:val="24"/>
                <w:szCs w:val="24"/>
              </w:rPr>
            </w:pPr>
            <w:r>
              <w:rPr>
                <w:rFonts w:hAnsi="宋体" w:cs="Times New Roman"/>
                <w:b/>
                <w:sz w:val="24"/>
                <w:szCs w:val="24"/>
              </w:rPr>
              <w:t>板块二　共评例文，学习修改</w:t>
            </w:r>
          </w:p>
          <w:p w14:paraId="66453EB7">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同学们都写完了吧，下面我们一起来看一篇例文，并对照“习作评价表”来评一评这篇例文写得怎么样。</w:t>
            </w:r>
          </w:p>
          <w:p w14:paraId="3D529A6B">
            <w:pPr>
              <w:pStyle w:val="2"/>
              <w:adjustRightInd w:val="0"/>
              <w:snapToGrid w:val="0"/>
              <w:spacing w:line="360" w:lineRule="auto"/>
              <w:jc w:val="left"/>
              <w:rPr>
                <w:rFonts w:hAnsi="宋体" w:cs="Times New Roman"/>
                <w:sz w:val="24"/>
                <w:szCs w:val="24"/>
              </w:rPr>
            </w:pPr>
            <w:r>
              <w:drawing>
                <wp:inline distT="0" distB="0" distL="0" distR="0">
                  <wp:extent cx="5562600" cy="2565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0983CD99">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活动：下面是小明同学的习作，我们一起来评一评，并用修改符号改一改。</w:t>
            </w:r>
          </w:p>
          <w:p w14:paraId="20731544">
            <w:pPr>
              <w:shd w:val="clear" w:color="auto" w:fill="E7F7F9"/>
              <w:spacing w:line="360" w:lineRule="auto"/>
              <w:ind w:firstLine="3360" w:firstLineChars="14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4112260</wp:posOffset>
                      </wp:positionH>
                      <wp:positionV relativeFrom="paragraph">
                        <wp:posOffset>39370</wp:posOffset>
                      </wp:positionV>
                      <wp:extent cx="421640" cy="210820"/>
                      <wp:effectExtent l="0" t="0" r="16510" b="17780"/>
                      <wp:wrapNone/>
                      <wp:docPr id="19" name="圆角矩形 19"/>
                      <wp:cNvGraphicFramePr/>
                      <a:graphic xmlns:a="http://schemas.openxmlformats.org/drawingml/2006/main">
                        <a:graphicData uri="http://schemas.microsoft.com/office/word/2010/wordprocessingShape">
                          <wps:wsp>
                            <wps:cNvSpPr/>
                            <wps:spPr>
                              <a:xfrm>
                                <a:off x="0" y="0"/>
                                <a:ext cx="421640" cy="210820"/>
                              </a:xfrm>
                              <a:prstGeom prst="roundRect">
                                <a:avLst>
                                  <a:gd name="adj" fmla="val 4447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oundrect id="_x0000_s1026" o:spid="_x0000_s1026" o:spt="2" style="position:absolute;left:0pt;margin-left:323.8pt;margin-top:3.1pt;height:16.6pt;width:33.2pt;z-index:251660288;v-text-anchor:middle;mso-width-relative:page;mso-height-relative:page;" filled="f" stroked="t" coordsize="21600,21600" arcsize="0.444722222222222" o:gfxdata="UEsDBAoAAAAAAIdO4kAAAAAAAAAAAAAAAAAEAAAAZHJzL1BLAwQUAAAACACHTuJAWSambNYAAAAI&#10;AQAADwAAAGRycy9kb3ducmV2LnhtbE2PwU7DMBBE70j8g7VI3KidEiVtiFOpiEqcEA18gBu7dkS8&#10;jmI3DX/PcoLbjmY0+6beLX5gs5liH1BCthLADHZB92glfH4cHjbAYlKo1RDQSPg2EXbN7U2tKh2u&#10;eDRzmyyjEoyVkuBSGivOY+eMV3EVRoPkncPkVSI5Wa4ndaVyP/C1EAX3qkf64NRonp3pvtqLl/C+&#10;T3t74MEKJ17aJW1e38o5SHl/l4knYMks6S8Mv/iEDg0xncIFdWSDhCIvC4rSsQZGfpnltO0k4XGb&#10;A29q/n9A8wNQSwMEFAAAAAgAh07iQP6q4+KDAgAA6QQAAA4AAABkcnMvZTJvRG9jLnhtbK1UzW4T&#10;MRC+I/EOlu90k2jpT9RNVTUqQqpoRUGcHa83a+Q/bCeb8gA8AOdKSFwQD8HjVPAYfPZu21A49EAO&#10;m7Fn/I2/b2Z8eLTRiqyFD9Kaio53RpQIw20tzbKib9+cPtunJERmaqasERW9EoEezZ4+OezcVExs&#10;a1UtPAGICdPOVbSN0U2LIvBWaBZ2rBMGzsZ6zSKWflnUnnVA16qYjEa7RWd97bzlIgTsznsnHRD9&#10;YwBt00gu5pavtDCxR/VCsQhKoZUu0Fm+bdMIHs+bJohIVEXBNOYvksBepG8xO2TTpWeulXy4AnvM&#10;FR5w0kwaJL2DmrPIyMrLv6C05N4G28QdbnXRE8mKgMV49ECby5Y5kblA6uDuRA//D5a/Wl94Imt0&#10;wgElhmlU/Ob6069vn39++X7z4yvBNjTqXJgi9NJd+GEVYCbCm8br9A8qZJN1vbrTVWwi4dgsJ+Pd&#10;EopzuCbj0f4k617cH3Y+xBfCapKMinq7MvVr1C5LytZnIWZt6+GCrH5PSaMVKrVmipRluXeLOAQD&#10;+xYznTT2VCqVa60M6UB2sjdKF2Jo4AaNA1M7iBDMkhKmlpgMHn1OH6ySdTqegIJfLk6UJ0gLlvmX&#10;5EG6P8JS7jkLbR+XXX2naRkxPErqiu5vn1YGIEnkXtZkLWx9hdJ42/dscPxUAvaMhXjBPKjj/hjj&#10;eI5PoyxI2cGipLX+47/2Uzx6B15KOjQ9CH9YMS8oUS8NuupgXKY6xbwon++hUMRvexbbHrPSJxY6&#10;jPFgOJ7NFB/Vrdl4q99h2o9TVriY4cjdSzssTmI/jHgvuDg+zmGYDMfimbl0PIEnfZMgmICs9DCt&#10;acS21znq/oWa/Q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ZJqZs1gAAAAgBAAAPAAAAAAAAAAEA&#10;IAAAACIAAABkcnMvZG93bnJldi54bWxQSwECFAAUAAAACACHTuJA/qrj4oMCAADpBAAADgAAAAAA&#10;AAABACAAAAAlAQAAZHJzL2Uyb0RvYy54bWxQSwUGAAAAAAYABgBZAQAAGgYAAAAA&#10;">
                      <v:fill on="f" focussize="0,0"/>
                      <v:stroke weight="1pt" color="#000000 [3213]" miterlimit="8" joinstyle="miter"/>
                      <v:imagedata o:title=""/>
                      <o:lock v:ext="edit" aspectratio="f"/>
                    </v:roundrect>
                  </w:pict>
                </mc:Fallback>
              </mc:AlternateContent>
            </w:r>
            <w:r>
              <w:rPr>
                <w:rFonts w:ascii="宋体" w:hAnsi="宋体"/>
                <w:color w:val="000000" w:themeColor="text1"/>
                <w:sz w:val="24"/>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3924935</wp:posOffset>
                      </wp:positionH>
                      <wp:positionV relativeFrom="paragraph">
                        <wp:posOffset>444500</wp:posOffset>
                      </wp:positionV>
                      <wp:extent cx="87630" cy="93345"/>
                      <wp:effectExtent l="0" t="19050" r="26670" b="20955"/>
                      <wp:wrapNone/>
                      <wp:docPr id="33" name="任意多边形 33"/>
                      <wp:cNvGraphicFramePr/>
                      <a:graphic xmlns:a="http://schemas.openxmlformats.org/drawingml/2006/main">
                        <a:graphicData uri="http://schemas.microsoft.com/office/word/2010/wordprocessingShape">
                          <wps:wsp>
                            <wps:cNvSpPr/>
                            <wps:spPr>
                              <a:xfrm>
                                <a:off x="0" y="0"/>
                                <a:ext cx="87630" cy="93345"/>
                              </a:xfrm>
                              <a:custGeom>
                                <a:avLst/>
                                <a:gdLst>
                                  <a:gd name="connsiteX0" fmla="*/ 0 w 87923"/>
                                  <a:gd name="connsiteY0" fmla="*/ 93785 h 93785"/>
                                  <a:gd name="connsiteX1" fmla="*/ 46892 w 87923"/>
                                  <a:gd name="connsiteY1" fmla="*/ 0 h 93785"/>
                                  <a:gd name="connsiteX2" fmla="*/ 87923 w 87923"/>
                                  <a:gd name="connsiteY2" fmla="*/ 87923 h 93785"/>
                                </a:gdLst>
                                <a:ahLst/>
                                <a:cxnLst>
                                  <a:cxn ang="0">
                                    <a:pos x="connsiteX0" y="connsiteY0"/>
                                  </a:cxn>
                                  <a:cxn ang="0">
                                    <a:pos x="connsiteX1" y="connsiteY1"/>
                                  </a:cxn>
                                  <a:cxn ang="0">
                                    <a:pos x="connsiteX2" y="connsiteY2"/>
                                  </a:cxn>
                                </a:cxnLst>
                                <a:rect l="l" t="t" r="r" b="b"/>
                                <a:pathLst>
                                  <a:path w="87923" h="93785">
                                    <a:moveTo>
                                      <a:pt x="0" y="93785"/>
                                    </a:moveTo>
                                    <a:lnTo>
                                      <a:pt x="46892" y="0"/>
                                    </a:lnTo>
                                    <a:lnTo>
                                      <a:pt x="87923" y="87923"/>
                                    </a:ln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100" style="position:absolute;left:0pt;margin-left:309.05pt;margin-top:35pt;height:7.35pt;width:6.9pt;z-index:251664384;v-text-anchor:middle;mso-width-relative:page;mso-height-relative:page;" filled="f" stroked="t" coordsize="87923,93785" o:gfxdata="UEsDBAoAAAAAAIdO4kAAAAAAAAAAAAAAAAAEAAAAZHJzL1BLAwQUAAAACACHTuJAa6uKptcAAAAJ&#10;AQAADwAAAGRycy9kb3ducmV2LnhtbE2Py07DMBBF90j8gzVI7KhjQGmaZtJFEahVV7R8gBubxG08&#10;jmL39fcMK1iO5ujec6vF1ffibMfoAiGoSQbCUhOMoxbha/f+VICISZPRfSCLcLMRFvX9XaVLEy70&#10;ac/b1AoOoVhqhC6loZQyNp31Ok7CYIl/32H0OvE5ttKM+sLhvpfPWZZLrx1xQ6cHu+xsc9yePMJm&#10;3e7M4eO48mpGm1W6Obd+WyI+PqhsDiLZa/qD4Vef1aFmp304kYmiR8hVoRhFmGa8iYH8Rc1A7BGK&#10;1ynIupL/F9Q/UEsDBBQAAAAIAIdO4kA4byZmRQMAAJEHAAAOAAAAZHJzL2Uyb0RvYy54bWytVctu&#10;1DAU3SPxD1aWSDTzauehTquqVRFSRSu1iLL0OM4kkl/YnkdZs2fPEvETqIKvoYjP4NjJzIQpUotE&#10;Fsl1fO/1Pec+vH+4lILMuXWlVuOkvdNKCFdMZ6WajpPXV6fPBwlxnqqMCq34OLnhLjk8ePpkf2FG&#10;vKMLLTJuCZwoN1qYcVJ4b0Zp6ljBJXU72nCFzVxbST2Wdppmli7gXYq002rtpQttM2M1487h70m1&#10;mdQe7WMc6jwvGT/RbCa58pVXywX1gOSK0rjkIEab55z58zx33BMxToDUxzcOgTwJ7/Rgn46mlpqi&#10;ZHUI9DEhbGGStFQ4dO3qhHpKZra850qWzGqnc7/DtEwrIJERoGi3tri5LKjhEQuodmZNuvt/btmr&#10;+YUlZTZOut2EKCqR8R+3tz8/fLz78unX96933z4T7ICmhXEjaF+aC1uvHMSAeZlbGb5AQ5aR2ps1&#10;tXzpCcPPQX+vC84Zdobdbm83eEw3pmzm/Auuoxs6P3O+yksGKbKa1aExrZQrPb+Gr1wKpOpZSlpk&#10;QQb9YSeGiRRsK79tKg+7/cEuKUj81unfNrhuN7z39gbDzkMnNA1aD3nvNLzHuB/yft+gET9YnK54&#10;osWKOrZUNXeQCA293YoFarQLSWoSiZyslqCqSgysAvEPGAN207j9T8ZA1TTuNI0BaoPAootD/4rY&#10;vz4h6F8b+3dSJdBQH4CHgINIFqHeQj2QIpQbEh6hSz3nVzpq+U2hrgsBZ240hGpqxhqI4a74We2v&#10;viZ6rE8FrHU9wmulAyEEF8t+HXDA2Sh9pU9LIWLtCxVgtDv9VmgbikGbY8BBlAbN6tQ0IVRMMcGZ&#10;txGd06LMgnkA6Ox0ciwsmdMw9+JT0/uHmrHOn1BXVHpxq2JUoscsEaUEkqa1QFWkYRJUvR+kic5u&#10;MEKsrmarM+y0hNsz6vwFtehQxI/rxp/jlQsNUEhDlJAebd//7X/Qx4zDbkIWGM4A/G5GLU+IeKkw&#10;/YbtXg9ufVz0dvsdLGxzZ9LcUTN5rMEDqhXRRTHoe7ESc6vlG9xKR+FUbFHFcHZFbb049tWlgXuN&#10;8aOjqIYJjkSeqUvDgvPQOIEQTOqY5PpWCVdBcx21Njfpw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AAAAAZHJzL1BLAQIUABQAAAAIAIdO&#10;4kBrq4qm1wAAAAkBAAAPAAAAAAAAAAEAIAAAACIAAABkcnMvZG93bnJldi54bWxQSwECFAAUAAAA&#10;CACHTuJAOG8mZkUDAACRBwAADgAAAAAAAAABACAAAAAmAQAAZHJzL2Uyb0RvYy54bWxQSwUGAAAA&#10;AAYABgBZAQAA3QYAAAAA&#10;" path="m0,93785l46892,0,87923,87923e">
                      <v:path o:connectlocs="0,93345;46735,0;87630,87510" o:connectangles="0,0,0"/>
                      <v:fill on="f" focussize="0,0"/>
                      <v:stroke weight="1pt" color="#000000 [3213]" miterlimit="8" joinstyle="miter"/>
                      <v:imagedata o:title=""/>
                      <o:lock v:ext="edit" aspectratio="f"/>
                    </v:shape>
                  </w:pict>
                </mc:Fallback>
              </mc:AlternateContent>
            </w:r>
            <w:r>
              <w:rPr>
                <w:rFonts w:ascii="宋体" w:hAnsi="宋体"/>
                <w:color w:val="000000" w:themeColor="text1"/>
                <w:sz w:val="24"/>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3964305</wp:posOffset>
                      </wp:positionH>
                      <wp:positionV relativeFrom="paragraph">
                        <wp:posOffset>119380</wp:posOffset>
                      </wp:positionV>
                      <wp:extent cx="146685" cy="335915"/>
                      <wp:effectExtent l="0" t="0" r="24765" b="26035"/>
                      <wp:wrapNone/>
                      <wp:docPr id="25" name="任意多边形 25"/>
                      <wp:cNvGraphicFramePr/>
                      <a:graphic xmlns:a="http://schemas.openxmlformats.org/drawingml/2006/main">
                        <a:graphicData uri="http://schemas.microsoft.com/office/word/2010/wordprocessingShape">
                          <wps:wsp>
                            <wps:cNvSpPr/>
                            <wps:spPr>
                              <a:xfrm>
                                <a:off x="0" y="0"/>
                                <a:ext cx="146685" cy="335915"/>
                              </a:xfrm>
                              <a:custGeom>
                                <a:avLst/>
                                <a:gdLst>
                                  <a:gd name="connsiteX0" fmla="*/ 147309 w 147309"/>
                                  <a:gd name="connsiteY0" fmla="*/ 8289 h 336535"/>
                                  <a:gd name="connsiteX1" fmla="*/ 59386 w 147309"/>
                                  <a:gd name="connsiteY1" fmla="*/ 2427 h 336535"/>
                                  <a:gd name="connsiteX2" fmla="*/ 6633 w 147309"/>
                                  <a:gd name="connsiteY2" fmla="*/ 43458 h 336535"/>
                                  <a:gd name="connsiteX3" fmla="*/ 771 w 147309"/>
                                  <a:gd name="connsiteY3" fmla="*/ 143104 h 336535"/>
                                  <a:gd name="connsiteX4" fmla="*/ 6633 w 147309"/>
                                  <a:gd name="connsiteY4" fmla="*/ 336535 h 33653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7309" h="336535">
                                    <a:moveTo>
                                      <a:pt x="147309" y="8289"/>
                                    </a:moveTo>
                                    <a:cubicBezTo>
                                      <a:pt x="115070" y="2427"/>
                                      <a:pt x="82832" y="-3434"/>
                                      <a:pt x="59386" y="2427"/>
                                    </a:cubicBezTo>
                                    <a:cubicBezTo>
                                      <a:pt x="35940" y="8288"/>
                                      <a:pt x="16402" y="20012"/>
                                      <a:pt x="6633" y="43458"/>
                                    </a:cubicBezTo>
                                    <a:cubicBezTo>
                                      <a:pt x="-3136" y="66904"/>
                                      <a:pt x="771" y="94258"/>
                                      <a:pt x="771" y="143104"/>
                                    </a:cubicBezTo>
                                    <a:cubicBezTo>
                                      <a:pt x="771" y="191950"/>
                                      <a:pt x="8587" y="303320"/>
                                      <a:pt x="6633" y="336535"/>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100" style="position:absolute;left:0pt;margin-left:312.15pt;margin-top:9.4pt;height:26.45pt;width:11.55pt;z-index:251663360;v-text-anchor:middle;mso-width-relative:page;mso-height-relative:page;" filled="f" stroked="t" coordsize="147309,336535" o:gfxdata="UEsDBAoAAAAAAIdO4kAAAAAAAAAAAAAAAAAEAAAAZHJzL1BLAwQUAAAACACHTuJAhoFWotkAAAAJ&#10;AQAADwAAAGRycy9kb3ducmV2LnhtbE2PQU+DQBCF7yb+h82YeDF2gRKoyNIYE+upB2sv3gZ2BFJ2&#10;l7BbqP56x5MeJ+/Lm++V24sZxEyT751VEK8iEGQbp3vbKji+v9xvQPiAVuPgLCn4Ig/b6vqqxEK7&#10;xb7RfAit4BLrC1TQhTAWUvqmI4N+5UaynH26yWDgc2qlnnDhcjPIJIoyabC3/KHDkZ47ak6Hs1Gw&#10;y5M7xLp+XX88nPa4+17m4/5JqdubOHoEEegS/mD41Wd1qNipdmervRgUZEm6ZpSDDU9gIEvzFESt&#10;II9zkFUp/y+ofgBQSwMEFAAAAAgAh07iQETLhtH4AwAAQwoAAA4AAABkcnMvZTJvRG9jLnhtbK1W&#10;S2/sNBTeI/EfrCyR2rwzD3V6VVoVIVXcSr2Iy9LjOJNISRxsz6N3zZ49S8SfQFfwa7iIn8FnJzPj&#10;DEjTSnSR2nPOd97H51y92TU12XCpKtEuvPAy8AhvmcirdrXwvn13fzH1iNK0zWktWr7wnrny3lx/&#10;/tnVtpvzSJSizrkkENKq+bZbeKXW3dz3FSt5Q9Wl6HgLYiFkQzWucuXnkm4hvan9KAgyfytk3knB&#10;uFL49a4neoNE+RKBoigqxu8EWze81b1UyWuq4ZIqq05519baouBMvy0KxTWpFx481fYLJTgvzde/&#10;vqLzlaRdWbHBBPoSE058amjVQulB1B3VlKxl9S9RTcWkUKLQl0w0fu+IjQi8CIOT2DyVtOPWF4Ra&#10;dYegq/9PLPtm8yhJlS+8KPVISxtk/M+PH//68adPv/789x+/ffr9FwIKwrTt1BzcT92jHG4KR+Pz&#10;rpCN+Q9vyM6G9vkQWr7ThOHHMMmyKTQwkOI4nYVWpn8Es7XSX3FhBdHNg9J9ZnKcbFzzwTgm2lZV&#10;mr9HBoumRrK+8EmYTOJgRrbDYcjqKeR7FzKNpjNSkjjO0tjagtydAt6Hjo50Fk+zsypcRJREk7Mq&#10;IkdFlsXxWQ0uIImTdHpWReyomEzCsxpc/jCJwyA5qyJxVLzICxfQ52CkA4Wx2qeelvtqYLt2KAec&#10;CDUPVmC7rhPKVJ5bG6iz/RV5RzFBJFCmls6AkUIXHL4KjOy44OhVYATeBcevAiOiLjhxwb3vQ+wk&#10;HkXzHNb2OdQewXMo7XO4NBg676g2Id8fyda0r2kwj5Sme23HGGojNvydsHzaxH/PBTtMew0WHLnY&#10;elmxL/mHESZMgwkaExjTL4MFVhxkxH08L2JUukuyzTgCGRdH4se3zkrEw5P0uiB76goMsyTodWFG&#10;hTZtCIQFmXq2qmy3DU6NpY9vPewiDuPM4rJsFoysRxNawiyJ0pEVe0LfdS9WdYDNwlk6zLTeiGk6&#10;nVhVcRDH0Yh0cOv4BJ7EEFdTCrZ1DjVheY5PdSvuq7q2ZVO3tlKiSYAQM4rVoMBIxrHpMF5Uu/II&#10;rVfYOZiWtmuVqKvcwE0FKbla3taSbKiZ1PZv8H/E1kml76gqez5L6tPYYCZIUlcNas9F12h538yu&#10;flqZ01Lkzxh6UvTbgOrYfQWxD1TpRyoxUWA/FiT9Fp+iFih/1Lk9oQGE/PBfvxt+TGVQPbLFOgGH&#10;f1hTyT1Sf91iXs/CxFSetpcknSAXRLqUpUtp182tQBxQJrDOHg2/rvfHQormO+xRN0YrSLRl0N2H&#10;drjc6n7NwSbG+M2NZcPOgUQ+tE8dM8LNq2gCgt3CJnnYg8zy4t4t13H3u/4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gYAAFtDb250ZW50X1R5&#10;cGVzXS54bWxQSwECFAAKAAAAAACHTuJAAAAAAAAAAAAAAAAABgAAAAAAAAAAABAAAABMBQAAX3Jl&#10;bHMvUEsBAhQAFAAAAAgAh07iQIoUZjzRAAAAlAEAAAsAAAAAAAAAAQAgAAAAcAUAAF9yZWxzLy5y&#10;ZWxzUEsBAhQACgAAAAAAh07iQAAAAAAAAAAAAAAAAAQAAAAAAAAAAAAQAAAAAAAAAGRycy9QSwEC&#10;FAAUAAAACACHTuJAhoFWotkAAAAJAQAADwAAAAAAAAABACAAAAAiAAAAZHJzL2Rvd25yZXYueG1s&#10;UEsBAhQAFAAAAAgAh07iQETLhtH4AwAAQwoAAA4AAAAAAAAAAQAgAAAAKAEAAGRycy9lMm9Eb2Mu&#10;eG1sUEsFBgAAAAAGAAYAWQEAAJIHAAAAAA==&#10;" path="m147309,8289c115070,2427,82832,-3434,59386,2427c35940,8288,16402,20012,6633,43458c-3136,66904,771,94258,771,143104c771,191950,8587,303320,6633,336535e">
                      <v:path o:connectlocs="146685,8273;59134,2422;6604,43377;767,142840;6604,335915" o:connectangles="0,0,0,0,0"/>
                      <v:fill on="f" focussize="0,0"/>
                      <v:stroke weight="1pt" color="#000000 [3213]" miterlimit="8" joinstyle="miter"/>
                      <v:imagedata o:title=""/>
                      <o:lock v:ext="edit" aspectratio="f"/>
                    </v:shape>
                  </w:pict>
                </mc:Fallback>
              </mc:AlternateContent>
            </w:r>
            <w:r>
              <w:rPr>
                <w:rFonts w:ascii="宋体" w:hAnsi="宋体"/>
                <w:color w:val="000000" w:themeColor="text1"/>
                <w:sz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2981325</wp:posOffset>
                      </wp:positionH>
                      <wp:positionV relativeFrom="paragraph">
                        <wp:posOffset>119380</wp:posOffset>
                      </wp:positionV>
                      <wp:extent cx="147320" cy="336550"/>
                      <wp:effectExtent l="0" t="0" r="24765" b="26035"/>
                      <wp:wrapNone/>
                      <wp:docPr id="20" name="任意多边形 20"/>
                      <wp:cNvGraphicFramePr/>
                      <a:graphic xmlns:a="http://schemas.openxmlformats.org/drawingml/2006/main">
                        <a:graphicData uri="http://schemas.microsoft.com/office/word/2010/wordprocessingShape">
                          <wps:wsp>
                            <wps:cNvSpPr/>
                            <wps:spPr>
                              <a:xfrm>
                                <a:off x="0" y="0"/>
                                <a:ext cx="147309" cy="336535"/>
                              </a:xfrm>
                              <a:custGeom>
                                <a:avLst/>
                                <a:gdLst>
                                  <a:gd name="connsiteX0" fmla="*/ 147309 w 147309"/>
                                  <a:gd name="connsiteY0" fmla="*/ 8289 h 336535"/>
                                  <a:gd name="connsiteX1" fmla="*/ 59386 w 147309"/>
                                  <a:gd name="connsiteY1" fmla="*/ 2427 h 336535"/>
                                  <a:gd name="connsiteX2" fmla="*/ 6633 w 147309"/>
                                  <a:gd name="connsiteY2" fmla="*/ 43458 h 336535"/>
                                  <a:gd name="connsiteX3" fmla="*/ 771 w 147309"/>
                                  <a:gd name="connsiteY3" fmla="*/ 143104 h 336535"/>
                                  <a:gd name="connsiteX4" fmla="*/ 6633 w 147309"/>
                                  <a:gd name="connsiteY4" fmla="*/ 336535 h 33653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7309" h="336535">
                                    <a:moveTo>
                                      <a:pt x="147309" y="8289"/>
                                    </a:moveTo>
                                    <a:cubicBezTo>
                                      <a:pt x="115070" y="2427"/>
                                      <a:pt x="82832" y="-3434"/>
                                      <a:pt x="59386" y="2427"/>
                                    </a:cubicBezTo>
                                    <a:cubicBezTo>
                                      <a:pt x="35940" y="8288"/>
                                      <a:pt x="16402" y="20012"/>
                                      <a:pt x="6633" y="43458"/>
                                    </a:cubicBezTo>
                                    <a:cubicBezTo>
                                      <a:pt x="-3136" y="66904"/>
                                      <a:pt x="771" y="94258"/>
                                      <a:pt x="771" y="143104"/>
                                    </a:cubicBezTo>
                                    <a:cubicBezTo>
                                      <a:pt x="771" y="191950"/>
                                      <a:pt x="8587" y="303320"/>
                                      <a:pt x="6633" y="336535"/>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100" style="position:absolute;left:0pt;margin-left:234.75pt;margin-top:9.4pt;height:26.5pt;width:11.6pt;z-index:251661312;v-text-anchor:middle;mso-width-relative:page;mso-height-relative:page;" filled="f" stroked="t" coordsize="147309,336535" o:gfxdata="UEsDBAoAAAAAAIdO4kAAAAAAAAAAAAAAAAAEAAAAZHJzL1BLAwQUAAAACACHTuJANral4doAAAAJ&#10;AQAADwAAAGRycy9kb3ducmV2LnhtbE2PTU+DQBCG7yb+h82YeDF2AWv5kKUxJtZTD9ZeehtgC6Ts&#10;LGG3UP31jqd6nLxP3nnefH0xvZj06DpLCsJFAEJTZeuOGgX7r/fHBITzSDX2lrSCb+1gXdze5JjV&#10;dqZPPe18I7iEXIYKWu+HTEpXtdqgW9hBE2dHOxr0fI6NrEecudz0MgqClTTYEX9ocdBvra5Ou7NR&#10;sImjB8Sy/Hg6pKctbn7mab99Ver+LgxeQHh98VcY/vRZHQp2Ku2Zaid6BctV+swoBwlPYGCZRjGI&#10;UkEcJiCLXP5fUPwCUEsDBBQAAAAIAIdO4kDBa9nS7gMAAEMKAAAOAAAAZHJzL2Uyb0RvYy54bWyt&#10;Vs1u4zYQvhfoOxA6Fkj07z/EWaQJUhQIugGyRbdHmqYsAZKokrSd7HnvvfdY7EssFu3TdIs+Rj+S&#10;sk15CzgBmoNCeuab/+HMxavHpiYbLlUl2nkQn0cB4S0Ty6pdzYMf39yeTQKiNG2XtBYtnwdPXAWv&#10;Lr/+6mLbzXgiSlEvuSQQ0qrZtpsHpdbdLAwVK3lD1bnoeAtiIWRDNa5yFS4l3UJ6U4dJFI3CrZDL&#10;TgrGlcKvN44Y9BLlcwSKoqgYvxFs3fBWO6mS11TDJVVWnQourbVFwZl+XRSKa1LPA3iq7RdKcF6Y&#10;b3h5QWcrSbuyYr0J9DkmHPnU0KqF0r2oG6opWcvqC1FNxaRQotDnTDShc8RGBF7E0VFsHkracesL&#10;Qq26fdDV/yeW/bC5l6RazoMEIWlpg4z/9enT3+9//fzht3/+/Pj5j98JKAjTtlMzcD9097K/KRyN&#10;z4+FbMx/eEMebWif9qHlj5ow/Bhn4zSaBoSBlKajPM2NzPAAZmulv+PCCqKbO6VdZpY42bgue+OY&#10;aFtVaf4W5hZNjWR9ExInnWz7Q5/VY8jPPmSSTKakJAdbkLtjwNvY05FP08nopAofkWTJ+KSKxFMx&#10;GqXpSQ0+IEuzfHJSReqpGI/jkxp8/jhL4yg7qSLzVDzLCx/gcjDQgcJY7VJPy101sMe2LwecCDUP&#10;VmS7rhPKVJ5fG6iz3RV5d7UGlKmlE2Ck0AfHLwIjOz44eREYgffB6YvAiKgPznwwwnmIncSjaJ7D&#10;2j6HOiB4DqV9DhcGQ2cd1SbkuyPZHtq33HevoTZiw98Iy6dN/HdNDjtMe/UWHLjYelGxb/m7ASbO&#10;ozEaExjTL70FVhxkpC6eZykq3SfZZhyAjIsD8cNbZyWm+TRzuiB74guMR1nkdGFGxTZtCIQFmXq2&#10;qmy39U4NpQ9vDnaWxunI4kajaTSwHk1oCdMsyQdW7Aiu656tag+bxtO8n2nOiEk+GVtVaZSm7h3/&#10;wq3DE3gUQ1xNKdhnel8TlufwVLfitqprWzZ1ayslGUcIMaNYDQqMZBybDuNFtauA0HqFnYNpabtW&#10;ibpaGripICVXi+takg01k9r+9f4P2Dqp9A1VpeOzJJfGBjNBkrpqUHs+ukbLh2Z2uWllTguxfMLQ&#10;k8JtA6pjtxXE3lGl76nERIH9WJD0a3yKWqD8Uef2FJBSyHf/9bvhx1QGNSBbrBNw+Jc1lTwg9fct&#10;5vU0zkzlaXvJ8jFyQaRPWfiUdt1cC8QBZQLr7NHw63p3LKRofsIedWW0gkRbBt0utP3lWrs1B5sY&#10;41dXlg07BxJ51z50zAg3r6IJCHYLm+R+DzLLi3+3XIfd7/J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QYAAFtDb250ZW50X1R5cGVzXS54bWxQ&#10;SwECFAAKAAAAAACHTuJAAAAAAAAAAAAAAAAABgAAAAAAAAAAABAAAABDBQAAX3JlbHMvUEsBAhQA&#10;FAAAAAgAh07iQIoUZjzRAAAAlAEAAAsAAAAAAAAAAQAgAAAAZwUAAF9yZWxzLy5yZWxzUEsBAhQA&#10;CgAAAAAAh07iQAAAAAAAAAAAAAAAAAQAAAAAAAAAAAAQAAAAAAAAAGRycy9QSwECFAAUAAAACACH&#10;TuJANral4doAAAAJAQAADwAAAAAAAAABACAAAAAiAAAAZHJzL2Rvd25yZXYueG1sUEsBAhQAFAAA&#10;AAgAh07iQMFr2dLuAwAAQwoAAA4AAAAAAAAAAQAgAAAAKQEAAGRycy9lMm9Eb2MueG1sUEsFBgAA&#10;AAAGAAYAWQEAAIkHAAAAAA==&#10;" path="m147309,8289c115070,2427,82832,-3434,59386,2427c35940,8288,16402,20012,6633,43458c-3136,66904,771,94258,771,143104c771,191950,8587,303320,6633,336535e">
                      <v:path o:connectlocs="147309,8289;59386,2427;6633,43458;771,143104;6633,336535" o:connectangles="0,0,0,0,0"/>
                      <v:fill on="f" focussize="0,0"/>
                      <v:stroke weight="1pt" color="#000000 [3213]" miterlimit="8" joinstyle="miter"/>
                      <v:imagedata o:title=""/>
                      <o:lock v:ext="edit" aspectratio="f"/>
                    </v:shape>
                  </w:pict>
                </mc:Fallback>
              </mc:AlternateContent>
            </w:r>
            <w:r>
              <w:rPr>
                <w:rFonts w:ascii="宋体" w:hAnsi="宋体"/>
                <w:color w:val="000000" w:themeColor="text1"/>
                <w:sz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3141345</wp:posOffset>
                      </wp:positionH>
                      <wp:positionV relativeFrom="paragraph">
                        <wp:posOffset>39370</wp:posOffset>
                      </wp:positionV>
                      <wp:extent cx="421640" cy="210820"/>
                      <wp:effectExtent l="0" t="0" r="16510" b="17780"/>
                      <wp:wrapNone/>
                      <wp:docPr id="18" name="圆角矩形 18"/>
                      <wp:cNvGraphicFramePr/>
                      <a:graphic xmlns:a="http://schemas.openxmlformats.org/drawingml/2006/main">
                        <a:graphicData uri="http://schemas.microsoft.com/office/word/2010/wordprocessingShape">
                          <wps:wsp>
                            <wps:cNvSpPr/>
                            <wps:spPr>
                              <a:xfrm>
                                <a:off x="0" y="0"/>
                                <a:ext cx="421640" cy="210820"/>
                              </a:xfrm>
                              <a:prstGeom prst="roundRect">
                                <a:avLst>
                                  <a:gd name="adj" fmla="val 4447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oundrect id="_x0000_s1026" o:spid="_x0000_s1026" o:spt="2" style="position:absolute;left:0pt;margin-left:247.35pt;margin-top:3.1pt;height:16.6pt;width:33.2pt;z-index:251659264;v-text-anchor:middle;mso-width-relative:page;mso-height-relative:page;" filled="f" stroked="t" coordsize="21600,21600" arcsize="0.444722222222222" o:gfxdata="UEsDBAoAAAAAAIdO4kAAAAAAAAAAAAAAAAAEAAAAZHJzL1BLAwQUAAAACACHTuJAv6CsFdcAAAAI&#10;AQAADwAAAGRycy9kb3ducmV2LnhtbE2PwU7DMBBE70j8g7VI3KidEtI2zaZSEZU4oRL4ADc2dtR4&#10;HcVuGv4ec4LjaEYzb6rd7Ho26TF0nhCyhQCmqfWqI4Pw+XF4WAMLUZKSvSeN8K0D7Orbm0qWyl/p&#10;XU9NNCyVUCglgo1xKDkPrdVOhoUfNCXvy49OxiRHw9Uor6nc9XwpRMGd7CgtWDnoZ6vbc3NxCMd9&#10;3JsD90ZY8dLMcf36tpo84v1dJrbAop7jXxh+8RM61Inp5C+kAusR8k2+SlGEYgks+U9FlgE7ITxu&#10;cuB1xf8fqH8AUEsDBBQAAAAIAIdO4kAOETYWggIAAOkEAAAOAAAAZHJzL2Uyb0RvYy54bWytVM1u&#10;EzEQviPxDpbvdJNoaUuUTVU1KkKqaEVBnB2vN2vkP2wnm/IAPABnJCQuiIfgcSp4DD57t20oHHog&#10;h83YM/7G3zcznh1ttSIb4YO0pqLjvRElwnBbS7Oq6JvXp08OKQmRmZopa0RFr0SgR/PHj2adm4qJ&#10;ba2qhScAMWHauYq2MbppUQTeCs3CnnXCwNlYr1nE0q+K2rMO6FoVk9Fov+isr523XISA3UXvpAOi&#10;fwigbRrJxcLytRYm9qheKBZBKbTSBTrPt20aweN50wQRiaoomMb8RRLYy/Qt5jM2XXnmWsmHK7CH&#10;XOEeJ82kQdJbqAWLjKy9/AtKS+5tsE3c41YXPZGsCFiMR/e0uWyZE5kLpA7uVvTw/2D5y82FJ7JG&#10;J6DuhmlU/Przx1/fPv388v36x1eCbWjUuTBF6KW78MMqwEyEt43X6R9UyDbrenWrq9hGwrFZTsb7&#10;JRTncE3Go8NJ1r24O+x8iM+F1SQZFfV2bepXqF2WlG3OQsza1sMFWf2OkkYrVGrDFCnL8uAGcQgG&#10;9g1mOmnsqVQq11oZ0oHs5GCULsTQwA0aB6Z2ECGYFSVMrTAZPPqcPlgl63Q8AQW/Wp4oT5AWLPMv&#10;yYN0f4Sl3AsW2j4uu/pO0zJieJTUFT3cPa0MQJLIvazJWtr6CqXxtu/Z4PipBOwZC/GCeVDH/THG&#10;8RyfRlmQsoNFSWv9h3/tp3j0DryUdGh6EH6/Zl5Qol4YdNWzcZnqFPOifHqAQhG/61nuesxan1jo&#10;MMaD4Xg2U3xUN2bjrX6LaT9OWeFihiN3L+2wOIn9MOK94OL4OIdhMhyLZ+bS8QSe9E2CYAKy0sO0&#10;phHbXeeouxdq/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C/oKwV1wAAAAgBAAAPAAAAAAAAAAEA&#10;IAAAACIAAABkcnMvZG93bnJldi54bWxQSwECFAAUAAAACACHTuJADhE2FoICAADpBAAADgAAAAAA&#10;AAABACAAAAAmAQAAZHJzL2Uyb0RvYy54bWxQSwUGAAAAAAYABgBZAQAAGgYAAAAA&#10;">
                      <v:fill on="f" focussize="0,0"/>
                      <v:stroke weight="1pt" color="#000000 [3213]" miterlimit="8" joinstyle="miter"/>
                      <v:imagedata o:title=""/>
                      <o:lock v:ext="edit" aspectratio="f"/>
                    </v:roundrect>
                  </w:pict>
                </mc:Fallback>
              </mc:AlternateContent>
            </w:r>
            <w:r>
              <w:rPr>
                <w:rFonts w:ascii="宋体" w:hAnsi="宋体"/>
                <w:color w:val="000000" w:themeColor="text1"/>
                <w:sz w:val="24"/>
                <w14:textFill>
                  <w14:solidFill>
                    <w14:schemeClr w14:val="tx1"/>
                  </w14:solidFill>
                </w14:textFill>
              </w:rPr>
              <w:t>胆小的老鹰</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甚至</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把它</w:t>
            </w:r>
          </w:p>
          <w:p w14:paraId="7A038B65">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2941955</wp:posOffset>
                      </wp:positionH>
                      <wp:positionV relativeFrom="paragraph">
                        <wp:posOffset>147320</wp:posOffset>
                      </wp:positionV>
                      <wp:extent cx="87630" cy="93980"/>
                      <wp:effectExtent l="0" t="19050" r="26670" b="20955"/>
                      <wp:wrapNone/>
                      <wp:docPr id="23" name="任意多边形 23"/>
                      <wp:cNvGraphicFramePr/>
                      <a:graphic xmlns:a="http://schemas.openxmlformats.org/drawingml/2006/main">
                        <a:graphicData uri="http://schemas.microsoft.com/office/word/2010/wordprocessingShape">
                          <wps:wsp>
                            <wps:cNvSpPr/>
                            <wps:spPr>
                              <a:xfrm>
                                <a:off x="0" y="0"/>
                                <a:ext cx="87923" cy="93785"/>
                              </a:xfrm>
                              <a:custGeom>
                                <a:avLst/>
                                <a:gdLst>
                                  <a:gd name="connsiteX0" fmla="*/ 0 w 87923"/>
                                  <a:gd name="connsiteY0" fmla="*/ 93785 h 93785"/>
                                  <a:gd name="connsiteX1" fmla="*/ 46892 w 87923"/>
                                  <a:gd name="connsiteY1" fmla="*/ 0 h 93785"/>
                                  <a:gd name="connsiteX2" fmla="*/ 87923 w 87923"/>
                                  <a:gd name="connsiteY2" fmla="*/ 87923 h 93785"/>
                                </a:gdLst>
                                <a:ahLst/>
                                <a:cxnLst>
                                  <a:cxn ang="0">
                                    <a:pos x="connsiteX0" y="connsiteY0"/>
                                  </a:cxn>
                                  <a:cxn ang="0">
                                    <a:pos x="connsiteX1" y="connsiteY1"/>
                                  </a:cxn>
                                  <a:cxn ang="0">
                                    <a:pos x="connsiteX2" y="connsiteY2"/>
                                  </a:cxn>
                                </a:cxnLst>
                                <a:rect l="l" t="t" r="r" b="b"/>
                                <a:pathLst>
                                  <a:path w="87923" h="93785">
                                    <a:moveTo>
                                      <a:pt x="0" y="93785"/>
                                    </a:moveTo>
                                    <a:lnTo>
                                      <a:pt x="46892" y="0"/>
                                    </a:lnTo>
                                    <a:lnTo>
                                      <a:pt x="87923" y="87923"/>
                                    </a:ln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100" style="position:absolute;left:0pt;margin-left:231.65pt;margin-top:11.6pt;height:7.4pt;width:6.9pt;z-index:251662336;v-text-anchor:middle;mso-width-relative:page;mso-height-relative:page;" filled="f" stroked="t" coordsize="87923,93785" o:gfxdata="UEsDBAoAAAAAAIdO4kAAAAAAAAAAAAAAAAAEAAAAZHJzL1BLAwQUAAAACACHTuJAffe09dgAAAAJ&#10;AQAADwAAAGRycy9kb3ducmV2LnhtbE2Py07DMBBF90j8gzVI7KidpGpLyKSLIlCrrmj5ADceEtN4&#10;HMXu6+8xK1iO7tG9Z6rl1fXiTGOwnhGyiQJB3HhjuUX43L89LUCEqNno3jMh3CjAsr6/q3Rp/IU/&#10;6LyLrUglHEqN0MU4lFKGpiOnw8QPxCn78qPTMZ1jK82oL6nc9TJXaiadtpwWOj3QqqPmuDs5hO2m&#10;3Zvv9+PaZc+8XcebtZvXFeLjQ6ZeQES6xj8YfvWTOtTJ6eBPbILoEaazokgoQl7kIBIwnc8zEAeE&#10;YqFA1pX8/0H9A1BLAwQUAAAACACHTuJAi5K5KDoDAACRBwAADgAAAGRycy9lMm9Eb2MueG1srVXN&#10;bhMxEL4j8Q6Wj0h0k7QlbdS0qloVIVW0UouAo+P1ZlfyH7bzU87cuXNEvASq4Gko4jH47N1Nlhap&#10;RSKHZJyZ+TzzzY/3DpZKkrlwvjJ6TPsbPUqE5iav9HRMX12ePN2hxAemcyaNFmN6JTw92H/8aG9h&#10;R2JgSiNz4QhAtB8t7JiWIdhRlnleCsX8hrFCQ1kYp1jA0U2z3LEF0JXMBr3es2xhXG6d4cJ7/Htc&#10;K2mD6B4CaIqi4uLY8JkSOtSoTkgWkJIvK+vpfoq2KAQPZ0XhRSByTJFpSN+4BPIkfmf7e2w0dcyW&#10;FW9CYA8J4VZOilUal66gjllgZOaqO1Cq4s54U4QNblRWJ5IYQRb93i1uLkpmRcoFVHu7It3/P1j+&#10;cn7uSJWP6WCTEs0UKv7j+vrnh483Xz79+v715ttnAg1oWlg/gvWFPXfNyUOMOS8Lp+IvsiHLRO3V&#10;ilqxDITjz53hbryAQ7O7OdzZjojZ2pXPfHguTIJh81Mf6rrkkBKreRMaN1r7Kog3qF+hJEr1JCM9&#10;siA1fuN1y/ht1zjdTkqyigI1u4Pe76BvPdvZHdx3Q9ehdx/6oIOe4r4P/a5DJ36wOG15YmVLHV/q&#10;hjtIhMXZ7qUGtcbHInWJRE3aI6iqCwOvSPw9zki769z/J2dk1XUedJ2R1DoDhymO8yvT/AZKML8u&#10;ze8k+rCRZSEm3opkseq3sm23qFNmLi5NsgrrRl01Au5cW0jdtUw9kMJt+Wn17a9NiE2XI61VPwK1&#10;toEQ40xtvwo45tlpfW1OKilTTlLHNPqDYQ/dyxkWbYEFB1FZDKvXU0qYnGKD8+BSYb2RVR7dY4Le&#10;TSdH0pE5i3svfRp6/zCzzodj5svaLqlqRhVmzBFZKWTS9Zboiixugnr2ozQx+RVWiDP1bvWWn1SA&#10;PWU+nDOHCUX8eG7CGb4KaZAUypAkSkrj3v/t/2iPHQctJQssZyT8bsacoES+0Nh+u/2tLcCGdNja&#10;Hg5wcF3NpKvRM3VkwAO6FdElMdoH2YqFM+o1XqXDeCtUTHPcXVPbHI5C/WjgXePi8DCZYYOjkKf6&#10;wvIIHgcnEoJNnYrcvCrxKeiek9X6Jd3/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sFAABbQ29udGVudF9UeXBlc10ueG1sUEsBAhQACgAAAAAA&#10;h07iQAAAAAAAAAAAAAAAAAYAAAAAAAAAAAAQAAAAjQQAAF9yZWxzL1BLAQIUABQAAAAIAIdO4kCK&#10;FGY80QAAAJQBAAALAAAAAAAAAAEAIAAAALEEAABfcmVscy8ucmVsc1BLAQIUAAoAAAAAAIdO4kAA&#10;AAAAAAAAAAAAAAAEAAAAAAAAAAAAEAAAAAAAAABkcnMvUEsBAhQAFAAAAAgAh07iQH33tPXYAAAA&#10;CQEAAA8AAAAAAAAAAQAgAAAAIgAAAGRycy9kb3ducmV2LnhtbFBLAQIUABQAAAAIAIdO4kCLkrko&#10;OgMAAJEHAAAOAAAAAAAAAAEAIAAAACcBAABkcnMvZTJvRG9jLnhtbFBLBQYAAAAABgAGAFkBAADT&#10;BgAAAAA=&#10;" path="m0,93785l46892,0,87923,87923e">
                      <v:path o:connectlocs="0,93785;46892,0;87923,87923" o:connectangles="0,0,0"/>
                      <v:fill on="f" focussize="0,0"/>
                      <v:stroke weight="1pt" color="#000000 [3213]" miterlimit="8" joinstyle="miter"/>
                      <v:imagedata o:title=""/>
                      <o:lock v:ext="edit" aspectratio="f"/>
                    </v:shape>
                  </w:pict>
                </mc:Fallback>
              </mc:AlternateContent>
            </w:r>
            <w:r>
              <w:rPr>
                <w:rFonts w:ascii="宋体" w:hAnsi="宋体"/>
                <w:color w:val="000000" w:themeColor="text1"/>
                <w:sz w:val="24"/>
                <w14:textFill>
                  <w14:solidFill>
                    <w14:schemeClr w14:val="tx1"/>
                  </w14:solidFill>
                </w14:textFill>
              </w:rPr>
              <w:t>有一只老鹰，它很胆小，见到什么都怕，一只蚂蚁就能吓得魂飞魄散。</w:t>
            </w:r>
          </w:p>
          <w:p w14:paraId="75079CA5">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2889250</wp:posOffset>
                      </wp:positionH>
                      <wp:positionV relativeFrom="paragraph">
                        <wp:posOffset>54610</wp:posOffset>
                      </wp:positionV>
                      <wp:extent cx="1518285" cy="187325"/>
                      <wp:effectExtent l="0" t="0" r="25400" b="22225"/>
                      <wp:wrapNone/>
                      <wp:docPr id="35" name="任意多边形 35"/>
                      <wp:cNvGraphicFramePr/>
                      <a:graphic xmlns:a="http://schemas.openxmlformats.org/drawingml/2006/main">
                        <a:graphicData uri="http://schemas.microsoft.com/office/word/2010/wordprocessingShape">
                          <wps:wsp>
                            <wps:cNvSpPr/>
                            <wps:spPr>
                              <a:xfrm>
                                <a:off x="0" y="0"/>
                                <a:ext cx="1518138" cy="187569"/>
                              </a:xfrm>
                              <a:custGeom>
                                <a:avLst/>
                                <a:gdLst>
                                  <a:gd name="connsiteX0" fmla="*/ 0 w 1518138"/>
                                  <a:gd name="connsiteY0" fmla="*/ 5862 h 187569"/>
                                  <a:gd name="connsiteX1" fmla="*/ 0 w 1518138"/>
                                  <a:gd name="connsiteY1" fmla="*/ 187569 h 187569"/>
                                  <a:gd name="connsiteX2" fmla="*/ 1060938 w 1518138"/>
                                  <a:gd name="connsiteY2" fmla="*/ 187569 h 187569"/>
                                  <a:gd name="connsiteX3" fmla="*/ 1060938 w 1518138"/>
                                  <a:gd name="connsiteY3" fmla="*/ 0 h 187569"/>
                                  <a:gd name="connsiteX4" fmla="*/ 1518138 w 1518138"/>
                                  <a:gd name="connsiteY4" fmla="*/ 0 h 187569"/>
                                  <a:gd name="connsiteX5" fmla="*/ 1518138 w 1518138"/>
                                  <a:gd name="connsiteY5" fmla="*/ 181708 h 1875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518138" h="187569">
                                    <a:moveTo>
                                      <a:pt x="0" y="5862"/>
                                    </a:moveTo>
                                    <a:lnTo>
                                      <a:pt x="0" y="187569"/>
                                    </a:lnTo>
                                    <a:lnTo>
                                      <a:pt x="1060938" y="187569"/>
                                    </a:lnTo>
                                    <a:lnTo>
                                      <a:pt x="1060938" y="0"/>
                                    </a:lnTo>
                                    <a:lnTo>
                                      <a:pt x="1518138" y="0"/>
                                    </a:lnTo>
                                    <a:lnTo>
                                      <a:pt x="1518138" y="181708"/>
                                    </a:ln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100" style="position:absolute;left:0pt;margin-left:227.5pt;margin-top:4.3pt;height:14.75pt;width:119.55pt;z-index:251665408;v-text-anchor:middle;mso-width-relative:page;mso-height-relative:page;" filled="f" stroked="t" coordsize="1518138,187569" o:gfxdata="UEsDBAoAAAAAAIdO4kAAAAAAAAAAAAAAAAAEAAAAZHJzL1BLAwQUAAAACACHTuJAvNiCeNgAAAAI&#10;AQAADwAAAGRycy9kb3ducmV2LnhtbE2PMU/DMBSEdyT+g/WQ2KiTNg1piNMhEoKBhQKVur3GbhIR&#10;P1u224R/j5noeLrT3XfVdtYjuyjnB0MC0kUCTFFr5ECdgM+P54cCmA9IEkdDSsCP8rCtb28qLKWZ&#10;6F1ddqFjsYR8iQL6EGzJuW97pdEvjFUUvZNxGkOUruPS4RTL9ciXSZJzjQPFhR6tanrVfu/OWsAj&#10;7Vdzc+AZTi+b5s3apft63Qtxf5cmT8CCmsN/GP7wIzrUkeloziQ9GwVk63X8EgQUObDo55ssBXYU&#10;sCpS4HXFrw/Uv1BLAwQUAAAACACHTuJAn9rlG50DAAAOCgAADgAAAGRycy9lMm9Eb2MueG1srVbN&#10;btw2EL4H6DsQPBaoJe2PvV54HRg2XAQwEgNO0PbIpaiVAIpkSe6Pc+699x6LvEQQJE+TFH2MfqSk&#10;XdkusN6ie5CGy/n9ZjQzZy83tSQrYV2l1YxmRyklQnGdV2oxo+/eXv8wocR5pnImtRIzei8cfXn+&#10;3YuztZmKgS61zIUlUKLcdG1mtPTeTJPE8VLUzB1pIxQuC21r5nG0iyS3bA3ttUwGaXqcrLXNjdVc&#10;OId/r5pL2mq0z1Goi6Li4krzZS2Ub7RaIZlHSK6sjKPn0duiENy/KQonPJEzikh9fMII6Hl4Judn&#10;bLqwzJQVb11gz3HhUUw1qxSMblVdMc/I0lZPVNUVt9rpwh9xXSdNIBERRJGlj7C5K5kRMRZA7cwW&#10;dPf/qeWvV7eWVPmMDseUKFYj418/ffrrt9+/ffjj7y8fv33+k+AGMK2Nm4L7ztza9uRAhpg3ha3D&#10;G9GQTYT2fgut2HjC8Wc2zibZEKXFcZdNTsbHp0FpspPmS+d/FDpqYqsb55vU5KAisHnrHddKucqL&#10;n5HCopbI1vcJScmadCZauUfsv/TZx5PjASnJzg8k7on+7DD9ffZG8V4Lg56FLD1OT4eT/XE8EIpA&#10;7rUz/C92+kLpXhOjvokm1/tD6QvtN4H63Oa7zfV+Ew+EJtlJOnkQCupv0VUYK7ui4xvVVh0owkJj&#10;TOPXbbQLFd4vQZRzd0SJNSUNqVCye4RRMH3h7CBhVEFfeHCQMFLbFx4eJIyk9YVHBwkjHX3h2FiQ&#10;gwhY826Bt+jcoWfL2LM9JejZNvbseTDIpob5kK+OJOtejym3LSZc13ol3urI6Hf9KbSA1vUdg1RP&#10;GXdNAg52DN3bRI3ttxtjO5C9K5lOYfduFXddE6A9nxOdFnXeBtcohOsBsNhwt8gFwHtNV+nrSsoI&#10;rlQRz8FJiq7JGaZ8gekKsjaYFE4tKGFygfWBexs/DKdllQfxALOzi/mltGTFwtCNv9aZB2zGOn/F&#10;XNnwxasmtTW6uyWyqmd00peW+KqSMIaawROouc7vMb+sbga7M/y6gtob5vwts5gN8B+7jn+DRyE1&#10;igTFEClKSm3f/9v/gR8DFreUrLEZIOBfl8wKSuQrhdF7mo1GUOvjYTQ+GeBg+zfz/o1a1pcaOOBr&#10;h3eRDPxedmRhdf0TVqKLYBVXTHHYbqBtD5e+2ViwVHFxcRHZsD4gkTfqzvCgPDSeAAjWhJjkdqUJ&#10;e0j/HLl2a9z5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LzYgnjYAAAACAEAAA8AAAAAAAAAAQAg&#10;AAAAIgAAAGRycy9kb3ducmV2LnhtbFBLAQIUABQAAAAIAIdO4kCf2uUbnQMAAA4KAAAOAAAAAAAA&#10;AAEAIAAAACcBAABkcnMvZTJvRG9jLnhtbFBLBQYAAAAABgAGAFkBAAA2BwAAAAA=&#10;" path="m0,5862l0,187569,1060938,187569,1060938,0,1518138,0,1518138,181708e">
                      <v:path o:connectlocs="0,5862;0,187569;1060938,187569;1060938,0;1518138,0;1518138,181708" o:connectangles="0,0,0,0,0,0"/>
                      <v:fill on="f" focussize="0,0"/>
                      <v:stroke weight="1pt" color="#000000 [3213]" miterlimit="8" joinstyle="miter"/>
                      <v:imagedata o:title=""/>
                      <o:lock v:ext="edit" aspectratio="f"/>
                    </v:shape>
                  </w:pict>
                </mc:Fallback>
              </mc:AlternateContent>
            </w:r>
            <w:r>
              <w:rPr>
                <w:rFonts w:ascii="宋体" w:hAnsi="宋体"/>
                <w:color w:val="000000" w:themeColor="text1"/>
                <w:sz w:val="24"/>
                <w14:textFill>
                  <w14:solidFill>
                    <w14:schemeClr w14:val="tx1"/>
                  </w14:solidFill>
                </w14:textFill>
              </w:rPr>
              <w:t>一天，老鹰来到田野里寻找食物，突然几声小鸡的叫声听到了，吓得它边跑边喊：“救命啊！救命啊！草丛里有奇怪的声音啊！太可怕啦！”旁边有很多小动物看到了，心里想：这只老鹰真胆小，看看它最后能跑到哪儿去。这时，鸡叫声又响了起来，老鹰跑得更快了。它跑到小河旁，结果脚下一滑，扑通一声掉进了小河里。</w:t>
            </w:r>
          </w:p>
          <w:p w14:paraId="6D1BE27F">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这只老鹰可真胆小呀。</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1701"/>
              <w:gridCol w:w="1701"/>
              <w:gridCol w:w="1612"/>
            </w:tblGrid>
            <w:tr w14:paraId="3240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0" w:type="dxa"/>
                  <w:gridSpan w:val="4"/>
                </w:tcPr>
                <w:p w14:paraId="02C748CD">
                  <w:pPr>
                    <w:shd w:val="clear" w:color="auto" w:fill="E7F7F9"/>
                    <w:spacing w:line="360" w:lineRule="auto"/>
                    <w:jc w:val="center"/>
                    <w:rPr>
                      <w:rFonts w:ascii="宋体" w:hAns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t>习作评价表</w:t>
                  </w:r>
                </w:p>
              </w:tc>
            </w:tr>
            <w:tr w14:paraId="7E9D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6F8D4493">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评价项目</w:t>
                  </w:r>
                </w:p>
              </w:tc>
              <w:tc>
                <w:tcPr>
                  <w:tcW w:w="1701" w:type="dxa"/>
                </w:tcPr>
                <w:p w14:paraId="198CA91A">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单项满星</w:t>
                  </w:r>
                </w:p>
              </w:tc>
              <w:tc>
                <w:tcPr>
                  <w:tcW w:w="1701" w:type="dxa"/>
                </w:tcPr>
                <w:p w14:paraId="443FFAED">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该项得星</w:t>
                  </w:r>
                </w:p>
              </w:tc>
              <w:tc>
                <w:tcPr>
                  <w:tcW w:w="1612" w:type="dxa"/>
                </w:tcPr>
                <w:p w14:paraId="658A1D94">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总得星</w:t>
                  </w:r>
                </w:p>
              </w:tc>
            </w:tr>
            <w:tr w14:paraId="285F3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7F65091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主角失去主要特征或与原来有巨大反差，且变形的逻辑自然</w:t>
                  </w:r>
                </w:p>
              </w:tc>
              <w:tc>
                <w:tcPr>
                  <w:tcW w:w="1701" w:type="dxa"/>
                </w:tcPr>
                <w:p w14:paraId="2ECBC2EA">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p w14:paraId="621AE99C">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701" w:type="dxa"/>
                </w:tcPr>
                <w:p w14:paraId="7E9897C4">
                  <w:pPr>
                    <w:shd w:val="clear" w:color="auto" w:fill="E7F7F9"/>
                    <w:spacing w:line="360" w:lineRule="auto"/>
                    <w:jc w:val="center"/>
                    <w:rPr>
                      <w:rFonts w:ascii="宋体" w:hAnsi="宋体"/>
                      <w:color w:val="000000" w:themeColor="text1"/>
                      <w:sz w:val="24"/>
                      <w14:textFill>
                        <w14:solidFill>
                          <w14:schemeClr w14:val="tx1"/>
                        </w14:solidFill>
                      </w14:textFill>
                    </w:rPr>
                  </w:pPr>
                </w:p>
                <w:p w14:paraId="3D80E44F">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612" w:type="dxa"/>
                  <w:vMerge w:val="restart"/>
                </w:tcPr>
                <w:p w14:paraId="778314F1">
                  <w:pPr>
                    <w:shd w:val="clear" w:color="auto" w:fill="E7F7F9"/>
                    <w:spacing w:line="360" w:lineRule="auto"/>
                    <w:jc w:val="center"/>
                    <w:rPr>
                      <w:rFonts w:ascii="宋体" w:hAnsi="宋体"/>
                      <w:color w:val="000000" w:themeColor="text1"/>
                      <w:sz w:val="24"/>
                      <w14:textFill>
                        <w14:solidFill>
                          <w14:schemeClr w14:val="tx1"/>
                        </w14:solidFill>
                      </w14:textFill>
                    </w:rPr>
                  </w:pPr>
                </w:p>
                <w:p w14:paraId="7AC75F94">
                  <w:pPr>
                    <w:shd w:val="clear" w:color="auto" w:fill="E7F7F9"/>
                    <w:spacing w:line="360" w:lineRule="auto"/>
                    <w:jc w:val="center"/>
                    <w:rPr>
                      <w:rFonts w:ascii="宋体" w:hAnsi="宋体"/>
                      <w:color w:val="000000" w:themeColor="text1"/>
                      <w:sz w:val="24"/>
                      <w14:textFill>
                        <w14:solidFill>
                          <w14:schemeClr w14:val="tx1"/>
                        </w14:solidFill>
                      </w14:textFill>
                    </w:rPr>
                  </w:pPr>
                </w:p>
                <w:p w14:paraId="4DAA9E89">
                  <w:pPr>
                    <w:shd w:val="clear" w:color="auto" w:fill="E7F7F9"/>
                    <w:spacing w:line="360" w:lineRule="auto"/>
                    <w:jc w:val="center"/>
                    <w:rPr>
                      <w:rFonts w:ascii="宋体" w:hAnsi="宋体"/>
                      <w:color w:val="000000" w:themeColor="text1"/>
                      <w:sz w:val="24"/>
                      <w14:textFill>
                        <w14:solidFill>
                          <w14:schemeClr w14:val="tx1"/>
                        </w14:solidFill>
                      </w14:textFill>
                    </w:rPr>
                  </w:pPr>
                </w:p>
                <w:p w14:paraId="2590CBA8">
                  <w:pPr>
                    <w:shd w:val="clear" w:color="auto" w:fill="E7F7F9"/>
                    <w:spacing w:line="360" w:lineRule="auto"/>
                    <w:jc w:val="center"/>
                    <w:rPr>
                      <w:rFonts w:ascii="宋体" w:hAnsi="宋体"/>
                      <w:color w:val="000000" w:themeColor="text1"/>
                      <w:sz w:val="24"/>
                      <w14:textFill>
                        <w14:solidFill>
                          <w14:schemeClr w14:val="tx1"/>
                        </w14:solidFill>
                      </w14:textFill>
                    </w:rPr>
                  </w:pPr>
                </w:p>
                <w:p w14:paraId="3EE1B65C">
                  <w:pPr>
                    <w:shd w:val="clear" w:color="auto" w:fill="E7F7F9"/>
                    <w:spacing w:line="360" w:lineRule="auto"/>
                    <w:jc w:val="center"/>
                    <w:rPr>
                      <w:rFonts w:ascii="宋体" w:hAnsi="宋体"/>
                      <w:color w:val="000000" w:themeColor="text1"/>
                      <w:sz w:val="24"/>
                      <w14:textFill>
                        <w14:solidFill>
                          <w14:schemeClr w14:val="tx1"/>
                        </w14:solidFill>
                      </w14:textFill>
                    </w:rPr>
                  </w:pPr>
                </w:p>
                <w:p w14:paraId="14C36DFD">
                  <w:pPr>
                    <w:shd w:val="clear" w:color="auto" w:fill="E7F7F9"/>
                    <w:spacing w:line="360" w:lineRule="auto"/>
                    <w:jc w:val="center"/>
                    <w:rPr>
                      <w:rFonts w:ascii="宋体" w:hAnsi="宋体"/>
                      <w:color w:val="000000" w:themeColor="text1"/>
                      <w:sz w:val="24"/>
                      <w14:textFill>
                        <w14:solidFill>
                          <w14:schemeClr w14:val="tx1"/>
                        </w14:solidFill>
                      </w14:textFill>
                    </w:rPr>
                  </w:pPr>
                </w:p>
              </w:tc>
            </w:tr>
            <w:tr w14:paraId="2AE7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685CFE22">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情节奇特有趣</w:t>
                  </w:r>
                </w:p>
              </w:tc>
              <w:tc>
                <w:tcPr>
                  <w:tcW w:w="1701" w:type="dxa"/>
                </w:tcPr>
                <w:p w14:paraId="528E5543">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01" w:type="dxa"/>
                </w:tcPr>
                <w:p w14:paraId="3969CF4B">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612" w:type="dxa"/>
                  <w:vMerge w:val="continue"/>
                </w:tcPr>
                <w:p w14:paraId="2B4255ED">
                  <w:pPr>
                    <w:pStyle w:val="2"/>
                    <w:adjustRightInd w:val="0"/>
                    <w:snapToGrid w:val="0"/>
                    <w:spacing w:line="360" w:lineRule="auto"/>
                    <w:jc w:val="left"/>
                    <w:rPr>
                      <w:rFonts w:hAnsi="宋体" w:cs="Times New Roman"/>
                      <w:sz w:val="24"/>
                      <w:szCs w:val="24"/>
                    </w:rPr>
                  </w:pPr>
                </w:p>
              </w:tc>
            </w:tr>
            <w:tr w14:paraId="3F73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017250E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运用语言、动作、神态等描写，把情节写得生动具体</w:t>
                  </w:r>
                </w:p>
              </w:tc>
              <w:tc>
                <w:tcPr>
                  <w:tcW w:w="1701" w:type="dxa"/>
                </w:tcPr>
                <w:p w14:paraId="5A014A9F">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p w14:paraId="19955E12">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701" w:type="dxa"/>
                </w:tcPr>
                <w:p w14:paraId="3F032A85">
                  <w:pPr>
                    <w:shd w:val="clear" w:color="auto" w:fill="E7F7F9"/>
                    <w:spacing w:line="360" w:lineRule="auto"/>
                    <w:jc w:val="center"/>
                    <w:rPr>
                      <w:rFonts w:ascii="宋体" w:hAnsi="宋体"/>
                      <w:color w:val="000000" w:themeColor="text1"/>
                      <w:sz w:val="24"/>
                      <w14:textFill>
                        <w14:solidFill>
                          <w14:schemeClr w14:val="tx1"/>
                        </w14:solidFill>
                      </w14:textFill>
                    </w:rPr>
                  </w:pPr>
                </w:p>
                <w:p w14:paraId="124690F7">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612" w:type="dxa"/>
                  <w:vMerge w:val="continue"/>
                </w:tcPr>
                <w:p w14:paraId="38340A17">
                  <w:pPr>
                    <w:pStyle w:val="2"/>
                    <w:adjustRightInd w:val="0"/>
                    <w:snapToGrid w:val="0"/>
                    <w:spacing w:line="360" w:lineRule="auto"/>
                    <w:jc w:val="left"/>
                    <w:rPr>
                      <w:rFonts w:hAnsi="宋体" w:cs="Times New Roman"/>
                      <w:sz w:val="24"/>
                      <w:szCs w:val="24"/>
                    </w:rPr>
                  </w:pPr>
                </w:p>
              </w:tc>
            </w:tr>
            <w:tr w14:paraId="6F3B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5F224350">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语言通顺，没有语病和错别字</w:t>
                  </w:r>
                </w:p>
              </w:tc>
              <w:tc>
                <w:tcPr>
                  <w:tcW w:w="1701" w:type="dxa"/>
                </w:tcPr>
                <w:p w14:paraId="407D4761">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01" w:type="dxa"/>
                </w:tcPr>
                <w:p w14:paraId="21281C9F">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612" w:type="dxa"/>
                  <w:vMerge w:val="continue"/>
                </w:tcPr>
                <w:p w14:paraId="1ADEC513">
                  <w:pPr>
                    <w:pStyle w:val="2"/>
                    <w:adjustRightInd w:val="0"/>
                    <w:snapToGrid w:val="0"/>
                    <w:spacing w:line="360" w:lineRule="auto"/>
                    <w:jc w:val="left"/>
                    <w:rPr>
                      <w:rFonts w:hAnsi="宋体" w:cs="Times New Roman"/>
                      <w:sz w:val="24"/>
                      <w:szCs w:val="24"/>
                    </w:rPr>
                  </w:pPr>
                </w:p>
              </w:tc>
            </w:tr>
          </w:tbl>
          <w:p w14:paraId="066A73EC">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谁先说一说？</w:t>
            </w:r>
          </w:p>
          <w:p w14:paraId="3CEDDE21">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我觉得老鹰变胆小的想象反差很大，但是“老鹰为什么会变得胆小”应该说清楚原因，所以我认为第1项只能得2颗星。</w:t>
            </w:r>
          </w:p>
          <w:p w14:paraId="0C6F7713">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你能帮小明改一改吗？</w:t>
            </w:r>
          </w:p>
          <w:p w14:paraId="2B37DAA3">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可以这样改一下：有一只老鹰，它一直胆大包天，总是不停地嘲笑、欺负其他小动物，什么小鸡呀，大雁哪，都是它的手下败将。有一天，老鹰停在树上休息，突然看见树上有一只小精灵，便伸出利爪去抓小精灵。小精灵对它说：“别抓我，别抓我，我有一种神奇的药丸，吃了之后你的胆子会变得更大，那时你就是天下勇猛无敌的老鹰。”老鹰一听高兴极了，心想：哈哈，这样我就成为天空之王了。老鹰毫不犹豫地吞下了药丸。结果它的身子越变越小，越变越小。它看着身边的小精灵，害怕得浑身发抖。这时小精灵才说：“骄傲的老鹰，你上当了，这个药丸叫胆小丸，现在你是胆小如鼠的老鹰了！”老鹰后悔极了，但是又毫无办法。</w:t>
            </w:r>
          </w:p>
          <w:p w14:paraId="20C7D41B">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嗯，写清楚了变化的原因，故事更奇特有趣了。这篇习作的情节是否有趣？写得是否具体？这两项谁来点评一下？</w:t>
            </w:r>
          </w:p>
          <w:p w14:paraId="18CB64AD">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这篇习作太短了，只写了老鹰的一个故事，而且也不是特别具体，其实还可以再想想，比如说老鹰还遇到了别的小动物，假如老鹰遇到小兔子会怎么样呢？还可以再编一个故事。我认为这两项都只能得2～3颗星。</w:t>
            </w:r>
          </w:p>
          <w:p w14:paraId="4DE202EF">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对，可以多写几个故事，并且把每个故事写具体，这样才有趣。那这篇习作的语言是否通顺？有没有语病和错别字呢？</w:t>
            </w:r>
          </w:p>
          <w:p w14:paraId="72976C9A">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“一只蚂蚁就吓得魂飞魄散”应该改成“甚至一只蚂蚁就能把它吓得魂飞魄散”。“突然几声小鸡的叫声听到了”应该改成“突然听到了几声小鸡的叫声”。</w:t>
            </w:r>
          </w:p>
          <w:p w14:paraId="362E51B9">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你读得很认真，看得真仔细。下面请同学们在学习单上用修改符号把例文中的语病和错别字改正过来吧。改之前我们先来回顾一下修改符号。（课件出示修改符号）</w:t>
            </w:r>
          </w:p>
          <w:p w14:paraId="2A01F0C3">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现在就请大家运用修改符号动手修改例文吧。（学生修改，教师巡视指导。）</w:t>
            </w:r>
          </w:p>
          <w:p w14:paraId="277E386A">
            <w:pPr>
              <w:pStyle w:val="2"/>
              <w:adjustRightInd w:val="0"/>
              <w:snapToGrid w:val="0"/>
              <w:spacing w:line="360" w:lineRule="auto"/>
              <w:jc w:val="center"/>
              <w:rPr>
                <w:rFonts w:hAnsi="宋体" w:cs="Times New Roman"/>
                <w:b/>
                <w:sz w:val="24"/>
                <w:szCs w:val="24"/>
              </w:rPr>
            </w:pPr>
            <w:r>
              <w:rPr>
                <w:rFonts w:hAnsi="宋体" w:cs="Times New Roman"/>
                <w:b/>
                <w:sz w:val="24"/>
                <w:szCs w:val="24"/>
              </w:rPr>
              <w:t>板块三　同桌互评，修改习作</w:t>
            </w:r>
          </w:p>
          <w:p w14:paraId="3047109A">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学习了修改方法，你会修改自己的习作吗？（板书：修改习作）请同桌间按照前面的习作评价表互评习作，提出修改意见，然后大家根据意见修改自己的习作。（学生互评，教师巡视指导。）</w:t>
            </w:r>
          </w:p>
          <w:p w14:paraId="3154B279">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大家都修改完了吧？老师在巡视的过程中，发现了一篇改得很好的习作，一起来看看吧。（投影学生习作，小作者朗读自己的习作，全班评价。）</w:t>
            </w:r>
          </w:p>
          <w:p w14:paraId="194F8D39">
            <w:pPr>
              <w:pStyle w:val="2"/>
              <w:adjustRightInd w:val="0"/>
              <w:snapToGrid w:val="0"/>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通过这次习作课的学习，同学们都变成了编故事的小达人。课后，请大家把自己编写的故事讲给家人听，请他们也评一评。</w:t>
            </w:r>
          </w:p>
          <w:p w14:paraId="6EBE062E">
            <w:pPr>
              <w:pStyle w:val="2"/>
              <w:adjustRightInd w:val="0"/>
              <w:snapToGrid w:val="0"/>
              <w:spacing w:line="360" w:lineRule="auto"/>
              <w:jc w:val="left"/>
              <w:rPr>
                <w:rFonts w:hAnsi="宋体" w:cs="Times New Roman"/>
                <w:sz w:val="24"/>
                <w:szCs w:val="24"/>
              </w:rPr>
            </w:pPr>
            <w:r>
              <w:rPr>
                <w:rFonts w:hAnsi="宋体"/>
                <w:color w:val="000000" w:themeColor="text1"/>
                <w14:textFill>
                  <w14:solidFill>
                    <w14:schemeClr w14:val="tx1"/>
                  </w14:solidFill>
                </w14:textFill>
              </w:rPr>
              <w:drawing>
                <wp:inline distT="0" distB="0" distL="0" distR="0">
                  <wp:extent cx="937895" cy="25336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77888C48">
            <w:pPr>
              <w:pStyle w:val="2"/>
              <w:adjustRightInd w:val="0"/>
              <w:snapToGrid w:val="0"/>
              <w:spacing w:line="360" w:lineRule="auto"/>
              <w:jc w:val="left"/>
              <w:rPr>
                <w:rFonts w:hAnsi="宋体" w:cs="Times New Roman"/>
                <w:sz w:val="24"/>
                <w:szCs w:val="24"/>
              </w:rPr>
            </w:pPr>
            <w:r>
              <w:drawing>
                <wp:inline distT="0" distB="0" distL="0" distR="0">
                  <wp:extent cx="5486400" cy="162306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4"/>
                          <a:stretch>
                            <a:fillRect/>
                          </a:stretch>
                        </pic:blipFill>
                        <pic:spPr>
                          <a:xfrm>
                            <a:off x="0" y="0"/>
                            <a:ext cx="5486400" cy="1623060"/>
                          </a:xfrm>
                          <a:prstGeom prst="rect">
                            <a:avLst/>
                          </a:prstGeom>
                        </pic:spPr>
                      </pic:pic>
                    </a:graphicData>
                  </a:graphic>
                </wp:inline>
              </w:drawing>
            </w:r>
          </w:p>
          <w:p w14:paraId="23FF54ED">
            <w:pPr>
              <w:pStyle w:val="2"/>
              <w:adjustRightInd w:val="0"/>
              <w:snapToGrid w:val="0"/>
              <w:spacing w:line="360" w:lineRule="auto"/>
              <w:jc w:val="left"/>
              <w:rPr>
                <w:rFonts w:hAnsi="宋体" w:cs="Times New Roman"/>
                <w:sz w:val="24"/>
                <w:szCs w:val="24"/>
              </w:rPr>
            </w:pPr>
            <w:r>
              <w:rPr>
                <w:rFonts w:hAnsi="宋体"/>
                <w:color w:val="000000" w:themeColor="text1"/>
                <w14:textFill>
                  <w14:solidFill>
                    <w14:schemeClr w14:val="tx1"/>
                  </w14:solidFill>
                </w14:textFill>
              </w:rPr>
              <w:drawing>
                <wp:inline distT="0" distB="0" distL="0" distR="0">
                  <wp:extent cx="937895" cy="25336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30A42D2B">
            <w:pPr>
              <w:pStyle w:val="2"/>
              <w:adjustRightInd w:val="0"/>
              <w:snapToGrid w:val="0"/>
              <w:spacing w:line="360" w:lineRule="auto"/>
              <w:ind w:firstLine="480" w:firstLineChars="200"/>
              <w:jc w:val="left"/>
              <w:rPr>
                <w:rFonts w:hAnsi="宋体" w:cs="Times New Roman"/>
                <w:sz w:val="24"/>
                <w:szCs w:val="24"/>
              </w:rPr>
            </w:pPr>
            <w:r>
              <w:rPr>
                <w:rFonts w:hAnsi="宋体" w:cs="Times New Roman"/>
                <w:sz w:val="24"/>
                <w:szCs w:val="24"/>
              </w:rPr>
              <w:t>修改与交流同步，提高语言运用能力。好作文不仅是写出来的，更是改出来的。在学生写完作文的时候，我不是盲目地要求学生修改，而是充分尊重学生的意见和建议。在共同修改这一环节中，我只是学生的笔，替学生画画改改，学生才是思考的中心。这样生动活泼、积极主动的课堂教学气氛具有很强的感染力，能使学生提高习作的积极性。</w:t>
            </w:r>
          </w:p>
        </w:tc>
        <w:tc>
          <w:tcPr>
            <w:tcW w:w="1276" w:type="dxa"/>
          </w:tcPr>
          <w:p w14:paraId="256599D2">
            <w:pPr>
              <w:spacing w:line="360" w:lineRule="auto"/>
              <w:jc w:val="left"/>
              <w:rPr>
                <w:rFonts w:ascii="宋体" w:hAnsi="宋体"/>
                <w:b/>
                <w:bCs/>
                <w:color w:val="000000" w:themeColor="text1"/>
                <w:sz w:val="24"/>
                <w14:textFill>
                  <w14:solidFill>
                    <w14:schemeClr w14:val="tx1"/>
                  </w14:solidFill>
                </w14:textFill>
              </w:rPr>
            </w:pPr>
          </w:p>
          <w:p w14:paraId="45CAE6E7">
            <w:pPr>
              <w:spacing w:line="360" w:lineRule="auto"/>
              <w:jc w:val="left"/>
              <w:rPr>
                <w:rFonts w:ascii="宋体" w:hAnsi="宋体"/>
                <w:b/>
                <w:bCs/>
                <w:color w:val="000000" w:themeColor="text1"/>
                <w:sz w:val="24"/>
                <w14:textFill>
                  <w14:solidFill>
                    <w14:schemeClr w14:val="tx1"/>
                  </w14:solidFill>
                </w14:textFill>
              </w:rPr>
            </w:pPr>
          </w:p>
          <w:p w14:paraId="14090F0D">
            <w:pPr>
              <w:spacing w:line="360" w:lineRule="auto"/>
              <w:jc w:val="left"/>
              <w:rPr>
                <w:rFonts w:ascii="宋体" w:hAnsi="宋体"/>
                <w:b/>
                <w:bCs/>
                <w:color w:val="000000" w:themeColor="text1"/>
                <w:sz w:val="24"/>
                <w14:textFill>
                  <w14:solidFill>
                    <w14:schemeClr w14:val="tx1"/>
                  </w14:solidFill>
                </w14:textFill>
              </w:rPr>
            </w:pPr>
          </w:p>
          <w:p w14:paraId="3A93251D">
            <w:pPr>
              <w:spacing w:line="360" w:lineRule="auto"/>
              <w:jc w:val="left"/>
              <w:rPr>
                <w:rFonts w:ascii="宋体" w:hAnsi="宋体"/>
                <w:b/>
                <w:bCs/>
                <w:color w:val="000000" w:themeColor="text1"/>
                <w:sz w:val="24"/>
                <w14:textFill>
                  <w14:solidFill>
                    <w14:schemeClr w14:val="tx1"/>
                  </w14:solidFill>
                </w14:textFill>
              </w:rPr>
            </w:pPr>
          </w:p>
          <w:p w14:paraId="3A0396A3">
            <w:pPr>
              <w:spacing w:line="360" w:lineRule="auto"/>
              <w:jc w:val="left"/>
              <w:rPr>
                <w:rFonts w:ascii="宋体" w:hAnsi="宋体"/>
                <w:b/>
                <w:bCs/>
                <w:color w:val="000000" w:themeColor="text1"/>
                <w:sz w:val="24"/>
                <w14:textFill>
                  <w14:solidFill>
                    <w14:schemeClr w14:val="tx1"/>
                  </w14:solidFill>
                </w14:textFill>
              </w:rPr>
            </w:pPr>
          </w:p>
          <w:p w14:paraId="36B6C188">
            <w:pPr>
              <w:spacing w:line="360" w:lineRule="auto"/>
              <w:jc w:val="left"/>
              <w:rPr>
                <w:rFonts w:ascii="宋体" w:hAnsi="宋体"/>
                <w:b/>
                <w:bCs/>
                <w:color w:val="000000" w:themeColor="text1"/>
                <w:sz w:val="24"/>
                <w14:textFill>
                  <w14:solidFill>
                    <w14:schemeClr w14:val="tx1"/>
                  </w14:solidFill>
                </w14:textFill>
              </w:rPr>
            </w:pPr>
          </w:p>
          <w:p w14:paraId="1C2B61D7">
            <w:pPr>
              <w:spacing w:line="360" w:lineRule="auto"/>
              <w:jc w:val="left"/>
              <w:rPr>
                <w:rFonts w:ascii="宋体" w:hAnsi="宋体"/>
                <w:b/>
                <w:bCs/>
                <w:color w:val="000000" w:themeColor="text1"/>
                <w:sz w:val="24"/>
                <w14:textFill>
                  <w14:solidFill>
                    <w14:schemeClr w14:val="tx1"/>
                  </w14:solidFill>
                </w14:textFill>
              </w:rPr>
            </w:pPr>
          </w:p>
          <w:p w14:paraId="47552A01">
            <w:pPr>
              <w:spacing w:line="360" w:lineRule="auto"/>
              <w:jc w:val="left"/>
              <w:rPr>
                <w:rFonts w:ascii="宋体" w:hAnsi="宋体"/>
                <w:b/>
                <w:bCs/>
                <w:color w:val="000000" w:themeColor="text1"/>
                <w:sz w:val="24"/>
                <w14:textFill>
                  <w14:solidFill>
                    <w14:schemeClr w14:val="tx1"/>
                  </w14:solidFill>
                </w14:textFill>
              </w:rPr>
            </w:pPr>
          </w:p>
          <w:p w14:paraId="29394B58">
            <w:pPr>
              <w:spacing w:line="360" w:lineRule="auto"/>
              <w:jc w:val="left"/>
              <w:rPr>
                <w:rFonts w:ascii="宋体" w:hAnsi="宋体"/>
                <w:b/>
                <w:bCs/>
                <w:color w:val="000000" w:themeColor="text1"/>
                <w:sz w:val="24"/>
                <w14:textFill>
                  <w14:solidFill>
                    <w14:schemeClr w14:val="tx1"/>
                  </w14:solidFill>
                </w14:textFill>
              </w:rPr>
            </w:pPr>
          </w:p>
          <w:p w14:paraId="160C46CA">
            <w:pPr>
              <w:spacing w:line="360" w:lineRule="auto"/>
              <w:jc w:val="left"/>
              <w:rPr>
                <w:rFonts w:ascii="宋体" w:hAnsi="宋体"/>
                <w:b/>
                <w:bCs/>
                <w:color w:val="000000" w:themeColor="text1"/>
                <w:sz w:val="24"/>
                <w14:textFill>
                  <w14:solidFill>
                    <w14:schemeClr w14:val="tx1"/>
                  </w14:solidFill>
                </w14:textFill>
              </w:rPr>
            </w:pPr>
          </w:p>
          <w:p w14:paraId="2B514AA4">
            <w:pPr>
              <w:spacing w:line="360" w:lineRule="auto"/>
              <w:jc w:val="left"/>
              <w:rPr>
                <w:rFonts w:ascii="宋体" w:hAnsi="宋体"/>
                <w:b/>
                <w:bCs/>
                <w:color w:val="000000" w:themeColor="text1"/>
                <w:sz w:val="24"/>
                <w14:textFill>
                  <w14:solidFill>
                    <w14:schemeClr w14:val="tx1"/>
                  </w14:solidFill>
                </w14:textFill>
              </w:rPr>
            </w:pPr>
          </w:p>
          <w:p w14:paraId="68A94839">
            <w:pPr>
              <w:spacing w:line="360" w:lineRule="auto"/>
              <w:jc w:val="left"/>
              <w:rPr>
                <w:rFonts w:ascii="宋体" w:hAnsi="宋体"/>
                <w:b/>
                <w:bCs/>
                <w:color w:val="000000" w:themeColor="text1"/>
                <w:sz w:val="24"/>
                <w14:textFill>
                  <w14:solidFill>
                    <w14:schemeClr w14:val="tx1"/>
                  </w14:solidFill>
                </w14:textFill>
              </w:rPr>
            </w:pPr>
          </w:p>
          <w:p w14:paraId="414499F5">
            <w:pPr>
              <w:spacing w:line="360" w:lineRule="auto"/>
              <w:jc w:val="left"/>
              <w:rPr>
                <w:rFonts w:ascii="宋体" w:hAnsi="宋体"/>
                <w:b/>
                <w:bCs/>
                <w:color w:val="000000" w:themeColor="text1"/>
                <w:sz w:val="24"/>
                <w14:textFill>
                  <w14:solidFill>
                    <w14:schemeClr w14:val="tx1"/>
                  </w14:solidFill>
                </w14:textFill>
              </w:rPr>
            </w:pPr>
          </w:p>
          <w:p w14:paraId="7FD33161">
            <w:pPr>
              <w:spacing w:line="360" w:lineRule="auto"/>
              <w:jc w:val="left"/>
              <w:rPr>
                <w:rFonts w:ascii="宋体" w:hAnsi="宋体"/>
                <w:b/>
                <w:bCs/>
                <w:color w:val="000000" w:themeColor="text1"/>
                <w:sz w:val="24"/>
                <w14:textFill>
                  <w14:solidFill>
                    <w14:schemeClr w14:val="tx1"/>
                  </w14:solidFill>
                </w14:textFill>
              </w:rPr>
            </w:pPr>
          </w:p>
          <w:p w14:paraId="641A4D39">
            <w:pPr>
              <w:spacing w:line="360" w:lineRule="auto"/>
              <w:jc w:val="left"/>
              <w:rPr>
                <w:rFonts w:ascii="宋体" w:hAnsi="宋体"/>
                <w:b/>
                <w:bCs/>
                <w:color w:val="000000" w:themeColor="text1"/>
                <w:sz w:val="24"/>
                <w14:textFill>
                  <w14:solidFill>
                    <w14:schemeClr w14:val="tx1"/>
                  </w14:solidFill>
                </w14:textFill>
              </w:rPr>
            </w:pPr>
          </w:p>
          <w:p w14:paraId="60116EA1">
            <w:pPr>
              <w:spacing w:line="360" w:lineRule="auto"/>
              <w:jc w:val="left"/>
              <w:rPr>
                <w:rFonts w:ascii="宋体" w:hAnsi="宋体"/>
                <w:b/>
                <w:bCs/>
                <w:color w:val="000000" w:themeColor="text1"/>
                <w:sz w:val="24"/>
                <w14:textFill>
                  <w14:solidFill>
                    <w14:schemeClr w14:val="tx1"/>
                  </w14:solidFill>
                </w14:textFill>
              </w:rPr>
            </w:pPr>
          </w:p>
          <w:p w14:paraId="17CDF80C">
            <w:pPr>
              <w:spacing w:line="360" w:lineRule="auto"/>
              <w:jc w:val="left"/>
              <w:rPr>
                <w:rFonts w:ascii="宋体" w:hAnsi="宋体"/>
                <w:b/>
                <w:bCs/>
                <w:color w:val="000000" w:themeColor="text1"/>
                <w:sz w:val="24"/>
                <w14:textFill>
                  <w14:solidFill>
                    <w14:schemeClr w14:val="tx1"/>
                  </w14:solidFill>
                </w14:textFill>
              </w:rPr>
            </w:pPr>
          </w:p>
          <w:p w14:paraId="3203A525">
            <w:pPr>
              <w:spacing w:line="360" w:lineRule="auto"/>
              <w:jc w:val="left"/>
              <w:rPr>
                <w:rFonts w:ascii="宋体" w:hAnsi="宋体"/>
                <w:b/>
                <w:bCs/>
                <w:color w:val="000000" w:themeColor="text1"/>
                <w:sz w:val="24"/>
                <w14:textFill>
                  <w14:solidFill>
                    <w14:schemeClr w14:val="tx1"/>
                  </w14:solidFill>
                </w14:textFill>
              </w:rPr>
            </w:pPr>
          </w:p>
          <w:p w14:paraId="50E343B3">
            <w:pPr>
              <w:spacing w:line="360" w:lineRule="auto"/>
              <w:jc w:val="left"/>
              <w:rPr>
                <w:rFonts w:ascii="宋体" w:hAnsi="宋体"/>
                <w:b/>
                <w:bCs/>
                <w:color w:val="000000" w:themeColor="text1"/>
                <w:sz w:val="24"/>
                <w14:textFill>
                  <w14:solidFill>
                    <w14:schemeClr w14:val="tx1"/>
                  </w14:solidFill>
                </w14:textFill>
              </w:rPr>
            </w:pPr>
          </w:p>
          <w:p w14:paraId="39A8F9E7">
            <w:pPr>
              <w:spacing w:line="360" w:lineRule="auto"/>
              <w:jc w:val="left"/>
              <w:rPr>
                <w:rFonts w:ascii="宋体" w:hAnsi="宋体"/>
                <w:b/>
                <w:bCs/>
                <w:color w:val="000000" w:themeColor="text1"/>
                <w:sz w:val="24"/>
                <w14:textFill>
                  <w14:solidFill>
                    <w14:schemeClr w14:val="tx1"/>
                  </w14:solidFill>
                </w14:textFill>
              </w:rPr>
            </w:pPr>
          </w:p>
          <w:p w14:paraId="2287DE86">
            <w:pPr>
              <w:spacing w:line="360" w:lineRule="auto"/>
              <w:jc w:val="left"/>
              <w:rPr>
                <w:rFonts w:ascii="宋体" w:hAnsi="宋体"/>
                <w:b/>
                <w:bCs/>
                <w:color w:val="000000" w:themeColor="text1"/>
                <w:sz w:val="24"/>
                <w14:textFill>
                  <w14:solidFill>
                    <w14:schemeClr w14:val="tx1"/>
                  </w14:solidFill>
                </w14:textFill>
              </w:rPr>
            </w:pPr>
          </w:p>
          <w:p w14:paraId="517078B8">
            <w:pPr>
              <w:spacing w:line="360" w:lineRule="auto"/>
              <w:jc w:val="left"/>
              <w:rPr>
                <w:rFonts w:ascii="宋体" w:hAnsi="宋体"/>
                <w:b/>
                <w:bCs/>
                <w:color w:val="000000" w:themeColor="text1"/>
                <w:sz w:val="24"/>
                <w14:textFill>
                  <w14:solidFill>
                    <w14:schemeClr w14:val="tx1"/>
                  </w14:solidFill>
                </w14:textFill>
              </w:rPr>
            </w:pPr>
          </w:p>
          <w:p w14:paraId="62D413F7">
            <w:pPr>
              <w:spacing w:line="360" w:lineRule="auto"/>
              <w:jc w:val="left"/>
              <w:rPr>
                <w:rFonts w:ascii="宋体" w:hAnsi="宋体"/>
                <w:b/>
                <w:bCs/>
                <w:color w:val="000000" w:themeColor="text1"/>
                <w:sz w:val="24"/>
                <w14:textFill>
                  <w14:solidFill>
                    <w14:schemeClr w14:val="tx1"/>
                  </w14:solidFill>
                </w14:textFill>
              </w:rPr>
            </w:pPr>
          </w:p>
          <w:p w14:paraId="0FCB574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6DEFC2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当堂练习可以使学生学以致用，也便于教师了解同学们对知识的掌握情况，便于查漏补缺，有的放矢地进行后续的指导</w:t>
            </w:r>
            <w:r>
              <w:rPr>
                <w:rFonts w:hint="eastAsia" w:ascii="宋体" w:hAnsi="宋体"/>
                <w:color w:val="000000" w:themeColor="text1"/>
                <w:sz w:val="24"/>
                <w14:textFill>
                  <w14:solidFill>
                    <w14:schemeClr w14:val="tx1"/>
                  </w14:solidFill>
                </w14:textFill>
              </w:rPr>
              <w:t>。</w:t>
            </w:r>
          </w:p>
          <w:p w14:paraId="337B5B93">
            <w:pPr>
              <w:spacing w:line="360" w:lineRule="auto"/>
              <w:ind w:firstLine="480" w:firstLineChars="200"/>
              <w:jc w:val="left"/>
              <w:rPr>
                <w:rFonts w:ascii="宋体" w:hAnsi="宋体"/>
                <w:color w:val="000000" w:themeColor="text1"/>
                <w:sz w:val="24"/>
                <w14:textFill>
                  <w14:solidFill>
                    <w14:schemeClr w14:val="tx1"/>
                  </w14:solidFill>
                </w14:textFill>
              </w:rPr>
            </w:pPr>
          </w:p>
          <w:p w14:paraId="1E74EB39">
            <w:pPr>
              <w:spacing w:line="360" w:lineRule="auto"/>
              <w:ind w:firstLine="480" w:firstLineChars="200"/>
              <w:jc w:val="left"/>
              <w:rPr>
                <w:rFonts w:ascii="宋体" w:hAnsi="宋体"/>
                <w:color w:val="000000" w:themeColor="text1"/>
                <w:sz w:val="24"/>
                <w14:textFill>
                  <w14:solidFill>
                    <w14:schemeClr w14:val="tx1"/>
                  </w14:solidFill>
                </w14:textFill>
              </w:rPr>
            </w:pPr>
          </w:p>
          <w:p w14:paraId="0670B4DD">
            <w:pPr>
              <w:spacing w:line="360" w:lineRule="auto"/>
              <w:ind w:firstLine="480" w:firstLineChars="200"/>
              <w:jc w:val="left"/>
              <w:rPr>
                <w:rFonts w:ascii="宋体" w:hAnsi="宋体"/>
                <w:color w:val="000000" w:themeColor="text1"/>
                <w:sz w:val="24"/>
                <w14:textFill>
                  <w14:solidFill>
                    <w14:schemeClr w14:val="tx1"/>
                  </w14:solidFill>
                </w14:textFill>
              </w:rPr>
            </w:pPr>
          </w:p>
          <w:p w14:paraId="2CD73CE1">
            <w:pPr>
              <w:spacing w:line="360" w:lineRule="auto"/>
              <w:ind w:firstLine="480" w:firstLineChars="200"/>
              <w:jc w:val="left"/>
              <w:rPr>
                <w:rFonts w:ascii="宋体" w:hAnsi="宋体"/>
                <w:color w:val="000000" w:themeColor="text1"/>
                <w:sz w:val="24"/>
                <w14:textFill>
                  <w14:solidFill>
                    <w14:schemeClr w14:val="tx1"/>
                  </w14:solidFill>
                </w14:textFill>
              </w:rPr>
            </w:pPr>
          </w:p>
          <w:p w14:paraId="3A2D443D">
            <w:pPr>
              <w:spacing w:line="360" w:lineRule="auto"/>
              <w:jc w:val="left"/>
              <w:rPr>
                <w:rFonts w:ascii="宋体" w:hAnsi="宋体"/>
                <w:b/>
                <w:bCs/>
                <w:color w:val="000000" w:themeColor="text1"/>
                <w:sz w:val="24"/>
                <w14:textFill>
                  <w14:solidFill>
                    <w14:schemeClr w14:val="tx1"/>
                  </w14:solidFill>
                </w14:textFill>
              </w:rPr>
            </w:pPr>
          </w:p>
          <w:p w14:paraId="5D4F95AD">
            <w:pPr>
              <w:spacing w:line="360" w:lineRule="auto"/>
              <w:jc w:val="left"/>
              <w:rPr>
                <w:rFonts w:ascii="宋体" w:hAnsi="宋体"/>
                <w:b/>
                <w:bCs/>
                <w:color w:val="000000" w:themeColor="text1"/>
                <w:sz w:val="24"/>
                <w14:textFill>
                  <w14:solidFill>
                    <w14:schemeClr w14:val="tx1"/>
                  </w14:solidFill>
                </w14:textFill>
              </w:rPr>
            </w:pPr>
          </w:p>
          <w:p w14:paraId="0AB48CF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B900E8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回顾修改符号的用法，用一个同学的习作作为例文，在师生的交流讨论中明确修改作文的方法。</w:t>
            </w:r>
          </w:p>
          <w:p w14:paraId="7CB8E1C7">
            <w:pPr>
              <w:spacing w:line="360" w:lineRule="auto"/>
              <w:jc w:val="left"/>
              <w:rPr>
                <w:rFonts w:ascii="宋体" w:hAnsi="宋体"/>
                <w:b/>
                <w:bCs/>
                <w:color w:val="000000" w:themeColor="text1"/>
                <w:sz w:val="24"/>
                <w14:textFill>
                  <w14:solidFill>
                    <w14:schemeClr w14:val="tx1"/>
                  </w14:solidFill>
                </w14:textFill>
              </w:rPr>
            </w:pPr>
          </w:p>
          <w:p w14:paraId="0F67F16E">
            <w:pPr>
              <w:spacing w:line="360" w:lineRule="auto"/>
              <w:jc w:val="left"/>
              <w:rPr>
                <w:rFonts w:ascii="宋体" w:hAnsi="宋体"/>
                <w:sz w:val="24"/>
              </w:rPr>
            </w:pPr>
            <w:r>
              <w:rPr>
                <w:rFonts w:hint="eastAsia" w:ascii="宋体" w:hAnsi="宋体"/>
                <w:b/>
                <w:bCs/>
                <w:color w:val="000000" w:themeColor="text1"/>
                <w:sz w:val="24"/>
                <w14:textFill>
                  <w14:solidFill>
                    <w14:schemeClr w14:val="tx1"/>
                  </w14:solidFill>
                </w14:textFill>
              </w:rPr>
              <w:t>设计意图</w:t>
            </w:r>
          </w:p>
          <w:p w14:paraId="2D2E4B10">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教师的示范，为学生提供了修改习作的思路；同桌合作修改，也即进行修改实践。学生展示成品习作，在共同欣赏交流中获得成就感。</w:t>
            </w:r>
          </w:p>
        </w:tc>
      </w:tr>
    </w:tbl>
    <w:p w14:paraId="4DA22B46">
      <w:pPr>
        <w:tabs>
          <w:tab w:val="left" w:pos="8565"/>
        </w:tabs>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7886A">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AB00D">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B6D0D">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64ED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15ADD">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A71C8">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6D27"/>
    <w:rsid w:val="00033ABE"/>
    <w:rsid w:val="00041A4A"/>
    <w:rsid w:val="0004329A"/>
    <w:rsid w:val="00044E2B"/>
    <w:rsid w:val="0004760D"/>
    <w:rsid w:val="00047CDE"/>
    <w:rsid w:val="000635C3"/>
    <w:rsid w:val="00063632"/>
    <w:rsid w:val="00063EE5"/>
    <w:rsid w:val="000665A2"/>
    <w:rsid w:val="000701B6"/>
    <w:rsid w:val="000A34B5"/>
    <w:rsid w:val="000A6E5B"/>
    <w:rsid w:val="000B6CA6"/>
    <w:rsid w:val="000C45B6"/>
    <w:rsid w:val="000E2C3E"/>
    <w:rsid w:val="000E5B7A"/>
    <w:rsid w:val="000E6F74"/>
    <w:rsid w:val="000F1C95"/>
    <w:rsid w:val="000F5EF0"/>
    <w:rsid w:val="00103B37"/>
    <w:rsid w:val="00110413"/>
    <w:rsid w:val="001162D5"/>
    <w:rsid w:val="001326C1"/>
    <w:rsid w:val="00132EB4"/>
    <w:rsid w:val="0013345F"/>
    <w:rsid w:val="001432D6"/>
    <w:rsid w:val="001539ED"/>
    <w:rsid w:val="00157FB0"/>
    <w:rsid w:val="001B68EC"/>
    <w:rsid w:val="001C184F"/>
    <w:rsid w:val="001C5B10"/>
    <w:rsid w:val="001E2EC1"/>
    <w:rsid w:val="001E4EA2"/>
    <w:rsid w:val="001F770F"/>
    <w:rsid w:val="002006AD"/>
    <w:rsid w:val="00202B27"/>
    <w:rsid w:val="00203ADC"/>
    <w:rsid w:val="0020695B"/>
    <w:rsid w:val="002177B2"/>
    <w:rsid w:val="00220258"/>
    <w:rsid w:val="00225300"/>
    <w:rsid w:val="00237553"/>
    <w:rsid w:val="00244BE0"/>
    <w:rsid w:val="00250751"/>
    <w:rsid w:val="00251A98"/>
    <w:rsid w:val="0026510A"/>
    <w:rsid w:val="00276AF4"/>
    <w:rsid w:val="00276F98"/>
    <w:rsid w:val="0027777F"/>
    <w:rsid w:val="00280D80"/>
    <w:rsid w:val="002A072A"/>
    <w:rsid w:val="002A0D2D"/>
    <w:rsid w:val="002A2AD1"/>
    <w:rsid w:val="002A6E1E"/>
    <w:rsid w:val="002B06CE"/>
    <w:rsid w:val="002C6616"/>
    <w:rsid w:val="002D1F93"/>
    <w:rsid w:val="00301CE9"/>
    <w:rsid w:val="00306E1F"/>
    <w:rsid w:val="003263AE"/>
    <w:rsid w:val="0034274A"/>
    <w:rsid w:val="003547C9"/>
    <w:rsid w:val="00354D88"/>
    <w:rsid w:val="00366456"/>
    <w:rsid w:val="0037365D"/>
    <w:rsid w:val="00373B16"/>
    <w:rsid w:val="003A2A4D"/>
    <w:rsid w:val="003B2D9C"/>
    <w:rsid w:val="003B5425"/>
    <w:rsid w:val="003C0181"/>
    <w:rsid w:val="003D68A3"/>
    <w:rsid w:val="003D71F5"/>
    <w:rsid w:val="003D7FD1"/>
    <w:rsid w:val="004277A5"/>
    <w:rsid w:val="00432DCC"/>
    <w:rsid w:val="00436F81"/>
    <w:rsid w:val="00440945"/>
    <w:rsid w:val="00445411"/>
    <w:rsid w:val="00446CFA"/>
    <w:rsid w:val="004564E8"/>
    <w:rsid w:val="004577C3"/>
    <w:rsid w:val="00467046"/>
    <w:rsid w:val="0046785B"/>
    <w:rsid w:val="00474269"/>
    <w:rsid w:val="0048462C"/>
    <w:rsid w:val="00491DA1"/>
    <w:rsid w:val="0049563E"/>
    <w:rsid w:val="004B284F"/>
    <w:rsid w:val="004B5935"/>
    <w:rsid w:val="004C5B94"/>
    <w:rsid w:val="004D5F06"/>
    <w:rsid w:val="00513D6F"/>
    <w:rsid w:val="00530983"/>
    <w:rsid w:val="00536596"/>
    <w:rsid w:val="00537449"/>
    <w:rsid w:val="00543C2C"/>
    <w:rsid w:val="0055791D"/>
    <w:rsid w:val="00557F5C"/>
    <w:rsid w:val="005635BC"/>
    <w:rsid w:val="00566627"/>
    <w:rsid w:val="0057562D"/>
    <w:rsid w:val="005807F8"/>
    <w:rsid w:val="00591BB4"/>
    <w:rsid w:val="00591C66"/>
    <w:rsid w:val="005D386C"/>
    <w:rsid w:val="005D44B6"/>
    <w:rsid w:val="005D5A52"/>
    <w:rsid w:val="005E4840"/>
    <w:rsid w:val="005F2B5D"/>
    <w:rsid w:val="005F3098"/>
    <w:rsid w:val="005F3142"/>
    <w:rsid w:val="005F35EB"/>
    <w:rsid w:val="0060339B"/>
    <w:rsid w:val="00606033"/>
    <w:rsid w:val="00611AEB"/>
    <w:rsid w:val="00627822"/>
    <w:rsid w:val="00640C74"/>
    <w:rsid w:val="00655F24"/>
    <w:rsid w:val="00656C95"/>
    <w:rsid w:val="006579F7"/>
    <w:rsid w:val="00673D80"/>
    <w:rsid w:val="00675081"/>
    <w:rsid w:val="006761B3"/>
    <w:rsid w:val="00690810"/>
    <w:rsid w:val="00694F3F"/>
    <w:rsid w:val="006A4BE7"/>
    <w:rsid w:val="006B2136"/>
    <w:rsid w:val="006B36CE"/>
    <w:rsid w:val="006B3755"/>
    <w:rsid w:val="006C0393"/>
    <w:rsid w:val="006C0F29"/>
    <w:rsid w:val="006D3485"/>
    <w:rsid w:val="006D78D6"/>
    <w:rsid w:val="006E782A"/>
    <w:rsid w:val="006F104F"/>
    <w:rsid w:val="006F44E3"/>
    <w:rsid w:val="006F6C63"/>
    <w:rsid w:val="007141AC"/>
    <w:rsid w:val="00717C1D"/>
    <w:rsid w:val="00726E0B"/>
    <w:rsid w:val="0073112A"/>
    <w:rsid w:val="007379D3"/>
    <w:rsid w:val="00737CC4"/>
    <w:rsid w:val="00753323"/>
    <w:rsid w:val="0076281D"/>
    <w:rsid w:val="00772B58"/>
    <w:rsid w:val="00780D4F"/>
    <w:rsid w:val="0079697A"/>
    <w:rsid w:val="007A115A"/>
    <w:rsid w:val="007B6169"/>
    <w:rsid w:val="007C1F5A"/>
    <w:rsid w:val="00800F94"/>
    <w:rsid w:val="00827837"/>
    <w:rsid w:val="008442D1"/>
    <w:rsid w:val="008554C7"/>
    <w:rsid w:val="00855E06"/>
    <w:rsid w:val="00873C30"/>
    <w:rsid w:val="0089438F"/>
    <w:rsid w:val="008A4222"/>
    <w:rsid w:val="008A5C30"/>
    <w:rsid w:val="008B14B2"/>
    <w:rsid w:val="008C1367"/>
    <w:rsid w:val="008D172E"/>
    <w:rsid w:val="008D1EB0"/>
    <w:rsid w:val="008D331F"/>
    <w:rsid w:val="008E66A4"/>
    <w:rsid w:val="008F0849"/>
    <w:rsid w:val="009009A4"/>
    <w:rsid w:val="0090133D"/>
    <w:rsid w:val="00901CEA"/>
    <w:rsid w:val="00904098"/>
    <w:rsid w:val="009069F7"/>
    <w:rsid w:val="00921D88"/>
    <w:rsid w:val="00926086"/>
    <w:rsid w:val="00933108"/>
    <w:rsid w:val="00937C6A"/>
    <w:rsid w:val="00941AB1"/>
    <w:rsid w:val="00943955"/>
    <w:rsid w:val="0094651E"/>
    <w:rsid w:val="00951698"/>
    <w:rsid w:val="009725B8"/>
    <w:rsid w:val="00981668"/>
    <w:rsid w:val="009856C7"/>
    <w:rsid w:val="00991460"/>
    <w:rsid w:val="009B2BD3"/>
    <w:rsid w:val="009C74E5"/>
    <w:rsid w:val="009D23AB"/>
    <w:rsid w:val="009F23AF"/>
    <w:rsid w:val="009F4ADF"/>
    <w:rsid w:val="009F5F21"/>
    <w:rsid w:val="00A11DAC"/>
    <w:rsid w:val="00A1383D"/>
    <w:rsid w:val="00A25372"/>
    <w:rsid w:val="00A541EE"/>
    <w:rsid w:val="00A57641"/>
    <w:rsid w:val="00A8233C"/>
    <w:rsid w:val="00AB0415"/>
    <w:rsid w:val="00AB3C6E"/>
    <w:rsid w:val="00AD7C43"/>
    <w:rsid w:val="00AE2664"/>
    <w:rsid w:val="00AE6572"/>
    <w:rsid w:val="00B10AB3"/>
    <w:rsid w:val="00B11F10"/>
    <w:rsid w:val="00B16019"/>
    <w:rsid w:val="00B2478B"/>
    <w:rsid w:val="00B31237"/>
    <w:rsid w:val="00B3362A"/>
    <w:rsid w:val="00B42D62"/>
    <w:rsid w:val="00B50DA9"/>
    <w:rsid w:val="00B61230"/>
    <w:rsid w:val="00B70441"/>
    <w:rsid w:val="00B94365"/>
    <w:rsid w:val="00BA339D"/>
    <w:rsid w:val="00BB3232"/>
    <w:rsid w:val="00BE74DC"/>
    <w:rsid w:val="00C10B42"/>
    <w:rsid w:val="00C13C27"/>
    <w:rsid w:val="00C17F40"/>
    <w:rsid w:val="00C20020"/>
    <w:rsid w:val="00C346B3"/>
    <w:rsid w:val="00C370F4"/>
    <w:rsid w:val="00C43860"/>
    <w:rsid w:val="00C51EBB"/>
    <w:rsid w:val="00C67301"/>
    <w:rsid w:val="00C74F35"/>
    <w:rsid w:val="00C75B77"/>
    <w:rsid w:val="00C77674"/>
    <w:rsid w:val="00C805AD"/>
    <w:rsid w:val="00C82A5B"/>
    <w:rsid w:val="00CA11E9"/>
    <w:rsid w:val="00CC59CA"/>
    <w:rsid w:val="00CE518A"/>
    <w:rsid w:val="00CE5883"/>
    <w:rsid w:val="00CF1753"/>
    <w:rsid w:val="00D16338"/>
    <w:rsid w:val="00D33779"/>
    <w:rsid w:val="00D34BF5"/>
    <w:rsid w:val="00D53454"/>
    <w:rsid w:val="00D61F59"/>
    <w:rsid w:val="00D879B1"/>
    <w:rsid w:val="00DB71B9"/>
    <w:rsid w:val="00DC312A"/>
    <w:rsid w:val="00DE0801"/>
    <w:rsid w:val="00DE5F9D"/>
    <w:rsid w:val="00E06824"/>
    <w:rsid w:val="00E11E42"/>
    <w:rsid w:val="00E37108"/>
    <w:rsid w:val="00E3726D"/>
    <w:rsid w:val="00E45423"/>
    <w:rsid w:val="00E53C99"/>
    <w:rsid w:val="00E55ABB"/>
    <w:rsid w:val="00E61949"/>
    <w:rsid w:val="00E62E65"/>
    <w:rsid w:val="00E86E78"/>
    <w:rsid w:val="00E9676A"/>
    <w:rsid w:val="00EC3594"/>
    <w:rsid w:val="00EC61C9"/>
    <w:rsid w:val="00ED3984"/>
    <w:rsid w:val="00ED77E8"/>
    <w:rsid w:val="00F001F8"/>
    <w:rsid w:val="00F03261"/>
    <w:rsid w:val="00F075B8"/>
    <w:rsid w:val="00F1077E"/>
    <w:rsid w:val="00F26CEB"/>
    <w:rsid w:val="00F4048E"/>
    <w:rsid w:val="00F417E8"/>
    <w:rsid w:val="00F46E8D"/>
    <w:rsid w:val="00F65B28"/>
    <w:rsid w:val="00F6716B"/>
    <w:rsid w:val="00F709C3"/>
    <w:rsid w:val="00F94004"/>
    <w:rsid w:val="00FB7E3D"/>
    <w:rsid w:val="00FC44DB"/>
    <w:rsid w:val="00FC484D"/>
    <w:rsid w:val="00FD6272"/>
    <w:rsid w:val="00FE19A9"/>
    <w:rsid w:val="00FE3AA3"/>
    <w:rsid w:val="00FE615F"/>
    <w:rsid w:val="00FF08E0"/>
    <w:rsid w:val="017A3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qFormat/>
    <w:uiPriority w:val="20"/>
    <w:rPr>
      <w:i/>
      <w:iCs/>
    </w:rPr>
  </w:style>
  <w:style w:type="paragraph" w:styleId="10">
    <w:name w:val="List Paragraph"/>
    <w:basedOn w:val="1"/>
    <w:qFormat/>
    <w:uiPriority w:val="34"/>
    <w:pPr>
      <w:ind w:firstLine="420" w:firstLineChars="200"/>
    </w:pPr>
  </w:style>
  <w:style w:type="character" w:customStyle="1" w:styleId="11">
    <w:name w:val="批注框文本 字符"/>
    <w:basedOn w:val="8"/>
    <w:link w:val="3"/>
    <w:qFormat/>
    <w:uiPriority w:val="0"/>
    <w:rPr>
      <w:kern w:val="2"/>
      <w:sz w:val="18"/>
      <w:szCs w:val="18"/>
    </w:rPr>
  </w:style>
  <w:style w:type="character" w:customStyle="1" w:styleId="12">
    <w:name w:val="纯文本 字符"/>
    <w:basedOn w:val="8"/>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7B472-7B4A-43AD-8E07-0AA6459702C2}">
  <ds:schemaRefs/>
</ds:datastoreItem>
</file>

<file path=docProps/app.xml><?xml version="1.0" encoding="utf-8"?>
<Properties xmlns="http://schemas.openxmlformats.org/officeDocument/2006/extended-properties" xmlns:vt="http://schemas.openxmlformats.org/officeDocument/2006/docPropsVTypes">
  <Pages>8</Pages>
  <Words>4588</Words>
  <Characters>4599</Characters>
  <Lines>0</Lines>
  <Paragraphs>0</Paragraphs>
  <TotalTime>0</TotalTime>
  <ScaleCrop>false</ScaleCrop>
  <LinksUpToDate>false</LinksUpToDate>
  <CharactersWithSpaces>4659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2025-07-30T13:57:26Z</dcterms:created>
  <dc:creator>Administrator</dc:creator>
  <cp:lastModifiedBy>上帝掷骰子吗</cp:lastModifiedBy>
  <dcterms:modified xsi:type="dcterms:W3CDTF">2025-07-30T13:57:27Z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09A3B6D50DDB452490A6385C2B59C813_12</vt:lpwstr>
  </property>
</Properties>
</file>