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DC315">
      <w:pPr>
        <w:spacing w:line="360" w:lineRule="auto"/>
        <w:ind w:firstLine="720" w:firstLineChars="200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口语交际：讲历史人物故事</w:t>
      </w:r>
      <w:r>
        <w:rPr>
          <w:rFonts w:hint="eastAsia"/>
          <w:sz w:val="36"/>
          <w:szCs w:val="36"/>
        </w:rPr>
        <w:t xml:space="preserve"> </w:t>
      </w:r>
    </w:p>
    <w:p w14:paraId="4A41C1A3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4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教学目标</w:t>
      </w:r>
    </w:p>
    <w:p w14:paraId="57AE6F3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1.能借助卡片提示的重要信息，讲自己最喜</w:t>
      </w:r>
      <w:r>
        <w:rPr>
          <w:rFonts w:hint="eastAsia"/>
          <w:sz w:val="24"/>
        </w:rPr>
        <w:t>欢的历史人物故事。</w:t>
      </w:r>
    </w:p>
    <w:p w14:paraId="59ED8B7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能使用恰当的语气和肢体语言，把故事讲生动。</w:t>
      </w:r>
    </w:p>
    <w:p w14:paraId="090D1394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重难点</w:t>
      </w:r>
    </w:p>
    <w:p w14:paraId="55B4CE1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1.能借助卡片提示的重要信息，讲自己最喜欢的历史人物故事。</w:t>
      </w:r>
    </w:p>
    <w:p w14:paraId="1452FA1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2.能使用恰当的语气和肢体语言，把故事讲生动。</w:t>
      </w:r>
    </w:p>
    <w:p w14:paraId="4E51CF06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教学准备</w:t>
      </w:r>
    </w:p>
    <w:p w14:paraId="338004A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准备资料：</w:t>
      </w:r>
      <w:r>
        <w:rPr>
          <w:rFonts w:ascii="宋体" w:hAnsi="宋体"/>
          <w:sz w:val="24"/>
        </w:rPr>
        <w:t>多媒体课件；</w:t>
      </w:r>
      <w:r>
        <w:rPr>
          <w:sz w:val="24"/>
        </w:rPr>
        <w:t>准备一段学生讲故事的精彩视频</w:t>
      </w:r>
    </w:p>
    <w:p w14:paraId="513E5A19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教学课时</w:t>
      </w:r>
    </w:p>
    <w:p w14:paraId="6013411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1课时</w:t>
      </w:r>
    </w:p>
    <w:p w14:paraId="5DB58259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</w:t>
      </w:r>
      <w:r>
        <w:rPr>
          <w:rFonts w:hint="eastAsia"/>
          <w:sz w:val="24"/>
        </w:rPr>
        <w:t>程</w:t>
      </w:r>
    </w:p>
    <w:p w14:paraId="17566C7F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猜人物，导课题，明要求</w:t>
      </w:r>
    </w:p>
    <w:p w14:paraId="698D07A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1.谈话激趣：同学们，西门豹治邺、王戎不取道旁李，还有匡衡凿壁偷光、刘备三顾茅庐</w:t>
      </w:r>
      <w:r>
        <w:rPr>
          <w:rFonts w:ascii="宋体" w:hAnsi="宋体"/>
          <w:sz w:val="24"/>
        </w:rPr>
        <w:t>……</w:t>
      </w:r>
      <w:r>
        <w:rPr>
          <w:sz w:val="24"/>
        </w:rPr>
        <w:t>这些历史人物故事，生动有趣，给人智慧与启迪，历经千百年仍然广为流传。下面，我们来玩一个游戏——根据描述猜历史人物。</w:t>
      </w:r>
    </w:p>
    <w:p w14:paraId="626B380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2.出示描述文字，学生猜历史人物。</w:t>
      </w:r>
    </w:p>
    <w:p w14:paraId="465164BF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6" name="图片 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2C50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他是伟大的浪漫主义诗人，傲骨豪情，仗笔独行。他从页页诗篇走来，酒入豪肠，三分剑气，七分月光；他向历史深处走去，绣口一吐，半个盛唐。（李白）</w:t>
      </w:r>
    </w:p>
    <w:p w14:paraId="089EA9D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围魏救赵、田忌赛马，我们从成语中读你；身残志锐、胸罗兵甲，我们从历史中</w:t>
      </w:r>
      <w:r>
        <w:rPr>
          <w:rFonts w:hint="eastAsia"/>
          <w:sz w:val="24"/>
        </w:rPr>
        <w:t>读你。你是一首无声的歌，流传千年仍气镇风云；你是一部无字的书，演绎着关于智慧的不老传说。（孙膑）</w:t>
      </w:r>
    </w:p>
    <w:p w14:paraId="49E66B5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他出身贫寒，自幼随父亲学习诗文书画。他的创作题材广泛，山水、花鸟、走兽、人物、历史、神话，无不落笔有神。他的奔马几乎成了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现代中国画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的象征和标志。（徐悲鸿）</w:t>
      </w:r>
    </w:p>
    <w:p w14:paraId="27B067A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3.引入话题：三个人物都没能难倒博览群书的同学们，你们真是一群可爱的小书虫！这节口语交际课，我们来开一个故事会，请选择一个你最喜欢的历史人物故事，讲给同学听。（</w:t>
      </w:r>
      <w:r>
        <w:rPr>
          <w:rFonts w:ascii="楷体" w:hAnsi="楷体" w:eastAsia="楷体"/>
          <w:sz w:val="24"/>
        </w:rPr>
        <w:t>课件出示话题：讲历史人物故事</w:t>
      </w:r>
      <w:r>
        <w:rPr>
          <w:sz w:val="24"/>
        </w:rPr>
        <w:t>）我们的口</w:t>
      </w:r>
      <w:r>
        <w:rPr>
          <w:rFonts w:hint="eastAsia"/>
          <w:sz w:val="24"/>
        </w:rPr>
        <w:t>号是：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班级故事会，人人都参与！</w:t>
      </w:r>
      <w:r>
        <w:rPr>
          <w:rFonts w:hint="eastAsia" w:ascii="宋体" w:hAnsi="宋体"/>
          <w:sz w:val="24"/>
        </w:rPr>
        <w:t>”</w:t>
      </w:r>
      <w:r>
        <w:rPr>
          <w:sz w:val="24"/>
        </w:rPr>
        <w:t>（</w:t>
      </w:r>
      <w:r>
        <w:rPr>
          <w:rFonts w:ascii="楷体" w:hAnsi="楷体" w:eastAsia="楷体"/>
          <w:sz w:val="24"/>
        </w:rPr>
        <w:t>课件出示口号，教师板书话题</w:t>
      </w:r>
      <w:r>
        <w:rPr>
          <w:sz w:val="24"/>
        </w:rPr>
        <w:t>）</w:t>
      </w:r>
    </w:p>
    <w:p w14:paraId="35847DD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上课伊始，设置了</w:t>
      </w:r>
      <w:r>
        <w:rPr>
          <w:rFonts w:ascii="宋体" w:hAnsi="宋体"/>
          <w:sz w:val="24"/>
        </w:rPr>
        <w:t>“</w:t>
      </w:r>
      <w:r>
        <w:rPr>
          <w:sz w:val="24"/>
        </w:rPr>
        <w:t>根据描述猜历史人物</w:t>
      </w:r>
      <w:r>
        <w:rPr>
          <w:rFonts w:ascii="宋体" w:hAnsi="宋体"/>
          <w:sz w:val="24"/>
        </w:rPr>
        <w:t>”</w:t>
      </w:r>
      <w:r>
        <w:rPr>
          <w:sz w:val="24"/>
        </w:rPr>
        <w:t>的游戏，既是本次口语交际课的一个引子，又点燃了学生参与的热情，营造了浓浓的口语交际氛围，趣味盎然。同时，引领学生初步体验读历史人物故事带来的自豪感，为后文的故事分享铺垫积极情感。</w:t>
      </w:r>
    </w:p>
    <w:p w14:paraId="36DC0EE6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解难点，定对策，做卡片</w:t>
      </w:r>
    </w:p>
    <w:p w14:paraId="3334621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1.检查课前，做好准备：同学们，课前老师让你们选择一个最喜欢的历史人物故事，并且多次朗读，将故事读懂，你们</w:t>
      </w:r>
      <w:r>
        <w:rPr>
          <w:rFonts w:hint="eastAsia"/>
          <w:sz w:val="24"/>
        </w:rPr>
        <w:t>做到了吗？</w:t>
      </w:r>
    </w:p>
    <w:p w14:paraId="7BA3488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采访学生，聚焦难点。</w:t>
      </w:r>
    </w:p>
    <w:p w14:paraId="4222EDF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（1）教师采访学生：</w:t>
      </w:r>
      <w:r>
        <w:rPr>
          <w:rFonts w:ascii="宋体" w:hAnsi="宋体"/>
          <w:sz w:val="24"/>
        </w:rPr>
        <w:t>“</w:t>
      </w:r>
      <w:r>
        <w:rPr>
          <w:sz w:val="24"/>
        </w:rPr>
        <w:t>如果邀请你在公共场合讲一个故事，你最担心的问题是什么？</w:t>
      </w:r>
      <w:r>
        <w:rPr>
          <w:rFonts w:ascii="宋体" w:hAnsi="宋体"/>
          <w:sz w:val="24"/>
        </w:rPr>
        <w:t>”</w:t>
      </w:r>
      <w:r>
        <w:rPr>
          <w:sz w:val="24"/>
        </w:rPr>
        <w:t>引导学生畅所欲言，真实地说出自己的担忧。</w:t>
      </w:r>
    </w:p>
    <w:p w14:paraId="510EEA5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（2）梳理采访结果。</w:t>
      </w:r>
    </w:p>
    <w:p w14:paraId="44405FB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小结：通过采访，老师发现同学们的担心主要是怕忘词、想不起故事信息。今天，我们着重来解决这一问题。</w:t>
      </w:r>
    </w:p>
    <w:p w14:paraId="74A41EE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3.齐心协力，商议对策。</w:t>
      </w:r>
    </w:p>
    <w:p w14:paraId="5743868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（1）引导交流：请同学们说说有什么好点子可以解决</w:t>
      </w:r>
      <w:r>
        <w:rPr>
          <w:rFonts w:ascii="宋体" w:hAnsi="宋体"/>
          <w:sz w:val="24"/>
        </w:rPr>
        <w:t>“</w:t>
      </w:r>
      <w:r>
        <w:rPr>
          <w:sz w:val="24"/>
        </w:rPr>
        <w:t>怕忘词、想不起故事信息</w:t>
      </w:r>
      <w:r>
        <w:rPr>
          <w:rFonts w:ascii="宋体" w:hAnsi="宋体"/>
          <w:sz w:val="24"/>
        </w:rPr>
        <w:t>”</w:t>
      </w:r>
      <w:r>
        <w:rPr>
          <w:sz w:val="24"/>
        </w:rPr>
        <w:t>这些问题。（</w:t>
      </w:r>
      <w:r>
        <w:rPr>
          <w:rFonts w:ascii="楷体" w:hAnsi="楷体" w:eastAsia="楷体"/>
          <w:sz w:val="24"/>
        </w:rPr>
        <w:t>指名班上有演讲经验的同学说一说</w:t>
      </w:r>
      <w:r>
        <w:rPr>
          <w:sz w:val="24"/>
        </w:rPr>
        <w:t>）</w:t>
      </w:r>
    </w:p>
    <w:p w14:paraId="548D8CE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（2）教师引导：为了避免想不起故事信息，可以将重要信息记录在小卡片上。</w:t>
      </w:r>
    </w:p>
    <w:p w14:paraId="5562CD1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（3）小组讨论：小卡片上可以写上哪些信息？</w:t>
      </w:r>
    </w:p>
    <w:p w14:paraId="4A63938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学生交流，教师相机梳理：</w:t>
      </w:r>
    </w:p>
    <w:p w14:paraId="69203CAC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可以用关键词记录容易遗忘的信息，如故事的主要情节、人物的重要言行，便于讲述时有顺序、有重点。</w:t>
      </w:r>
    </w:p>
    <w:p w14:paraId="14C47205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可以预设听众有疑惑的地方，例如：故事时间、朝代名称等不太熟悉的内容，或不太理解的地方等。</w:t>
      </w:r>
    </w:p>
    <w:p w14:paraId="4F56F3F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4.制作卡片：同学们，多好的小技巧！事不宜迟，赶紧开始为自己要讲的故事制作一张小卡片吧！</w:t>
      </w:r>
    </w:p>
    <w:p w14:paraId="55DB50B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通过采访的方式了解学生讲故事的难处，以学定教，顺学而导。之</w:t>
      </w:r>
      <w:r>
        <w:rPr>
          <w:rFonts w:hint="eastAsia"/>
          <w:sz w:val="24"/>
        </w:rPr>
        <w:t>后，通过学生互动交流的方式自主解决这个难题，疑难从学生中来，最终由学生自己解决，培养了学生独立思考、解决问题的能力。制作小卡片，记录重要信息，为学生顺利地讲述故事提供了实实在在的帮助。</w:t>
      </w:r>
    </w:p>
    <w:p w14:paraId="59B500A1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板块三　看视频，明方法，练讲述</w:t>
      </w:r>
    </w:p>
    <w:p w14:paraId="0FE6138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1.观看视频，总结方法。</w:t>
      </w:r>
    </w:p>
    <w:p w14:paraId="08870EB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（1）同学们，小卡片制作好了吗？有了他人的经验分享，你们的故事一定会讲得更精彩！接下来让我们一同欣赏一段讲故事比赛视频，看看这位</w:t>
      </w:r>
      <w:r>
        <w:rPr>
          <w:rFonts w:ascii="宋体" w:hAnsi="宋体"/>
          <w:sz w:val="24"/>
        </w:rPr>
        <w:t>“</w:t>
      </w:r>
      <w:r>
        <w:rPr>
          <w:sz w:val="24"/>
        </w:rPr>
        <w:t>故事大王</w:t>
      </w:r>
      <w:r>
        <w:rPr>
          <w:rFonts w:ascii="宋体" w:hAnsi="宋体"/>
          <w:sz w:val="24"/>
        </w:rPr>
        <w:t>”</w:t>
      </w:r>
      <w:r>
        <w:rPr>
          <w:sz w:val="24"/>
        </w:rPr>
        <w:t>的表演会给我们带来哪些成功的经验。（</w:t>
      </w:r>
      <w:r>
        <w:rPr>
          <w:rFonts w:ascii="楷体" w:hAnsi="楷体" w:eastAsia="楷体"/>
          <w:sz w:val="24"/>
        </w:rPr>
        <w:t>课件播放讲故事比</w:t>
      </w:r>
      <w:r>
        <w:rPr>
          <w:rFonts w:hint="eastAsia" w:ascii="楷体" w:hAnsi="楷体" w:eastAsia="楷体"/>
          <w:sz w:val="24"/>
        </w:rPr>
        <w:t>赛视频</w:t>
      </w:r>
      <w:r>
        <w:rPr>
          <w:rFonts w:hint="eastAsia"/>
          <w:sz w:val="24"/>
        </w:rPr>
        <w:t>）</w:t>
      </w:r>
    </w:p>
    <w:p w14:paraId="404D181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（2）学生交流评价或建议。</w:t>
      </w:r>
    </w:p>
    <w:p w14:paraId="68A2035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预设1：他在讲故事的时候，不仅声音清楚、响亮，还模仿了故事中人物说话的语气。</w:t>
      </w:r>
    </w:p>
    <w:p w14:paraId="2A68254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预设2：不仅语气有变化，还用手配合做动作。</w:t>
      </w:r>
    </w:p>
    <w:p w14:paraId="786A355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预设3：他的表情也是在变化的。</w:t>
      </w:r>
    </w:p>
    <w:p w14:paraId="1D8CEE59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……</w:t>
      </w:r>
    </w:p>
    <w:p w14:paraId="42A0988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（3）教师根据学生的评价提取关键信息。</w:t>
      </w:r>
    </w:p>
    <w:p w14:paraId="26088F32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语气和语速要恰当，随情节发展和人物性格的不同相应变化。</w:t>
      </w:r>
    </w:p>
    <w:p w14:paraId="316A3952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通过表情的变化，突显故事中人物的喜怒哀乐。</w:t>
      </w:r>
    </w:p>
    <w:p w14:paraId="5325D58E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③</w:t>
      </w:r>
      <w:r>
        <w:rPr>
          <w:sz w:val="24"/>
        </w:rPr>
        <w:t>还可以加上恰当的动作，传递故事中的信息。</w:t>
      </w:r>
    </w:p>
    <w:p w14:paraId="6D7E8F7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2.引导学生制订活动的评价标准，整理成</w:t>
      </w:r>
      <w:r>
        <w:rPr>
          <w:rFonts w:ascii="宋体" w:hAnsi="宋体"/>
          <w:sz w:val="24"/>
        </w:rPr>
        <w:t>“</w:t>
      </w:r>
      <w:r>
        <w:rPr>
          <w:sz w:val="24"/>
        </w:rPr>
        <w:t>点赞卡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2B528AC5">
      <w:pPr>
        <w:spacing w:line="360" w:lineRule="auto"/>
        <w:ind w:firstLine="420" w:firstLineChars="200"/>
        <w:jc w:val="center"/>
        <w:rPr>
          <w:sz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30480</wp:posOffset>
            </wp:positionV>
            <wp:extent cx="3081020" cy="2290445"/>
            <wp:effectExtent l="0" t="0" r="0" b="0"/>
            <wp:wrapNone/>
            <wp:docPr id="16" name="图片 2" descr="F:\2021秋上\上课课件\上课课件制作\四上【教案版】\第八单元\OB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 descr="F:\2021秋上\上课课件\上课课件制作\四上【教案版】\第八单元\OB02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102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A2666F">
      <w:pPr>
        <w:spacing w:line="360" w:lineRule="auto"/>
        <w:ind w:firstLine="2880" w:firstLineChars="1200"/>
        <w:rPr>
          <w:sz w:val="24"/>
        </w:rPr>
      </w:pPr>
      <w:r>
        <w:rPr>
          <w:sz w:val="24"/>
        </w:rPr>
        <w:t>讲述清楚、完整，表达流畅。</w:t>
      </w:r>
      <w:r>
        <w:rPr>
          <w:rFonts w:ascii="宋体" w:hAnsi="宋体"/>
          <w:sz w:val="24"/>
        </w:rPr>
        <w:t>☆</w:t>
      </w:r>
    </w:p>
    <w:p w14:paraId="29407303">
      <w:pPr>
        <w:spacing w:line="360" w:lineRule="auto"/>
        <w:ind w:firstLine="3480" w:firstLineChars="1450"/>
        <w:rPr>
          <w:sz w:val="24"/>
        </w:rPr>
      </w:pPr>
      <w:r>
        <w:rPr>
          <w:sz w:val="24"/>
        </w:rPr>
        <w:t>语气、语速恰当。</w:t>
      </w:r>
      <w:r>
        <w:rPr>
          <w:rFonts w:ascii="宋体" w:hAnsi="宋体"/>
          <w:sz w:val="24"/>
        </w:rPr>
        <w:t>☆</w:t>
      </w:r>
    </w:p>
    <w:p w14:paraId="288906E5">
      <w:pPr>
        <w:spacing w:line="360" w:lineRule="auto"/>
        <w:ind w:firstLine="3480" w:firstLineChars="1450"/>
        <w:rPr>
          <w:sz w:val="24"/>
        </w:rPr>
      </w:pPr>
      <w:r>
        <w:rPr>
          <w:sz w:val="24"/>
        </w:rPr>
        <w:t>动作、表情自然。</w:t>
      </w:r>
      <w:r>
        <w:rPr>
          <w:rFonts w:ascii="宋体" w:hAnsi="宋体"/>
          <w:sz w:val="24"/>
        </w:rPr>
        <w:t>☆</w:t>
      </w:r>
      <w:r>
        <w:rPr>
          <w:sz w:val="24"/>
        </w:rPr>
        <w:t xml:space="preserve"> </w:t>
      </w:r>
    </w:p>
    <w:p w14:paraId="2BDA39A3">
      <w:pPr>
        <w:spacing w:line="360" w:lineRule="auto"/>
        <w:ind w:firstLine="3480" w:firstLineChars="1450"/>
        <w:rPr>
          <w:sz w:val="24"/>
        </w:rPr>
      </w:pPr>
      <w:r>
        <w:rPr>
          <w:sz w:val="24"/>
        </w:rPr>
        <w:t>恰当使用卡片。</w:t>
      </w:r>
      <w:r>
        <w:rPr>
          <w:rFonts w:ascii="宋体" w:hAnsi="宋体"/>
          <w:sz w:val="24"/>
        </w:rPr>
        <w:t>☆</w:t>
      </w:r>
    </w:p>
    <w:p w14:paraId="6DE1EFC3">
      <w:pPr>
        <w:spacing w:line="360" w:lineRule="auto"/>
        <w:ind w:firstLine="3360" w:firstLineChars="1400"/>
        <w:rPr>
          <w:sz w:val="24"/>
        </w:rPr>
      </w:pPr>
      <w:r>
        <w:rPr>
          <w:sz w:val="24"/>
        </w:rPr>
        <w:t>能作必要的补充说明。</w:t>
      </w:r>
      <w:r>
        <w:rPr>
          <w:rFonts w:ascii="宋体" w:hAnsi="宋体"/>
          <w:sz w:val="24"/>
        </w:rPr>
        <w:t>☆</w:t>
      </w:r>
    </w:p>
    <w:p w14:paraId="0FB80BF8">
      <w:pPr>
        <w:spacing w:line="360" w:lineRule="auto"/>
        <w:ind w:firstLine="480" w:firstLineChars="200"/>
        <w:rPr>
          <w:sz w:val="24"/>
        </w:rPr>
      </w:pPr>
    </w:p>
    <w:p w14:paraId="22AFF3F3">
      <w:pPr>
        <w:spacing w:line="360" w:lineRule="auto"/>
        <w:ind w:firstLine="480" w:firstLineChars="200"/>
        <w:rPr>
          <w:sz w:val="24"/>
        </w:rPr>
      </w:pPr>
    </w:p>
    <w:p w14:paraId="532E765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3.学生细读自己准备的故事，琢磨、练习语气、动作、表情。</w:t>
      </w:r>
    </w:p>
    <w:p w14:paraId="387F936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同学们太棒了！你们都能虚心学习其他同学的长处，这就是最好的学习态度。那我们在讲故事的时候应该用什么样的语气？还可以做哪些动作和表情吸引听众？请再次细读故事，琢磨讲故事时的语气、动作、表情，可以练一练哟！</w:t>
      </w:r>
    </w:p>
    <w:p w14:paraId="114659B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借助优秀学生的经验，促进学生的相互学习</w:t>
      </w:r>
      <w:r>
        <w:rPr>
          <w:rFonts w:hint="eastAsia"/>
          <w:sz w:val="24"/>
        </w:rPr>
        <w:t>，这种建立在平等关系中的交流更能发挥实际的指导作用。根据学生讨论制订的评价标准整理成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点赞卡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，别出心裁，可以帮助学生在后续的交际活动中发现其他同学的亮点，进行适时评价。</w:t>
      </w:r>
    </w:p>
    <w:p w14:paraId="52EC9B0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板块四　讲故事，互评议，再练习</w:t>
      </w:r>
    </w:p>
    <w:p w14:paraId="5A03EAF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1.个别练讲，点拨引导。</w:t>
      </w:r>
    </w:p>
    <w:p w14:paraId="635A62B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（1）请1～2名讲故事能力较强的学生讲故事。其他学生认真倾听，关注讲述者各方面的表现。</w:t>
      </w:r>
    </w:p>
    <w:p w14:paraId="1D89136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（2）生生互动：学生可以举</w:t>
      </w:r>
      <w:r>
        <w:rPr>
          <w:rFonts w:ascii="宋体" w:hAnsi="宋体"/>
          <w:sz w:val="24"/>
        </w:rPr>
        <w:t>“</w:t>
      </w:r>
      <w:r>
        <w:rPr>
          <w:sz w:val="24"/>
        </w:rPr>
        <w:t>点赞卡</w:t>
      </w:r>
      <w:r>
        <w:rPr>
          <w:rFonts w:ascii="宋体" w:hAnsi="宋体"/>
          <w:sz w:val="24"/>
        </w:rPr>
        <w:t>”</w:t>
      </w:r>
      <w:r>
        <w:rPr>
          <w:sz w:val="24"/>
        </w:rPr>
        <w:t>肯定优点，说一说点赞的理由。</w:t>
      </w:r>
    </w:p>
    <w:p w14:paraId="2EB9BD2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（3）师生互动：教师针对学生的不足进行示范。</w:t>
      </w:r>
    </w:p>
    <w:p w14:paraId="269AEC4B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人物对话的语气要体现其性格</w:t>
      </w:r>
      <w:r>
        <w:rPr>
          <w:rFonts w:hint="eastAsia"/>
          <w:sz w:val="24"/>
        </w:rPr>
        <w:t>或身份，如，名医扁鹊替人诊治时，说话语气应该语重心长；刘备邀请诸葛亮出山时，语气应该诚恳谦逊。</w:t>
      </w:r>
    </w:p>
    <w:p w14:paraId="2067D2A3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②</w:t>
      </w:r>
      <w:r>
        <w:rPr>
          <w:rFonts w:hint="eastAsia"/>
          <w:sz w:val="24"/>
        </w:rPr>
        <w:t>动作只是讲故事的辅助手段，不能频繁，也不能夸张。</w:t>
      </w:r>
    </w:p>
    <w:p w14:paraId="4A08857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小组合作，互动交流。</w:t>
      </w:r>
    </w:p>
    <w:p w14:paraId="43F40BC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同学们，现在我们来展开小组合作，向小伙伴讲述自己喜欢的历史人物故事。讲故事时既要讲清楚故事情节，又要适当使用肢体语言，恰当运用语气和表情。倾听的同学要能根据同学的讲述提出自己的合理建议，还要多向同学学习讲故事的好方法。</w:t>
      </w:r>
    </w:p>
    <w:p w14:paraId="0475A9D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（2）教师巡视，引导各组推选需要锻炼的同学进行讲述，发动组员帮助该同学进行改进，做好讲述准</w:t>
      </w:r>
      <w:r>
        <w:rPr>
          <w:rFonts w:hint="eastAsia"/>
          <w:sz w:val="24"/>
        </w:rPr>
        <w:t>备。</w:t>
      </w:r>
    </w:p>
    <w:p w14:paraId="3100717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</w:t>
      </w:r>
      <w:r>
        <w:rPr>
          <w:sz w:val="24"/>
        </w:rPr>
        <w:t>班级展示，相互评议。</w:t>
      </w:r>
    </w:p>
    <w:p w14:paraId="790CF6E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各小组推荐代表讲述故事。</w:t>
      </w:r>
    </w:p>
    <w:p w14:paraId="016A047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教师引导讲述者与同学互动交流，提问：</w:t>
      </w:r>
    </w:p>
    <w:p w14:paraId="5B3A3AB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（1）同学们喜不喜欢这个故事？如果喜欢，可以举</w:t>
      </w:r>
      <w:r>
        <w:rPr>
          <w:rFonts w:ascii="宋体" w:hAnsi="宋体"/>
          <w:sz w:val="24"/>
        </w:rPr>
        <w:t>“</w:t>
      </w:r>
      <w:r>
        <w:rPr>
          <w:sz w:val="24"/>
        </w:rPr>
        <w:t>点赞卡</w:t>
      </w:r>
      <w:r>
        <w:rPr>
          <w:rFonts w:ascii="宋体" w:hAnsi="宋体"/>
          <w:sz w:val="24"/>
        </w:rPr>
        <w:t>”</w:t>
      </w:r>
      <w:r>
        <w:rPr>
          <w:sz w:val="24"/>
        </w:rPr>
        <w:t>支持。</w:t>
      </w:r>
    </w:p>
    <w:p w14:paraId="63EC925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（2）你们有没有听明白？还有什么要问的吗？对本次讲述还有什么建议？</w:t>
      </w:r>
    </w:p>
    <w:p w14:paraId="05B720E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4.课外延伸，巩固方法。</w:t>
      </w:r>
    </w:p>
    <w:p w14:paraId="5D76C73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请学生回家后把故事讲给家人听，并请家人帮忙，将自己讲述历史人物故事的过程录成视频，自己欣赏并为自己评议。</w:t>
      </w:r>
    </w:p>
    <w:p w14:paraId="30C6504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指名讲历史人物故事，不仅为学生提供了展示的平台，更为其他同学提供了评议交流的对象，在互动中共同提升表</w:t>
      </w:r>
      <w:r>
        <w:rPr>
          <w:rFonts w:hint="eastAsia"/>
          <w:sz w:val="24"/>
        </w:rPr>
        <w:t>达能力。课堂是有限的，不能为每一个学生提供上台表演的机会，视频录制的形式，弥补了这种遗憾，更为学生提供了自我完善的机会。</w:t>
      </w:r>
    </w:p>
    <w:p w14:paraId="43022A2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板书设计</w:t>
      </w:r>
    </w:p>
    <w:p w14:paraId="4516FD45">
      <w:pPr>
        <w:spacing w:line="360" w:lineRule="auto"/>
        <w:ind w:firstLine="420" w:firstLineChars="200"/>
        <w:jc w:val="center"/>
        <w:rPr>
          <w:sz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1271270</wp:posOffset>
            </wp:positionH>
            <wp:positionV relativeFrom="paragraph">
              <wp:posOffset>-2540</wp:posOffset>
            </wp:positionV>
            <wp:extent cx="3707765" cy="2750185"/>
            <wp:effectExtent l="0" t="0" r="0" b="0"/>
            <wp:wrapNone/>
            <wp:docPr id="15" name="图片 3" descr="F:\2021秋上\上课课件\上课课件制作\四上【教案版】\第八单元\OB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F:\2021秋上\上课课件\上课课件制作\四上【教案版】\第八单元\OB02.TIF"/>
                    <pic:cNvPicPr>
                      <a:picLocks noChangeAspect="1" noChangeArrowheads="1"/>
                    </pic:cNvPicPr>
                  </pic:nvPicPr>
                  <pic:blipFill>
                    <a:blip r:embed="rId14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27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FF0C45">
      <w:pPr>
        <w:spacing w:line="360" w:lineRule="auto"/>
        <w:ind w:firstLine="480" w:firstLineChars="200"/>
        <w:jc w:val="center"/>
        <w:rPr>
          <w:sz w:val="24"/>
        </w:rPr>
      </w:pPr>
    </w:p>
    <w:p w14:paraId="5C86827D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讲述清楚、完整，表达流畅。</w:t>
      </w:r>
      <w:r>
        <w:rPr>
          <w:rFonts w:ascii="宋体" w:hAnsi="宋体"/>
          <w:sz w:val="24"/>
        </w:rPr>
        <w:t>☆</w:t>
      </w:r>
    </w:p>
    <w:p w14:paraId="2F48E3EE">
      <w:pPr>
        <w:spacing w:line="360" w:lineRule="auto"/>
        <w:ind w:firstLine="3840" w:firstLineChars="1600"/>
        <w:rPr>
          <w:sz w:val="24"/>
        </w:rPr>
      </w:pPr>
      <w:r>
        <w:rPr>
          <w:sz w:val="24"/>
        </w:rPr>
        <w:t>语气、语速恰当。</w:t>
      </w:r>
      <w:r>
        <w:rPr>
          <w:rFonts w:ascii="宋体" w:hAnsi="宋体"/>
          <w:sz w:val="24"/>
        </w:rPr>
        <w:t>☆</w:t>
      </w:r>
    </w:p>
    <w:p w14:paraId="1A5CF83B">
      <w:pPr>
        <w:spacing w:line="360" w:lineRule="auto"/>
        <w:ind w:firstLine="3840" w:firstLineChars="1600"/>
        <w:rPr>
          <w:sz w:val="24"/>
        </w:rPr>
      </w:pPr>
      <w:r>
        <w:rPr>
          <w:sz w:val="24"/>
        </w:rPr>
        <w:t>动作、表情自然。</w:t>
      </w:r>
      <w:r>
        <w:rPr>
          <w:rFonts w:ascii="宋体" w:hAnsi="宋体"/>
          <w:sz w:val="24"/>
        </w:rPr>
        <w:t>☆</w:t>
      </w:r>
    </w:p>
    <w:p w14:paraId="7BABAFF2">
      <w:pPr>
        <w:spacing w:line="360" w:lineRule="auto"/>
        <w:ind w:firstLine="3840" w:firstLineChars="1600"/>
        <w:rPr>
          <w:sz w:val="24"/>
        </w:rPr>
      </w:pPr>
      <w:r>
        <w:rPr>
          <w:sz w:val="24"/>
        </w:rPr>
        <w:t>恰当使用卡片。</w:t>
      </w:r>
      <w:r>
        <w:rPr>
          <w:rFonts w:ascii="宋体" w:hAnsi="宋体"/>
          <w:sz w:val="24"/>
        </w:rPr>
        <w:t>☆</w:t>
      </w:r>
    </w:p>
    <w:p w14:paraId="0489BFD1">
      <w:pPr>
        <w:spacing w:line="360" w:lineRule="auto"/>
        <w:ind w:firstLine="3600" w:firstLineChars="1500"/>
        <w:rPr>
          <w:sz w:val="24"/>
        </w:rPr>
      </w:pPr>
      <w:r>
        <w:rPr>
          <w:sz w:val="24"/>
        </w:rPr>
        <w:t>能作必要的补充说明。</w:t>
      </w:r>
      <w:r>
        <w:rPr>
          <w:rFonts w:ascii="宋体" w:hAnsi="宋体"/>
          <w:sz w:val="24"/>
        </w:rPr>
        <w:t>☆</w:t>
      </w:r>
    </w:p>
    <w:p w14:paraId="339073CB">
      <w:pPr>
        <w:spacing w:line="360" w:lineRule="auto"/>
        <w:ind w:firstLine="480" w:firstLineChars="200"/>
        <w:rPr>
          <w:sz w:val="24"/>
        </w:rPr>
      </w:pPr>
    </w:p>
    <w:p w14:paraId="47B6F56F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8" name="图片 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反思</w:t>
      </w:r>
    </w:p>
    <w:p w14:paraId="50F2702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经典的历史人物故事，历经千百年仍广为流传。这次口语交际的话题是</w:t>
      </w:r>
      <w:r>
        <w:rPr>
          <w:rFonts w:ascii="宋体" w:hAnsi="宋体"/>
          <w:sz w:val="24"/>
        </w:rPr>
        <w:t>“</w:t>
      </w:r>
      <w:r>
        <w:rPr>
          <w:sz w:val="24"/>
        </w:rPr>
        <w:t>讲历史人物故事</w:t>
      </w:r>
      <w:r>
        <w:rPr>
          <w:rFonts w:ascii="宋体" w:hAnsi="宋体"/>
          <w:sz w:val="24"/>
        </w:rPr>
        <w:t>”</w:t>
      </w:r>
      <w:r>
        <w:rPr>
          <w:sz w:val="24"/>
        </w:rPr>
        <w:t>。有关讲故事的练习，</w:t>
      </w:r>
      <w:r>
        <w:rPr>
          <w:rFonts w:hint="eastAsia"/>
          <w:sz w:val="24"/>
        </w:rPr>
        <w:t>整套教材安排了多次。一、二年级讲故事重在讲清楚、讲完整。三年级要求把故事讲得吸引人。本次讲故事则明确提出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用卡片提示讲述内容，使用恰当的语气和肢体语言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，旨在逐渐实现把故事讲述生动、不遗漏重要信息的目标。</w:t>
      </w:r>
    </w:p>
    <w:p w14:paraId="7FC45C6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sz w:val="24"/>
        </w:rPr>
        <w:t>关注学生，以人为本，提升表达能力。</w:t>
      </w:r>
    </w:p>
    <w:p w14:paraId="2B1ADBE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新课标提倡要关注学生，把课堂还给学生。在教学中我为学生营造了一个宽松、和谐的交流环境，无论是课前准备，还是课中的引导，一切从学生学习的实际需要出发，时时注重激发学生自主学习的意识，培养学生敢说会说、善听善</w:t>
      </w:r>
      <w:r>
        <w:rPr>
          <w:rFonts w:hint="eastAsia"/>
          <w:sz w:val="24"/>
        </w:rPr>
        <w:t>思的能力，引导学生不断提高口语交际的水平和素养。</w:t>
      </w:r>
    </w:p>
    <w:p w14:paraId="4071FA3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互动评价，相互学习，悦纳他人建议。</w:t>
      </w:r>
    </w:p>
    <w:p w14:paraId="6F98E1A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在讲故事环节，我多次引导学生互动评议，请讲述者问问听众喜不喜欢自己讲的故事，听明白没有，还有什么建议，请听众举</w:t>
      </w:r>
      <w:r>
        <w:rPr>
          <w:rFonts w:ascii="宋体" w:hAnsi="宋体"/>
          <w:sz w:val="24"/>
        </w:rPr>
        <w:t>“</w:t>
      </w:r>
      <w:r>
        <w:rPr>
          <w:sz w:val="24"/>
        </w:rPr>
        <w:t>点赞卡</w:t>
      </w:r>
      <w:r>
        <w:rPr>
          <w:rFonts w:ascii="宋体" w:hAnsi="宋体"/>
          <w:sz w:val="24"/>
        </w:rPr>
        <w:t>”</w:t>
      </w:r>
      <w:r>
        <w:rPr>
          <w:sz w:val="24"/>
        </w:rPr>
        <w:t>进行评价并提出自己的建议。在互动评价中，让学生意识到相互学习、悦纳他人建议的重要性。</w:t>
      </w:r>
    </w:p>
    <w:p w14:paraId="57159D0E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628650" cy="171450"/>
            <wp:effectExtent l="0" t="0" r="0" b="0"/>
            <wp:docPr id="9" name="图片 9" descr="我的补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我的补充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716BF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0" name="图片 10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09679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1" name="图片 11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967D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2" name="图片 12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077D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924550" cy="6350"/>
            <wp:effectExtent l="0" t="0" r="0" b="0"/>
            <wp:docPr id="1" name="图片 13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点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84CB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F3B9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80A9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A099D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FFB8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7EBF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0908D1"/>
    <w:multiLevelType w:val="multilevel"/>
    <w:tmpl w:val="1E0908D1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36CB4"/>
    <w:rsid w:val="00041A4A"/>
    <w:rsid w:val="0004329A"/>
    <w:rsid w:val="000635C3"/>
    <w:rsid w:val="00063EE5"/>
    <w:rsid w:val="001B68EC"/>
    <w:rsid w:val="001C5B10"/>
    <w:rsid w:val="001D0EE6"/>
    <w:rsid w:val="00244BE0"/>
    <w:rsid w:val="00354D88"/>
    <w:rsid w:val="00356D56"/>
    <w:rsid w:val="003A4E61"/>
    <w:rsid w:val="003A6C31"/>
    <w:rsid w:val="004577C3"/>
    <w:rsid w:val="004D5F06"/>
    <w:rsid w:val="00557F5C"/>
    <w:rsid w:val="005A19AA"/>
    <w:rsid w:val="005D386C"/>
    <w:rsid w:val="005F3142"/>
    <w:rsid w:val="006A1088"/>
    <w:rsid w:val="006A4BE7"/>
    <w:rsid w:val="006D78D6"/>
    <w:rsid w:val="006F3D72"/>
    <w:rsid w:val="00726E0B"/>
    <w:rsid w:val="0075604B"/>
    <w:rsid w:val="007B7515"/>
    <w:rsid w:val="007C6327"/>
    <w:rsid w:val="007F3AC2"/>
    <w:rsid w:val="008018D2"/>
    <w:rsid w:val="00823DDC"/>
    <w:rsid w:val="00845C14"/>
    <w:rsid w:val="008611FE"/>
    <w:rsid w:val="008E66A4"/>
    <w:rsid w:val="008F690C"/>
    <w:rsid w:val="0095643F"/>
    <w:rsid w:val="00981668"/>
    <w:rsid w:val="009C2652"/>
    <w:rsid w:val="009D23AB"/>
    <w:rsid w:val="00AB0531"/>
    <w:rsid w:val="00AE2664"/>
    <w:rsid w:val="00B06AAB"/>
    <w:rsid w:val="00B44088"/>
    <w:rsid w:val="00B60B93"/>
    <w:rsid w:val="00CA11E9"/>
    <w:rsid w:val="00CF6111"/>
    <w:rsid w:val="00D16234"/>
    <w:rsid w:val="00D53454"/>
    <w:rsid w:val="00D61F59"/>
    <w:rsid w:val="00DE7445"/>
    <w:rsid w:val="00E35AA1"/>
    <w:rsid w:val="00E37108"/>
    <w:rsid w:val="00E40D05"/>
    <w:rsid w:val="00E873B9"/>
    <w:rsid w:val="00EC5059"/>
    <w:rsid w:val="00F04926"/>
    <w:rsid w:val="00F113BD"/>
    <w:rsid w:val="5D06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OB02.TIF" TargetMode="Externa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3116</Words>
  <Characters>3140</Characters>
  <Lines>23</Lines>
  <Paragraphs>6</Paragraphs>
  <TotalTime>1</TotalTime>
  <ScaleCrop>false</ScaleCrop>
  <LinksUpToDate>false</LinksUpToDate>
  <CharactersWithSpaces>3153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2022-05-11T08:48:00Z</dcterms:created>
  <dc:creator>Administrator</dc:creator>
  <cp:lastModifiedBy>上帝掷骰子吗</cp:lastModifiedBy>
  <dcterms:modified xsi:type="dcterms:W3CDTF">2025-07-30T14:05:49Z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75E644104AB64A61B8C6E2A863E065FD_12</vt:lpwstr>
  </property>
</Properties>
</file>