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FCB40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语文园地一 </w:t>
      </w:r>
    </w:p>
    <w:p w14:paraId="0EA51AD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6F0258C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1.能结合自己的阅读体验，梳理、总结边读边想象画面的方法。</w:t>
      </w:r>
    </w:p>
    <w:p w14:paraId="4813D0F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2.能和同学交流根据词语想象到的画面。</w:t>
      </w:r>
    </w:p>
    <w:p w14:paraId="3B452A8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3.能用一两个表示时间短暂的词语，描绘所选事物，并写下来。</w:t>
      </w:r>
    </w:p>
    <w:p w14:paraId="677DC5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4.整行书写时能做到把字的中心写在横格的中线上，保持水平，注意字距均匀，养成提笔就练字的良好习惯。</w:t>
      </w:r>
    </w:p>
    <w:p w14:paraId="5F108E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5.朗读、背诵古诗《鹿柴》 。</w:t>
      </w:r>
    </w:p>
    <w:p w14:paraId="19418ED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031139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1.能结合自己的阅读体验，梳理、总结边读边想象画面的方法。</w:t>
      </w:r>
    </w:p>
    <w:p w14:paraId="46D7BF3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2.能和同学交流根据词语想象到的画面。</w:t>
      </w:r>
    </w:p>
    <w:p w14:paraId="5DCF61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3.能用一两个表示时间短暂的词语，描绘所选事物，并写下来。</w:t>
      </w:r>
    </w:p>
    <w:p w14:paraId="77CADF7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CEB33A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准备资料：多媒体课件。</w:t>
      </w:r>
    </w:p>
    <w:p w14:paraId="2629E86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30C4D97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0AD73FE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7EBAAD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1.能结合自己的阅读体验，梳理、总结边读边想象画面的方法。</w:t>
      </w:r>
    </w:p>
    <w:p w14:paraId="5AAE208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2.能和同学交流根据词语想象到的画面；能用一两个表示时间短暂的词语，描绘所选事物，并写下来。</w:t>
      </w:r>
    </w:p>
    <w:p w14:paraId="6521C78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BEFAD7A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回顾课文，交流方法</w:t>
      </w:r>
    </w:p>
    <w:p w14:paraId="14DF06B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1.联系单元导语。</w:t>
      </w:r>
    </w:p>
    <w:p w14:paraId="4B10D1A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（1）课件出示单元篇章页。</w:t>
      </w:r>
    </w:p>
    <w:p w14:paraId="5F47B83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（2）导入：本单元的语文要素是（学生齐读）：边读边想象画面，感受自然之美。</w:t>
      </w:r>
    </w:p>
    <w:p w14:paraId="5D736AA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2887980</wp:posOffset>
                </wp:positionH>
                <wp:positionV relativeFrom="paragraph">
                  <wp:posOffset>276860</wp:posOffset>
                </wp:positionV>
                <wp:extent cx="368935" cy="245110"/>
                <wp:effectExtent l="6985" t="13970" r="14605" b="55245"/>
                <wp:wrapNone/>
                <wp:docPr id="5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935" cy="245110"/>
                        </a:xfrm>
                        <a:prstGeom prst="curved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38" type="#_x0000_t38" style="position:absolute;left:0pt;margin-left:227.4pt;margin-top:21.8pt;height:19.3pt;width:29.05pt;z-index:251659264;mso-width-relative:page;mso-height-relative:page;" filled="f" stroked="t" coordsize="21600,21600" o:gfxdata="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raCIjtkAAAAJAQAADwAAAAAAAAABACAAAAAi&#10;AAAAZHJzL2Rvd25yZXYueG1sUEsBAhQAFAAAAAgAh07iQErNAh4JAgAAEAQAAA4AAAAAAAAAAQAg&#10;AAAAKAEAAGRycy9lMm9Eb2MueG1sUEsFBgAAAAAGAAYAWQEAAKMFAAAAAA==&#10;" adj="10781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Ansi="宋体" w:cs="Times New Roman"/>
          <w:sz w:val="24"/>
          <w:szCs w:val="24"/>
        </w:rPr>
        <w:t>（3）</w:t>
      </w:r>
      <w:r>
        <w:rPr>
          <w:rFonts w:hAnsi="宋体" w:cs="Times New Roman"/>
          <w:sz w:val="24"/>
          <w:szCs w:val="24"/>
          <w:u w:val="wave"/>
        </w:rPr>
        <w:t>提问：请大家回顾本单元的课文，说一说</w:t>
      </w:r>
      <w:r>
        <w:rPr>
          <w:rFonts w:hint="eastAsia" w:hAnsi="宋体" w:cs="Times New Roman"/>
          <w:sz w:val="24"/>
          <w:szCs w:val="24"/>
          <w:u w:val="wave"/>
        </w:rPr>
        <w:t>我们是怎么边读边想象画面的。</w:t>
      </w:r>
    </w:p>
    <w:p w14:paraId="2FCE68FF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3234690</wp:posOffset>
                </wp:positionH>
                <wp:positionV relativeFrom="paragraph">
                  <wp:posOffset>66040</wp:posOffset>
                </wp:positionV>
                <wp:extent cx="1004570" cy="401955"/>
                <wp:effectExtent l="1270" t="0" r="3810" b="2540"/>
                <wp:wrapNone/>
                <wp:docPr id="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02594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254.7pt;margin-top:5.2pt;height:31.65pt;width:79.1pt;z-index:251660288;mso-width-relative:page;mso-height-relative:page;" filled="f" stroked="f" coordsize="21600,21600" o:gfxdata="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69Pg51gAAAAkBAAAPAAAAAAAAAAEAIAAAACIAAABkcnMv&#10;ZG93bnJldi54bWxQSwECFAAUAAAACACHTuJApO6D3gUCAAAV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902594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</w:p>
    <w:p w14:paraId="1C9ED58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1473770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2.学生交流，相机引导。</w:t>
      </w:r>
    </w:p>
    <w:p w14:paraId="2CAA74E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预设1：读《观潮》，我边读边想象画面，仿佛看到了钱塘江大潮汹涌澎湃的壮观景象。</w:t>
      </w:r>
    </w:p>
    <w:p w14:paraId="22548E1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预设2：读《走月亮》，我随着作者一路走，一路欣赏月下的美景，脑海里不断切换画面。</w:t>
      </w:r>
    </w:p>
    <w:p w14:paraId="20DB50E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预设3：读《现代诗二首》，我一边读一边想象倦鸟驮着夕阳飞翔的样子，仿佛听到了鸟儿的阵阵鸣叫声……</w:t>
      </w:r>
    </w:p>
    <w:p w14:paraId="18BBC49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预设4：读《繁星》，我仿佛看到了满天繁星向我眨着眼睛，仿佛听到海浪的声音。</w:t>
      </w:r>
    </w:p>
    <w:p w14:paraId="7672062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3.引导梳理方法。</w:t>
      </w:r>
    </w:p>
    <w:p w14:paraId="0F623D6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（1）引导：边读边想象画面，让我们从课文中感受了自然之美。让我们来听一听小伙伴是怎么说的。</w:t>
      </w:r>
    </w:p>
    <w:p w14:paraId="46DAD71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课件出示“交流平台”的内容。</w:t>
      </w:r>
    </w:p>
    <w:p w14:paraId="547B31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（2）指3名同学朗读。</w:t>
      </w:r>
    </w:p>
    <w:p w14:paraId="1529BD8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3043555</wp:posOffset>
                </wp:positionH>
                <wp:positionV relativeFrom="paragraph">
                  <wp:posOffset>254635</wp:posOffset>
                </wp:positionV>
                <wp:extent cx="368935" cy="245110"/>
                <wp:effectExtent l="10160" t="9525" r="20955" b="59690"/>
                <wp:wrapNone/>
                <wp:docPr id="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935" cy="245110"/>
                        </a:xfrm>
                        <a:prstGeom prst="curved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38" type="#_x0000_t38" style="position:absolute;left:0pt;margin-left:239.65pt;margin-top:20.05pt;height:19.3pt;width:29.05pt;z-index:251661312;mso-width-relative:page;mso-height-relative:page;" filled="f" stroked="t" coordsize="21600,21600" o:gfxdata="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oa5H22QAAAAkBAAAPAAAAAAAAAAEAIAAA&#10;ACIAAABkcnMvZG93bnJldi54bWxQSwECFAAUAAAACACHTuJA1r5SZAsCAAAQBAAADgAAAAAAAAAB&#10;ACAAAAAoAQAAZHJzL2Uyb0RvYy54bWxQSwUGAAAAAAYABgBZAQAApQUAAAAA&#10;" adj="10781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Ansi="宋体" w:cs="Times New Roman"/>
          <w:sz w:val="24"/>
          <w:szCs w:val="24"/>
        </w:rPr>
        <w:t>（3）</w:t>
      </w:r>
      <w:r>
        <w:rPr>
          <w:rFonts w:hAnsi="宋体" w:cs="Times New Roman"/>
          <w:sz w:val="24"/>
          <w:szCs w:val="24"/>
          <w:u w:val="wave"/>
        </w:rPr>
        <w:t>提问：从小伙伴的对话中，我们知道了哪些“边读边想象画面”的方法？</w:t>
      </w:r>
    </w:p>
    <w:p w14:paraId="7D58B7CF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43815</wp:posOffset>
                </wp:positionV>
                <wp:extent cx="1004570" cy="401955"/>
                <wp:effectExtent l="4445" t="635" r="635" b="0"/>
                <wp:wrapNone/>
                <wp:docPr id="2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F709737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6.95pt;margin-top:3.45pt;height:31.65pt;width:79.1pt;z-index:251662336;mso-width-relative:page;mso-height-relative:page;" filled="f" stroked="f" coordsize="21600,21600" o:gfxdata="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Bi8dY1gAAAAgBAAAPAAAAAAAAAAEAIAAAACIAAABkcnMv&#10;ZG93bnJldi54bWxQSwECFAAUAAAACACHTuJAhl9FeAUCAAAV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F709737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</w:p>
    <w:p w14:paraId="4F90834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（教师板书：看　样子　听　声音　闻　味道）</w:t>
      </w:r>
    </w:p>
    <w:p w14:paraId="7607FC3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（4）点拨：读文章，我们除了想象文中描写的样子、声音、味道外</w:t>
      </w:r>
      <w:r>
        <w:rPr>
          <w:rFonts w:hint="eastAsia" w:hAnsi="宋体" w:cs="Times New Roman"/>
          <w:sz w:val="24"/>
          <w:szCs w:val="24"/>
        </w:rPr>
        <w:t>，还能想象什么？</w:t>
      </w:r>
    </w:p>
    <w:p w14:paraId="2B65007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预设：“触摸”的感觉。</w:t>
      </w:r>
    </w:p>
    <w:p w14:paraId="5CCF873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5）小结：读文章时，要调动多种感官去想象画面，加深对文章的理解。</w:t>
      </w:r>
    </w:p>
    <w:p w14:paraId="2082DC0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4.拓展运用方法。</w:t>
      </w:r>
    </w:p>
    <w:p w14:paraId="573F3E2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（1）课件出示朱自清《春》片段。</w:t>
      </w:r>
    </w:p>
    <w:p w14:paraId="30410B1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4A52EA1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“吹面不寒杨柳风”，不错的，像母亲的手抚摸着你。风里带来些新翻的泥土的气息，混着青草味儿，还有各种花的香，都在微微湿润的空气里酝酿。鸟儿将窠（kē）巢安在繁花嫩叶当中，高兴起来了，呼朋引伴地卖弄清脆的喉咙，唱出宛转的曲子，与轻风流水应和着。牛</w:t>
      </w:r>
      <w:r>
        <w:rPr>
          <w:rFonts w:hint="eastAsia" w:hAnsi="宋体" w:cs="Times New Roman"/>
          <w:sz w:val="24"/>
          <w:szCs w:val="24"/>
        </w:rPr>
        <w:t>背上牧童的短笛，这时候也成天在嘹亮地响着。</w:t>
      </w:r>
    </w:p>
    <w:p w14:paraId="69EB367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（2）学生自由读，边读边想象画面。</w:t>
      </w:r>
    </w:p>
    <w:p w14:paraId="7F946E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（3）引导交流：你仿佛看到了……听到了……闻到了……</w:t>
      </w:r>
    </w:p>
    <w:p w14:paraId="7C6CBCC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5.过渡：汉语富有极强的表现力，不仅句子可以让我们产生丰富的想象，就连一个词语也会使人浮想联翩！</w:t>
      </w:r>
    </w:p>
    <w:p w14:paraId="7293824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站在单元整体的视角上教学“交流平台”，以本单元语文要素“边读边想象画面，感受自然之美”为线索，引导学生回顾课文，交流阅读方法，再让学生阅读小伙伴的对话，梳理、总结方法，最后引导学生举一反三，拓展运用，将读文章时调动多种感官想象画面的方法付诸实</w:t>
      </w:r>
      <w:r>
        <w:rPr>
          <w:rFonts w:hint="eastAsia" w:hAnsi="宋体" w:cs="Times New Roman"/>
          <w:sz w:val="24"/>
          <w:szCs w:val="24"/>
        </w:rPr>
        <w:t>践。</w:t>
      </w:r>
    </w:p>
    <w:p w14:paraId="1FFA93A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读记词语，想象画面</w:t>
      </w:r>
    </w:p>
    <w:p w14:paraId="6AFE17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1.读词语，说发现。</w:t>
      </w:r>
    </w:p>
    <w:p w14:paraId="30E7A3E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（1）自由认读：借助拼音把词语读正确。</w:t>
      </w:r>
    </w:p>
    <w:p w14:paraId="41889F2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（2）检查认读：指名读——齐读。提示：“悄无声息”的“悄”读第三声。</w:t>
      </w:r>
    </w:p>
    <w:p w14:paraId="314D7B4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（3）引导发现：指名学生分行认读，说一说你有什么发现。</w:t>
      </w:r>
    </w:p>
    <w:p w14:paraId="047EEE7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课件出示教材第13页的词语。</w:t>
      </w:r>
    </w:p>
    <w:p w14:paraId="148E3FD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（4）指名学生交流。</w:t>
      </w:r>
    </w:p>
    <w:p w14:paraId="3034E0D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</w:t>
      </w:r>
    </w:p>
    <w:p w14:paraId="77A1A2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不同：上面一行形容声音嘈杂，音量大；下面一行形容声音小或没有声音。</w:t>
      </w:r>
    </w:p>
    <w:p w14:paraId="0EE2A8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相同：八个词语都是形容声音的，都富有画面感。</w:t>
      </w:r>
    </w:p>
    <w:p w14:paraId="286E52B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2.读词语，想象画面。</w:t>
      </w:r>
    </w:p>
    <w:p w14:paraId="2B67E3B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（1）引导交流：读</w:t>
      </w:r>
      <w:r>
        <w:rPr>
          <w:rFonts w:hint="eastAsia" w:hAnsi="宋体" w:cs="Times New Roman"/>
          <w:sz w:val="24"/>
          <w:szCs w:val="24"/>
        </w:rPr>
        <w:t>这些词语，你想象到了怎样的画面？</w:t>
      </w:r>
    </w:p>
    <w:p w14:paraId="4B98986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2）全班交流。</w:t>
      </w:r>
    </w:p>
    <w:p w14:paraId="381BCA5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</w:t>
      </w:r>
    </w:p>
    <w:p w14:paraId="1D2D348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读“人声鼎沸”，我仿佛看到了钱塘江大潮来临时人们站在大堤上观潮的场景，听到了人们的喧闹声、欢呼声。</w:t>
      </w:r>
    </w:p>
    <w:p w14:paraId="6A460F1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读“锣鼓喧天”，我仿佛看到了过春节的喜庆场面，人们敲锣打鼓，扭秧歌，舞狮舞龙……</w:t>
      </w:r>
    </w:p>
    <w:p w14:paraId="1CBDC79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读“震耳欲聋”，我想到了惨烈的战争场面，听到了震耳欲聋的枪炮声……</w:t>
      </w:r>
    </w:p>
    <w:p w14:paraId="379EA45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读“响彻云霄”，我想到了“牧童骑黄牛，歌声振林樾”的情景……</w:t>
      </w:r>
    </w:p>
    <w:p w14:paraId="5C13E8E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读“低声细语”“悄无声息”，我想到了寂静的月夜，月亮悄无声息地升起来了，星星在低声细语地交谈着。</w:t>
      </w:r>
    </w:p>
    <w:p w14:paraId="02DA1E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读“鸦雀无声”“窃窃私语”，我想到了夜晚</w:t>
      </w:r>
      <w:r>
        <w:rPr>
          <w:rFonts w:hint="eastAsia" w:hAnsi="宋体" w:cs="Times New Roman"/>
          <w:sz w:val="24"/>
          <w:szCs w:val="24"/>
        </w:rPr>
        <w:t>空旷的原野上鸦雀无声，偶尔传来一点动静，想必是蛐蛐在窃窃私语。</w:t>
      </w:r>
    </w:p>
    <w:p w14:paraId="04C8BD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3）填写词语。</w:t>
      </w:r>
    </w:p>
    <w:p w14:paraId="2427F3D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2BC17C6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老师一走进教室，原本（ 人声鼎沸 ）的教室立刻变得（ 鸦雀无声 ）。</w:t>
      </w:r>
    </w:p>
    <w:p w14:paraId="38CF0E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（4）小结：边读词语边想象画面，能加深对词语的理解。</w:t>
      </w:r>
    </w:p>
    <w:p w14:paraId="7A61476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3.积累词语，拓展补充。</w:t>
      </w:r>
    </w:p>
    <w:p w14:paraId="00FD46D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（1）读记词语。</w:t>
      </w:r>
    </w:p>
    <w:p w14:paraId="0F93428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（2）拓展积累：你还知道哪些形容声音的词语？（声如洪钟、如泣如诉、絮絮叨叨、呢喃细语等）</w:t>
      </w:r>
    </w:p>
    <w:p w14:paraId="1F6B22A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文字能激发人的想象。本教学环节引导学生自主发现两组词语的特点，边读词</w:t>
      </w:r>
      <w:r>
        <w:rPr>
          <w:rFonts w:hint="eastAsia" w:hAnsi="宋体" w:cs="Times New Roman"/>
          <w:sz w:val="24"/>
          <w:szCs w:val="24"/>
        </w:rPr>
        <w:t>语边想象文字背后的声音和画面，让词语学习具有情境感，同时加深学生对词语的理解。</w:t>
      </w:r>
    </w:p>
    <w:p w14:paraId="6C1C8909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板块三　运用词语，描述事物</w:t>
      </w:r>
    </w:p>
    <w:p w14:paraId="1DC2213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1.发现规律。</w:t>
      </w:r>
    </w:p>
    <w:p w14:paraId="3B80C4F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（1）课件出示教材第13页“词句段运用”第二题的两组词语。</w:t>
      </w:r>
    </w:p>
    <w:p w14:paraId="561057D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（2）女生读左边的词语，男生读右边的词语。说一说：你们有什么发现？</w:t>
      </w:r>
    </w:p>
    <w:p w14:paraId="4C06004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（3）学生讨论交流。</w:t>
      </w:r>
    </w:p>
    <w:p w14:paraId="1D46BB8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预设：左边是表示生活中常见事物的词语，右边是表示时间短暂的词语。</w:t>
      </w:r>
    </w:p>
    <w:p w14:paraId="3D95FCC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2.运用词语。</w:t>
      </w:r>
    </w:p>
    <w:p w14:paraId="3E0FD92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（1）提问：你能用右边的一两个词语，描绘左边的某个事物吗？</w:t>
      </w:r>
    </w:p>
    <w:p w14:paraId="010A8C1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（2）教师示范。</w:t>
      </w:r>
    </w:p>
    <w:p w14:paraId="0CADA09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7BF7280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忽然，哧的一声，一个烟花带着红红的火星冲上了天。啪！一朵五颜六色的“花”霎时在夜空中绽放，美丽极了。不一会儿，它又像仙女散花一般落下来了。</w:t>
      </w:r>
    </w:p>
    <w:p w14:paraId="53C6C7E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（3）练习描绘。</w:t>
      </w:r>
    </w:p>
    <w:p w14:paraId="0BF0C69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①梳理方法：选择一种事物，先想想与这种事物相关的场景，再用上加点的词语描绘出事物的变化。</w:t>
      </w:r>
    </w:p>
    <w:p w14:paraId="2F001DA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327E2E0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想象事物的动态变化。</w:t>
      </w:r>
    </w:p>
    <w:p w14:paraId="2DB8189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用一两个加点的词语描绘。</w:t>
      </w:r>
    </w:p>
    <w:p w14:paraId="0A93F0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②同桌交流——指名交流。</w:t>
      </w:r>
    </w:p>
    <w:p w14:paraId="68881A2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（4）学生练写：把描绘的画面写下来，用上一两个加点的词语。</w:t>
      </w:r>
    </w:p>
    <w:p w14:paraId="485FC4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（5）全班展评。</w:t>
      </w:r>
    </w:p>
    <w:p w14:paraId="1D0F96A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运用表示</w:t>
      </w:r>
      <w:r>
        <w:rPr>
          <w:rFonts w:hint="eastAsia" w:hAnsi="宋体" w:cs="Times New Roman"/>
          <w:sz w:val="24"/>
          <w:szCs w:val="24"/>
        </w:rPr>
        <w:t>时间短暂的词语描绘事物，旨在让学生把某种事物的动态变化描绘清楚，这一练习也紧扣了单元语文要素。教学时，在读中发现词语的特点，联系生活体验想象事物的动态变化，注重示范引导。首先引导学生发现两组词语的特点和联系，再明确要求，接着示范引路，帮助学生领会描绘的方法，最后学生进行口头描绘并写下来。</w:t>
      </w:r>
    </w:p>
    <w:p w14:paraId="7A12FB4C">
      <w:pPr>
        <w:pStyle w:val="2"/>
        <w:spacing w:line="360" w:lineRule="auto"/>
        <w:ind w:firstLine="720" w:firstLineChars="200"/>
        <w:jc w:val="center"/>
        <w:rPr>
          <w:rFonts w:hint="eastAsia" w:hAnsi="宋体" w:cs="Times New Roman"/>
          <w:sz w:val="36"/>
          <w:szCs w:val="24"/>
        </w:rPr>
      </w:pPr>
      <w:r>
        <w:rPr>
          <w:rFonts w:hAnsi="宋体" w:cs="Times New Roman"/>
          <w:sz w:val="36"/>
          <w:szCs w:val="24"/>
        </w:rPr>
        <w:t>第2课时</w:t>
      </w:r>
    </w:p>
    <w:p w14:paraId="453F9E20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【课时目标】</w:t>
      </w:r>
    </w:p>
    <w:p w14:paraId="34A213D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1.整行书写时能做到把字的中心写在横格的中</w:t>
      </w:r>
      <w:r>
        <w:rPr>
          <w:rFonts w:hint="eastAsia" w:hAnsi="宋体" w:cs="Times New Roman"/>
          <w:sz w:val="24"/>
          <w:szCs w:val="24"/>
        </w:rPr>
        <w:t>线上，保持水平，注意字距均匀，养成提笔就练字的良好习惯。</w:t>
      </w:r>
    </w:p>
    <w:p w14:paraId="48E097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2.朗读、背诵古诗《鹿柴》。</w:t>
      </w:r>
    </w:p>
    <w:p w14:paraId="6B1DBC0F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【教学过程】</w:t>
      </w:r>
    </w:p>
    <w:p w14:paraId="6EC483A2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书写提示</w:t>
      </w:r>
    </w:p>
    <w:p w14:paraId="03FAC52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1.谈话导入：俗话说“字如其人”，写一手好字能让人终身受益。那么，怎样才能写得一手好字呢？ </w:t>
      </w:r>
    </w:p>
    <w:p w14:paraId="466B3BC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2.观察书写范例。</w:t>
      </w:r>
    </w:p>
    <w:p w14:paraId="1AE0C80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课件出示：教材第14页的书写范例。</w:t>
      </w:r>
    </w:p>
    <w:p w14:paraId="3C66E87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（1）引导：这段文字的书写，你认为好在哪里？（整齐、美观）</w:t>
      </w:r>
    </w:p>
    <w:p w14:paraId="52F03B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（2）提问：怎样才能把一段话写美观呢？（学生交流）</w:t>
      </w:r>
    </w:p>
    <w:p w14:paraId="6533E26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1281273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字的大小基本一致。</w:t>
      </w:r>
    </w:p>
    <w:p w14:paraId="7FCB34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字的中心要在横格的中线上，保持水平。</w:t>
      </w:r>
    </w:p>
    <w:p w14:paraId="319FE34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字距要差不多，标点符号和字之间要保持一定的距离。</w:t>
      </w:r>
    </w:p>
    <w:p w14:paraId="5DDEC97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（3）学生齐读书写提示。</w:t>
      </w:r>
    </w:p>
    <w:p w14:paraId="46E4070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3.教师示范书写。</w:t>
      </w:r>
    </w:p>
    <w:p w14:paraId="34EDF9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4.学生练习书写。</w:t>
      </w:r>
    </w:p>
    <w:p w14:paraId="28781DF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（1）学生仿照范例书写。</w:t>
      </w:r>
    </w:p>
    <w:p w14:paraId="2322A0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（2）教师展示学生作业，师生集体评价，找出问题。</w:t>
      </w:r>
    </w:p>
    <w:p w14:paraId="0270DCE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（3）同桌交换作业，相互评价。</w:t>
      </w:r>
    </w:p>
    <w:p w14:paraId="3ED6331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（4）教师点拨：认真对待每次写字，养成提笔就练字的好习惯。</w:t>
      </w:r>
    </w:p>
    <w:p w14:paraId="3A7328F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5.拓展练习。</w:t>
      </w:r>
    </w:p>
    <w:p w14:paraId="6EF859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抄写课文中</w:t>
      </w:r>
      <w:r>
        <w:rPr>
          <w:rFonts w:hint="eastAsia" w:hAnsi="宋体" w:cs="Times New Roman"/>
          <w:sz w:val="24"/>
          <w:szCs w:val="24"/>
        </w:rPr>
        <w:t>生动优美的句子，进行班级书写展示。</w:t>
      </w:r>
    </w:p>
    <w:p w14:paraId="48985E3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引导学生发现、掌握整行书写的要点，指导学生把一段话写工整、美观，养成提笔就练字的好习惯。通过仿照范例书写并评价展示，抄写句子进行班级书写展示，能让学生获得成就感，从而激发写好汉字的兴趣。</w:t>
      </w:r>
    </w:p>
    <w:p w14:paraId="18642041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日积月累</w:t>
      </w:r>
    </w:p>
    <w:p w14:paraId="54362C2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1.导入古诗。</w:t>
      </w:r>
    </w:p>
    <w:p w14:paraId="3D48225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同学们，第一单元的主题是“自然之美”，选编的课文都是写景的美文，学习这类文章，我们不仅能从中感受到文字之美，还能感受到文字中的风景之美。“日积月累”围绕这一主题选了王维的古</w:t>
      </w:r>
      <w:r>
        <w:rPr>
          <w:rFonts w:hint="eastAsia" w:hAnsi="宋体" w:cs="Times New Roman"/>
          <w:sz w:val="24"/>
          <w:szCs w:val="24"/>
        </w:rPr>
        <w:t>诗《鹿柴》，这首诗描绘的是空山深林在傍晚时分的幽静景色，下面我们就来一起欣赏这首诗。</w:t>
      </w:r>
      <w:r>
        <w:rPr>
          <w:rFonts w:hAnsi="宋体" w:cs="Times New Roman"/>
          <w:sz w:val="24"/>
          <w:szCs w:val="24"/>
        </w:rPr>
        <w:t>（课件出示古诗《鹿柴》）</w:t>
      </w:r>
    </w:p>
    <w:p w14:paraId="135A45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2.朗读古诗。</w:t>
      </w:r>
    </w:p>
    <w:p w14:paraId="0927A24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（1）读通读顺。</w:t>
      </w:r>
    </w:p>
    <w:p w14:paraId="508837A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借助拼音读：自读——同桌互读——指名读。</w:t>
      </w:r>
    </w:p>
    <w:p w14:paraId="14CD048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提示：注意“柴”的读音，不能读成“火柴”的chái，应该读zhài。</w:t>
      </w:r>
    </w:p>
    <w:p w14:paraId="18335B4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（2）读出节奏。</w:t>
      </w:r>
    </w:p>
    <w:p w14:paraId="054086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自读感悟——师范读（划分节奏）——齐读。</w:t>
      </w:r>
    </w:p>
    <w:p w14:paraId="1775F8E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3.读懂诗意。</w:t>
      </w:r>
    </w:p>
    <w:p w14:paraId="23DAAC8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1）感知诗意：结合插图，练习说诗意。</w:t>
      </w:r>
    </w:p>
    <w:p w14:paraId="1719A57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（2）点拨重点词语的意思。</w:t>
      </w:r>
    </w:p>
    <w:p w14:paraId="4DEE7C3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鹿柴：辋川（位于陕西西安）的地名。柴，同“寨”，用树木围成的栅栏。</w:t>
      </w:r>
    </w:p>
    <w:p w14:paraId="511FE84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但：只。</w:t>
      </w:r>
    </w:p>
    <w:p w14:paraId="501DC7C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闻：听见。</w:t>
      </w:r>
    </w:p>
    <w:p w14:paraId="2185DF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返景：返照的阳光。景，同“影”，日光。</w:t>
      </w:r>
    </w:p>
    <w:p w14:paraId="27E2ED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复：又。</w:t>
      </w:r>
    </w:p>
    <w:p w14:paraId="47BE38C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4.想象诗境。</w:t>
      </w:r>
    </w:p>
    <w:p w14:paraId="67958FC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（1）自由读诗，说说整首诗给你怎样的感受。（幽静、深远）</w:t>
      </w:r>
    </w:p>
    <w:p w14:paraId="6FBA6CF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（2）提问：哪句诗给你这种感觉？你通过这句诗仿佛看到了什么？听到了什么？</w:t>
      </w:r>
    </w:p>
    <w:p w14:paraId="5DF2E9C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点拨：第一句直接写出山的空旷；第二句从听觉的角度，用人的声音衬托出山林的寂静；第三句写出深山幽远的感觉；第</w:t>
      </w:r>
      <w:r>
        <w:rPr>
          <w:rFonts w:hint="eastAsia" w:hAnsi="宋体" w:cs="Times New Roman"/>
          <w:sz w:val="24"/>
          <w:szCs w:val="24"/>
        </w:rPr>
        <w:t>四句写夕阳余晖照射在青苔上，更显幽深。</w:t>
      </w:r>
    </w:p>
    <w:p w14:paraId="4AFEDA4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5.熟读成诵。</w:t>
      </w:r>
    </w:p>
    <w:p w14:paraId="2E09642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（1）师生合作朗读。</w:t>
      </w:r>
    </w:p>
    <w:p w14:paraId="395353F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（2）同桌赛读。</w:t>
      </w:r>
    </w:p>
    <w:p w14:paraId="4CC97FA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（3）全班齐诵。</w:t>
      </w:r>
    </w:p>
    <w:p w14:paraId="6933F23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（4）小组比赛背诵。</w:t>
      </w:r>
    </w:p>
    <w:p w14:paraId="08E087D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王维的《鹿柴》“诗中有画”，在学生反复读好诗句、初步整体感知诗意后，想象古诗所描绘的意境，加深对古诗的理解。这种方式不仅激发学生学习的主动性，也落实了本单元的教学重点“边读边想象画面，感受自然之美”。</w:t>
      </w:r>
    </w:p>
    <w:p w14:paraId="28C91F99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【教学设计】</w:t>
      </w:r>
    </w:p>
    <w:p w14:paraId="46CE032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语文园地</w:t>
      </w:r>
    </w:p>
    <w:p w14:paraId="685BCF7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327400" cy="800100"/>
            <wp:effectExtent l="0" t="0" r="0" b="0"/>
            <wp:docPr id="1" name="图片 1" descr="SJA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JA0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25847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【教学反思】</w:t>
      </w:r>
    </w:p>
    <w:p w14:paraId="17716C0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语文园地是单元内容的延伸。它的教学既要能落实语言文字的训练点，夯实基础，同时又要能帮助学生发现语文学习的规律，拓展学习途径，让学生在生活中学语文用语文，真正体会到语文学习的快乐。</w:t>
      </w:r>
    </w:p>
    <w:p w14:paraId="754AAA1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1.依托课文，学习“想象”。</w:t>
      </w:r>
    </w:p>
    <w:p w14:paraId="4C6B91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交流平台”是结合本单元的课文内容，回顾“边读边想象画面，感受自然之美”的方法，即调动各种感官去想象文中的画面，更全面、更深刻地理解课文内容。在教学开始时，让学生听录音，并引导进行想象；接着趁热打铁，出示课文中</w:t>
      </w:r>
      <w:r>
        <w:rPr>
          <w:rFonts w:hint="eastAsia" w:hAnsi="宋体" w:cs="Times New Roman"/>
          <w:sz w:val="24"/>
          <w:szCs w:val="24"/>
        </w:rPr>
        <w:t>的句子，让学生朗读并想象，表达出想象的画面。在教学中重点从感官描写这个点出发，引导学生体会这种写法在课文中的运用，并适当拓展，出示一些运用这种写作手法的句子，从而加深学生的印象。</w:t>
      </w:r>
    </w:p>
    <w:p w14:paraId="55A8FDE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2.依托词语，描述“想象”。</w:t>
      </w:r>
    </w:p>
    <w:p w14:paraId="4F20B69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教学中，让学生反复读，读词语，读诗歌，在读的过程中充分唤起学生的想象，感悟词语的含义与诗句的意境。如，在反复读八个形容声音的词语后，引导交流：读这些词语，你想象到了怎样的画面？将想象的画面描述出来，这样使抽象的词语以具体的画面呈现。再如，</w:t>
      </w:r>
      <w:r>
        <w:rPr>
          <w:rFonts w:hint="eastAsia" w:hAnsi="宋体" w:cs="Times New Roman"/>
          <w:sz w:val="24"/>
          <w:szCs w:val="24"/>
        </w:rPr>
        <w:t>在古诗教学中，通过对重点词语的理解，引导学生想象诗中描绘的意境，这样既能让抽象的文字具体化，又能加深学生对古诗的理解，可谓一举两得。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6A5F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E4C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04C9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45CE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3D3A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A920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90240"/>
    <w:rsid w:val="000B1009"/>
    <w:rsid w:val="000B529B"/>
    <w:rsid w:val="000E3547"/>
    <w:rsid w:val="001140F6"/>
    <w:rsid w:val="00130E04"/>
    <w:rsid w:val="0016036C"/>
    <w:rsid w:val="00195B82"/>
    <w:rsid w:val="001A6CBE"/>
    <w:rsid w:val="001B68EC"/>
    <w:rsid w:val="001C5B10"/>
    <w:rsid w:val="001C6A59"/>
    <w:rsid w:val="001D0EE6"/>
    <w:rsid w:val="001F78EE"/>
    <w:rsid w:val="002006FE"/>
    <w:rsid w:val="00203BEF"/>
    <w:rsid w:val="00242301"/>
    <w:rsid w:val="00244BE0"/>
    <w:rsid w:val="002804A8"/>
    <w:rsid w:val="002A0052"/>
    <w:rsid w:val="003220AA"/>
    <w:rsid w:val="003262BE"/>
    <w:rsid w:val="0033186A"/>
    <w:rsid w:val="003341CB"/>
    <w:rsid w:val="00354D88"/>
    <w:rsid w:val="00356D56"/>
    <w:rsid w:val="003600D9"/>
    <w:rsid w:val="00380E9F"/>
    <w:rsid w:val="00391B21"/>
    <w:rsid w:val="003A66BD"/>
    <w:rsid w:val="004577C3"/>
    <w:rsid w:val="00490407"/>
    <w:rsid w:val="00491014"/>
    <w:rsid w:val="004A7FE2"/>
    <w:rsid w:val="004B034A"/>
    <w:rsid w:val="004D5F06"/>
    <w:rsid w:val="004D6F6C"/>
    <w:rsid w:val="005048CA"/>
    <w:rsid w:val="0051129B"/>
    <w:rsid w:val="00557F5C"/>
    <w:rsid w:val="00572BE7"/>
    <w:rsid w:val="005A116F"/>
    <w:rsid w:val="005A393A"/>
    <w:rsid w:val="005B507F"/>
    <w:rsid w:val="005D386C"/>
    <w:rsid w:val="005F3142"/>
    <w:rsid w:val="00635DC3"/>
    <w:rsid w:val="00666824"/>
    <w:rsid w:val="00682179"/>
    <w:rsid w:val="006A4BE7"/>
    <w:rsid w:val="006B068D"/>
    <w:rsid w:val="006B2A5F"/>
    <w:rsid w:val="006B6266"/>
    <w:rsid w:val="006D44A6"/>
    <w:rsid w:val="006D78D6"/>
    <w:rsid w:val="00726E0B"/>
    <w:rsid w:val="00737BE9"/>
    <w:rsid w:val="00780630"/>
    <w:rsid w:val="007A2E9F"/>
    <w:rsid w:val="007A7DA6"/>
    <w:rsid w:val="007B7515"/>
    <w:rsid w:val="007D5D47"/>
    <w:rsid w:val="007E1BC3"/>
    <w:rsid w:val="007E2A76"/>
    <w:rsid w:val="0082597F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4336"/>
    <w:rsid w:val="009F52AC"/>
    <w:rsid w:val="00A07D96"/>
    <w:rsid w:val="00A35B44"/>
    <w:rsid w:val="00A41ABC"/>
    <w:rsid w:val="00A700AB"/>
    <w:rsid w:val="00A74193"/>
    <w:rsid w:val="00A81791"/>
    <w:rsid w:val="00AA3B7E"/>
    <w:rsid w:val="00AE2664"/>
    <w:rsid w:val="00AE79F2"/>
    <w:rsid w:val="00AF533B"/>
    <w:rsid w:val="00B44088"/>
    <w:rsid w:val="00B6544F"/>
    <w:rsid w:val="00B67E30"/>
    <w:rsid w:val="00BB3A3C"/>
    <w:rsid w:val="00BC3034"/>
    <w:rsid w:val="00BC7F27"/>
    <w:rsid w:val="00BD3BB2"/>
    <w:rsid w:val="00BF02C6"/>
    <w:rsid w:val="00BF748A"/>
    <w:rsid w:val="00C53012"/>
    <w:rsid w:val="00C54198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53454"/>
    <w:rsid w:val="00D61F59"/>
    <w:rsid w:val="00DA0F2A"/>
    <w:rsid w:val="00DA294E"/>
    <w:rsid w:val="00DA5E3D"/>
    <w:rsid w:val="00DB5DF5"/>
    <w:rsid w:val="00DC479C"/>
    <w:rsid w:val="00E37108"/>
    <w:rsid w:val="00E8001E"/>
    <w:rsid w:val="00E83723"/>
    <w:rsid w:val="00E873B9"/>
    <w:rsid w:val="00EE37F9"/>
    <w:rsid w:val="00EF2AD9"/>
    <w:rsid w:val="00F04926"/>
    <w:rsid w:val="00F26486"/>
    <w:rsid w:val="00F37B0C"/>
    <w:rsid w:val="00F74179"/>
    <w:rsid w:val="00F90D2E"/>
    <w:rsid w:val="7854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4080</Words>
  <Characters>4124</Characters>
  <Lines>30</Lines>
  <Paragraphs>8</Paragraphs>
  <TotalTime>16</TotalTime>
  <ScaleCrop>false</ScaleCrop>
  <LinksUpToDate>false</LinksUpToDate>
  <CharactersWithSpaces>4144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2022-05-11T06:29:00Z</dcterms:created>
  <dc:creator>Administrator</dc:creator>
  <cp:lastModifiedBy>上帝掷骰子吗</cp:lastModifiedBy>
  <dcterms:modified xsi:type="dcterms:W3CDTF">2025-07-30T14:05:50Z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B048D995EBD6494E8E7DCDB3A47BF7EC_12</vt:lpwstr>
  </property>
</Properties>
</file>