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E0803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语文园地</w:t>
      </w:r>
    </w:p>
    <w:p w14:paraId="76B65AC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4CC4FED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1．总结归纳提高阅读速度的方法。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3C70B49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2．能用简要的语句概括几句话或者一段话的意思。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4ACD4A8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3．能用具体情景表现成语的意思。</w:t>
      </w:r>
    </w:p>
    <w:p w14:paraId="40B08A3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4．背诵关于“惜时”的名句。</w:t>
      </w:r>
    </w:p>
    <w:p w14:paraId="4FB4094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教学策略</w:t>
      </w:r>
    </w:p>
    <w:p w14:paraId="48D578D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1．交流平台</w:t>
      </w:r>
    </w:p>
    <w:p w14:paraId="408A580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在本单元的学习过程中，“学习提高阅读速度的方法”这一语文要素已得到初步落实，在每课的课前提示和课后练习中，都有相</w:t>
      </w:r>
      <w:r>
        <w:rPr>
          <w:rFonts w:hint="eastAsia" w:hAnsi="宋体" w:cs="Times New Roman"/>
          <w:sz w:val="24"/>
          <w:szCs w:val="24"/>
        </w:rPr>
        <w:t>关体现。</w:t>
      </w:r>
      <w:r>
        <w:rPr>
          <w:rFonts w:hAnsi="宋体" w:cs="Times New Roman"/>
          <w:sz w:val="24"/>
          <w:szCs w:val="24"/>
        </w:rPr>
        <w:t>“交流平台”的学习，意在帮助学生进一步梳理总结这些学习方法，提高阅读速度。</w:t>
      </w:r>
    </w:p>
    <w:p w14:paraId="165EEE2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2．词句段运用</w:t>
      </w:r>
    </w:p>
    <w:p w14:paraId="52E385E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该栏目指向实践运用，安排了两项内容：一是读句子，写出主要意思，并通过例子进行示范，明确“概括语句的意思”也是提高学生阅读速度的一种方法。二是“用具体的情景表现成语的意思”，通过例子，引导学生从概括走向具体。这既是一项对表达能力的训练，又是本单元另一个语文要素“结合具体事例写出人物的特点”在实际语境中的运用。</w:t>
      </w:r>
    </w:p>
    <w:p w14:paraId="7D94645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3．日积月累</w:t>
      </w:r>
    </w:p>
    <w:p w14:paraId="40DAB97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编排了有关珍惜时间的名言，</w:t>
      </w:r>
      <w:r>
        <w:rPr>
          <w:rFonts w:hint="eastAsia" w:hAnsi="宋体" w:cs="Times New Roman"/>
          <w:sz w:val="24"/>
          <w:szCs w:val="24"/>
        </w:rPr>
        <w:t>旨在加强学生对名句的积累，</w:t>
      </w:r>
      <w:r>
        <w:rPr>
          <w:rFonts w:hAnsi="宋体" w:cs="Times New Roman"/>
          <w:sz w:val="24"/>
          <w:szCs w:val="24"/>
        </w:rPr>
        <w:t>在运用中树立珍惜时间的意识。</w:t>
      </w:r>
    </w:p>
    <w:p w14:paraId="220921D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教学准备</w:t>
      </w:r>
    </w:p>
    <w:p w14:paraId="5364A76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制作课件，准备关于“惜时”的名言等。</w:t>
      </w:r>
    </w:p>
    <w:p w14:paraId="5777C46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搜集关于珍惜时间的名句。</w:t>
      </w:r>
    </w:p>
    <w:p w14:paraId="28B6B26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教学课时</w:t>
      </w:r>
    </w:p>
    <w:p w14:paraId="03E622F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2ED7E42D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第1课时</w:t>
      </w:r>
    </w:p>
    <w:p w14:paraId="2B595DA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1E6A983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1．总结归纳提高阅读速度的方法。</w:t>
      </w:r>
    </w:p>
    <w:p w14:paraId="7A5DAFC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2．能用简要的语句概括几句话或一段话的意思。</w:t>
      </w:r>
    </w:p>
    <w:p w14:paraId="772D1133">
      <w:pPr>
        <w:pStyle w:val="10"/>
        <w:spacing w:line="360" w:lineRule="auto"/>
        <w:ind w:firstLine="480" w:firstLineChars="200"/>
        <w:rPr>
          <w:rFonts w:hint="eastAsia" w:hAnsi="宋体" w:eastAsia="黑体" w:cs="Times New Roman"/>
          <w:sz w:val="24"/>
          <w:szCs w:val="24"/>
        </w:rPr>
      </w:pPr>
    </w:p>
    <w:p w14:paraId="16F9BC7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05BF696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一、回忆要点，导入新课</w:t>
      </w:r>
    </w:p>
    <w:p w14:paraId="1B3BAE9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同学们，回忆一下：本单元的阅读训练重点是什么？(</w:t>
      </w:r>
      <w:r>
        <w:rPr>
          <w:rFonts w:hAnsi="宋体" w:eastAsia="楷体_GB2312" w:cs="Times New Roman"/>
          <w:sz w:val="24"/>
          <w:szCs w:val="24"/>
        </w:rPr>
        <w:t>学习提高阅读速度的方法。</w:t>
      </w:r>
      <w:r>
        <w:rPr>
          <w:rFonts w:hAnsi="宋体" w:cs="Times New Roman"/>
          <w:sz w:val="24"/>
          <w:szCs w:val="24"/>
        </w:rPr>
        <w:t>)</w:t>
      </w:r>
    </w:p>
    <w:p w14:paraId="5BA6DC8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2．引导学生小组内交流和总结“提高阅读速度的方法”。</w:t>
      </w:r>
    </w:p>
    <w:p w14:paraId="2B6828C6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(1)用较快的速度默读课文，读的时候集中注意力，遇到不懂的词语不要停下来，不要回读。</w:t>
      </w:r>
    </w:p>
    <w:p w14:paraId="55F11111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(2)用较快的速度默读课文，尽量连词成句地读，不要一个字一个字地读。</w:t>
      </w:r>
    </w:p>
    <w:p w14:paraId="1C288A8D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(3)用较快的速度默读课文，借助关</w:t>
      </w:r>
      <w:r>
        <w:rPr>
          <w:rFonts w:hint="eastAsia" w:hAnsi="宋体" w:eastAsia="楷体_GB2312" w:cs="Times New Roman"/>
          <w:sz w:val="24"/>
          <w:szCs w:val="24"/>
        </w:rPr>
        <w:t>键词句理解主要内容。</w:t>
      </w:r>
    </w:p>
    <w:p w14:paraId="5A5800B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(4)用较快的速度默读课文，带着问题有目的地读。</w:t>
      </w:r>
    </w:p>
    <w:p w14:paraId="7D21315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二、结合课文，交流方法</w:t>
      </w:r>
    </w:p>
    <w:p w14:paraId="7D6FD3C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1．指名读“交流平台”的内容，引导学生结合课后习题交流汇报提高阅读速度的方法，教师相机启发学生发现是从哪篇课文学到的方法。</w:t>
      </w:r>
    </w:p>
    <w:p w14:paraId="461BE05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依次出示下面的方法：</w:t>
      </w:r>
    </w:p>
    <w:p w14:paraId="367A573A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(1)为了提高阅读的速度，我们要集中注意力，尽量连词成句地读，不要一个字一个字地读，更不要回读。(《搭石》《将相和》)</w:t>
      </w:r>
    </w:p>
    <w:p w14:paraId="0E711BF2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(2)带着问题读也可以加快阅</w:t>
      </w:r>
      <w:r>
        <w:rPr>
          <w:rFonts w:hint="eastAsia" w:hAnsi="宋体" w:eastAsia="楷体_GB2312" w:cs="Times New Roman"/>
          <w:sz w:val="24"/>
          <w:szCs w:val="24"/>
        </w:rPr>
        <w:t>读的速度。</w:t>
      </w:r>
      <w:r>
        <w:rPr>
          <w:rFonts w:hAnsi="宋体" w:eastAsia="楷体_GB2312" w:cs="Times New Roman"/>
          <w:sz w:val="24"/>
          <w:szCs w:val="24"/>
        </w:rPr>
        <w:t>(《什么比猎豹的速度更快》)</w:t>
      </w:r>
    </w:p>
    <w:p w14:paraId="2449DE85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(3)遇到不懂的词语，在不影响理解课文内容的情况下可以先不管它，继续往下读。(《什么比猎豹的速度更快》)</w:t>
      </w:r>
    </w:p>
    <w:p w14:paraId="40EA525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(4)要做到一边读一边想，抓住关键词句，才能及时捕捉有用的信息。(《将相和》)</w:t>
      </w:r>
    </w:p>
    <w:p w14:paraId="7866562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2．组织学生以小组竞赛的方式，运用总结出来的速读方法读课文。</w:t>
      </w:r>
    </w:p>
    <w:p w14:paraId="09051CD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3．指导学生选择合适的方法，快速阅读两篇课外文章，了解主要内容，并记录下自己所用的时间，完成练习。之后小组交流，全班集体订正。</w:t>
      </w:r>
    </w:p>
    <w:p w14:paraId="2430674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俗话说：“熟能生巧。”让我们不断练习，努力做到眼睛看得快，脑子想得快。</w:t>
      </w:r>
    </w:p>
    <w:p w14:paraId="6FF7F73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三、概括意思，总结方法</w:t>
      </w:r>
    </w:p>
    <w:p w14:paraId="16D32D8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每一篇文章都是由一些句、段组成的，要想快速阅读全文，理解文章的主要内容，就得从理解每一句、每一段的意思入手。请同学们读一读下面的几个句子，试着概括句子的意思。</w:t>
      </w:r>
    </w:p>
    <w:p w14:paraId="3E86715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2．课件出示“词句段运用”第一题中的句子，引导学生用简单的语言概括语句的主要意思。(</w:t>
      </w:r>
      <w:r>
        <w:rPr>
          <w:rFonts w:hAnsi="宋体" w:eastAsia="楷体_GB2312" w:cs="Times New Roman"/>
          <w:sz w:val="24"/>
          <w:szCs w:val="24"/>
        </w:rPr>
        <w:t>抓住主干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谁怎么样了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总结概</w:t>
      </w:r>
      <w:r>
        <w:rPr>
          <w:rFonts w:hint="eastAsia" w:hAnsi="宋体" w:eastAsia="楷体_GB2312" w:cs="Times New Roman"/>
          <w:sz w:val="24"/>
          <w:szCs w:val="24"/>
        </w:rPr>
        <w:t>括。</w:t>
      </w:r>
      <w:r>
        <w:rPr>
          <w:rFonts w:hAnsi="宋体" w:cs="Times New Roman"/>
          <w:sz w:val="24"/>
          <w:szCs w:val="24"/>
        </w:rPr>
        <w:t>)</w:t>
      </w:r>
    </w:p>
    <w:p w14:paraId="46B682D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3．引导学生运用这种方法，快速阅读，交流句子的主要意思。</w:t>
      </w:r>
    </w:p>
    <w:p w14:paraId="62C5B44A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(1)我廉颇立下了那么多战功，他蔺相如就靠一张嘴，反而爬到我头上去了。</w:t>
      </w:r>
    </w:p>
    <w:p w14:paraId="55A25A5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(2)只要我们按下手电筒的开关，立刻会出现一束光柱。光的速度是惊人的，大约是30万千米每秒，比流星体的速度要快几千倍！</w:t>
      </w:r>
    </w:p>
    <w:p w14:paraId="5070A52E">
      <w:pPr>
        <w:pStyle w:val="10"/>
        <w:spacing w:line="360" w:lineRule="auto"/>
        <w:ind w:firstLine="480" w:firstLineChars="200"/>
        <w:rPr>
          <w:rFonts w:hint="eastAsia" w:ascii="楷体_GB2312" w:hAnsi="宋体" w:eastAsia="楷体_GB2312" w:cs="Times New Roman"/>
          <w:sz w:val="24"/>
          <w:szCs w:val="24"/>
        </w:rPr>
      </w:pPr>
      <w:r>
        <w:rPr>
          <w:rFonts w:hint="eastAsia" w:ascii="楷体_GB2312" w:hAnsi="宋体" w:eastAsia="楷体_GB2312" w:cs="Times New Roman"/>
          <w:sz w:val="24"/>
          <w:szCs w:val="24"/>
        </w:rPr>
        <w:t>(3)在广阔平原的地底下，挖了不计其数的地道，横的，竖的，直的，弯的，家家相连，村村相通。</w:t>
      </w:r>
    </w:p>
    <w:p w14:paraId="0C7DACE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eastAsia="黑体" w:cs="Times New Roman"/>
          <w:sz w:val="24"/>
          <w:szCs w:val="24"/>
        </w:rPr>
        <w:t>预设</w:t>
      </w:r>
      <w:r>
        <w:rPr>
          <w:rFonts w:hAnsi="宋体" w:eastAsia="黑体" w:cs="Times New Roman"/>
          <w:sz w:val="24"/>
          <w:szCs w:val="24"/>
        </w:rPr>
        <w:t>：</w:t>
      </w:r>
    </w:p>
    <w:p w14:paraId="4C5FEA6C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第一段话前面是廉颇讲述自己的功劳，后面是说蔺相如的职位比自己高。话中透露出不服气的意思，综上所述，这句话的大意是廉颇对蔺相如不服气。</w:t>
      </w:r>
    </w:p>
    <w:p w14:paraId="16B10169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第二段话的说明对象是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光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，它的特征是速度大约是30万千米每秒，比流星体的速度快几千倍，运用列数字和作比较的说明方法，就是为了说明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光的速度快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这个意思。</w:t>
      </w:r>
    </w:p>
    <w:p w14:paraId="1F8FDA42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第三段话出自《冀中的地道战》，概括介绍了冀中的地道，其中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不计其数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家家</w:t>
      </w:r>
      <w:r>
        <w:rPr>
          <w:rFonts w:hint="eastAsia" w:hAnsi="宋体" w:eastAsia="楷体_GB2312" w:cs="Times New Roman"/>
          <w:sz w:val="24"/>
          <w:szCs w:val="24"/>
        </w:rPr>
        <w:t>相连，</w:t>
      </w:r>
      <w:r>
        <w:rPr>
          <w:rFonts w:hAnsi="宋体" w:eastAsia="楷体_GB2312" w:cs="Times New Roman"/>
          <w:sz w:val="24"/>
          <w:szCs w:val="24"/>
        </w:rPr>
        <w:t>村村相通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说明了地道数量多，互相连通；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横的，竖的，直的，弯的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说明了地道的式样多。所以这段话的主要意思是地道式样众多，互相连通。</w:t>
      </w:r>
    </w:p>
    <w:p w14:paraId="6CB4E9E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及时概括语句的意思，能够帮助我们提高阅读的速度。</w:t>
      </w:r>
    </w:p>
    <w:p w14:paraId="737DE0D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四、整体回顾，布置作业</w:t>
      </w:r>
    </w:p>
    <w:p w14:paraId="3F2677A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1．引导学生回顾本节课的内容，加深理解。</w:t>
      </w:r>
    </w:p>
    <w:p w14:paraId="41CA529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</w:t>
      </w:r>
      <w:r>
        <w:rPr>
          <w:rFonts w:hAnsi="宋体" w:eastAsia="黑体" w:cs="Times New Roman"/>
          <w:sz w:val="24"/>
          <w:szCs w:val="24"/>
        </w:rPr>
        <w:t>总结：</w:t>
      </w:r>
      <w:r>
        <w:rPr>
          <w:rFonts w:hAnsi="宋体" w:cs="Times New Roman"/>
          <w:sz w:val="24"/>
          <w:szCs w:val="24"/>
        </w:rPr>
        <w:t>快速阅读是我们必备的一项技能，掌握快速阅读的方法，能大大提高同学们课堂学习和课外阅读的效率，我们要先牢</w:t>
      </w:r>
      <w:r>
        <w:rPr>
          <w:rFonts w:hint="eastAsia" w:hAnsi="宋体" w:cs="Times New Roman"/>
          <w:sz w:val="24"/>
          <w:szCs w:val="24"/>
        </w:rPr>
        <w:t>牢掌握本单元学到的四种方法，</w:t>
      </w:r>
      <w:r>
        <w:rPr>
          <w:rFonts w:hAnsi="宋体" w:cs="Times New Roman"/>
          <w:sz w:val="24"/>
          <w:szCs w:val="24"/>
        </w:rPr>
        <w:t>再灵活运用适合自己的方法，扩大阅读量，提高阅读速度和效率。</w:t>
      </w:r>
    </w:p>
    <w:p w14:paraId="09D002F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3．运用本单元学过的提高阅读速度的方法，快速阅读本册书中任意两篇课文，可以和父母比比，看看谁的速度快。</w:t>
      </w:r>
    </w:p>
    <w:p w14:paraId="0C0D89FB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第2课时</w:t>
      </w:r>
    </w:p>
    <w:p w14:paraId="7E731F0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217A15E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1．能用具体情景表现成语的意思。</w:t>
      </w:r>
    </w:p>
    <w:p w14:paraId="63A707F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2．背诵关于“惜时”的名句。</w:t>
      </w:r>
    </w:p>
    <w:p w14:paraId="19E9B91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366F8FB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一、激情导入</w:t>
      </w:r>
    </w:p>
    <w:p w14:paraId="70E819F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成语是我国劳动人民几千年智慧的结晶。它言简意赅，深刻隽永，</w:t>
      </w:r>
      <w:r>
        <w:rPr>
          <w:rFonts w:hint="eastAsia" w:hAnsi="宋体" w:cs="Times New Roman"/>
          <w:sz w:val="24"/>
          <w:szCs w:val="24"/>
        </w:rPr>
        <w:t>背后往往有着含义深远的故事，</w:t>
      </w:r>
      <w:r>
        <w:rPr>
          <w:rFonts w:hAnsi="宋体" w:cs="Times New Roman"/>
          <w:sz w:val="24"/>
          <w:szCs w:val="24"/>
        </w:rPr>
        <w:t>能给我们一些启示，值得我们积累并传承。</w:t>
      </w:r>
    </w:p>
    <w:p w14:paraId="1339206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二、理解成语</w:t>
      </w:r>
    </w:p>
    <w:p w14:paraId="119DCDA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1．出示书中的四个成语(</w:t>
      </w:r>
      <w:r>
        <w:rPr>
          <w:rFonts w:hAnsi="宋体" w:eastAsia="楷体_GB2312" w:cs="Times New Roman"/>
          <w:sz w:val="24"/>
          <w:szCs w:val="24"/>
        </w:rPr>
        <w:t>左右为难、奋不顾身、喋喋不休、悠然自得</w:t>
      </w:r>
      <w:r>
        <w:rPr>
          <w:rFonts w:hAnsi="宋体" w:cs="Times New Roman"/>
          <w:sz w:val="24"/>
          <w:szCs w:val="24"/>
        </w:rPr>
        <w:t>)，引导学生正确朗读成语，并用自己的话说说成语的意思。</w:t>
      </w:r>
    </w:p>
    <w:p w14:paraId="6DE6D07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同学们，回忆一下：在你读过的文章中，哪些语句表达的意思，让你感受到了人物的“左右为难”或“奋不顾身”？把这样的语句抄写在学习卡相应的位置，并思考下面的问题。</w:t>
      </w:r>
    </w:p>
    <w:p w14:paraId="4AD82E6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</w:t>
      </w:r>
      <w:r>
        <w:rPr>
          <w:rFonts w:hint="eastAsia" w:hAnsi="宋体" w:eastAsia="黑体" w:cs="Times New Roman"/>
          <w:sz w:val="24"/>
          <w:szCs w:val="24"/>
        </w:rPr>
        <w:t>件出示　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1026"/>
        <w:gridCol w:w="5575"/>
      </w:tblGrid>
      <w:tr w14:paraId="1B519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627A43FF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成　语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078F6827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意　思</w:t>
            </w:r>
          </w:p>
        </w:tc>
        <w:tc>
          <w:tcPr>
            <w:tcW w:w="5575" w:type="dxa"/>
            <w:shd w:val="clear" w:color="auto" w:fill="auto"/>
            <w:vAlign w:val="center"/>
          </w:tcPr>
          <w:p w14:paraId="239B63D5">
            <w:pPr>
              <w:pStyle w:val="10"/>
              <w:spacing w:line="360" w:lineRule="auto"/>
              <w:jc w:val="center"/>
              <w:rPr>
                <w:rFonts w:hint="eastAsia" w:hAnsi="宋体" w:eastAsia="楷体_GB2312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哪些语句能够表达成语的意思</w:t>
            </w:r>
          </w:p>
        </w:tc>
      </w:tr>
      <w:tr w14:paraId="3B040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240E62CF">
            <w:pPr>
              <w:pStyle w:val="10"/>
              <w:spacing w:line="360" w:lineRule="auto"/>
              <w:jc w:val="center"/>
              <w:rPr>
                <w:rFonts w:hint="eastAsia" w:hAnsi="宋体" w:eastAsia="楷体_GB2312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左右为难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56F1719F">
            <w:pPr>
              <w:pStyle w:val="10"/>
              <w:spacing w:line="360" w:lineRule="auto"/>
              <w:jc w:val="center"/>
              <w:rPr>
                <w:rFonts w:hint="eastAsia" w:hAnsi="宋体" w:eastAsia="楷体_GB2312" w:cs="Times New Roman"/>
                <w:sz w:val="24"/>
                <w:szCs w:val="24"/>
              </w:rPr>
            </w:pPr>
          </w:p>
        </w:tc>
        <w:tc>
          <w:tcPr>
            <w:tcW w:w="5575" w:type="dxa"/>
            <w:shd w:val="clear" w:color="auto" w:fill="auto"/>
            <w:vAlign w:val="center"/>
          </w:tcPr>
          <w:p w14:paraId="07A0B31D">
            <w:pPr>
              <w:pStyle w:val="10"/>
              <w:spacing w:line="360" w:lineRule="auto"/>
              <w:jc w:val="center"/>
              <w:rPr>
                <w:rFonts w:hint="eastAsia" w:hAnsi="宋体" w:eastAsia="楷体_GB2312" w:cs="Times New Roman"/>
                <w:sz w:val="24"/>
                <w:szCs w:val="24"/>
              </w:rPr>
            </w:pPr>
          </w:p>
        </w:tc>
      </w:tr>
      <w:tr w14:paraId="1CEBA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242F64B9">
            <w:pPr>
              <w:pStyle w:val="10"/>
              <w:spacing w:line="360" w:lineRule="auto"/>
              <w:jc w:val="center"/>
              <w:rPr>
                <w:rFonts w:hint="eastAsia" w:hAnsi="宋体" w:eastAsia="楷体_GB2312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奋不顾身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4937DC55">
            <w:pPr>
              <w:pStyle w:val="10"/>
              <w:spacing w:line="360" w:lineRule="auto"/>
              <w:jc w:val="center"/>
              <w:rPr>
                <w:rFonts w:hint="eastAsia" w:hAnsi="宋体" w:eastAsia="楷体_GB2312" w:cs="Times New Roman"/>
                <w:sz w:val="24"/>
                <w:szCs w:val="24"/>
              </w:rPr>
            </w:pPr>
          </w:p>
        </w:tc>
        <w:tc>
          <w:tcPr>
            <w:tcW w:w="5575" w:type="dxa"/>
            <w:shd w:val="clear" w:color="auto" w:fill="auto"/>
            <w:vAlign w:val="center"/>
          </w:tcPr>
          <w:p w14:paraId="7F0C7B85">
            <w:pPr>
              <w:pStyle w:val="10"/>
              <w:spacing w:line="360" w:lineRule="auto"/>
              <w:jc w:val="center"/>
              <w:rPr>
                <w:rFonts w:hint="eastAsia" w:hAnsi="宋体" w:eastAsia="楷体_GB2312" w:cs="Times New Roman"/>
                <w:sz w:val="24"/>
                <w:szCs w:val="24"/>
              </w:rPr>
            </w:pPr>
          </w:p>
        </w:tc>
      </w:tr>
      <w:tr w14:paraId="1D3FA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180951FE">
            <w:pPr>
              <w:pStyle w:val="10"/>
              <w:spacing w:line="360" w:lineRule="auto"/>
              <w:jc w:val="center"/>
              <w:rPr>
                <w:rFonts w:hint="eastAsia" w:hAnsi="宋体" w:eastAsia="楷体_GB2312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喋喋不休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389B3578">
            <w:pPr>
              <w:pStyle w:val="10"/>
              <w:spacing w:line="360" w:lineRule="auto"/>
              <w:jc w:val="center"/>
              <w:rPr>
                <w:rFonts w:hint="eastAsia" w:hAnsi="宋体" w:eastAsia="楷体_GB2312" w:cs="Times New Roman"/>
                <w:sz w:val="24"/>
                <w:szCs w:val="24"/>
              </w:rPr>
            </w:pPr>
          </w:p>
        </w:tc>
        <w:tc>
          <w:tcPr>
            <w:tcW w:w="5575" w:type="dxa"/>
            <w:shd w:val="clear" w:color="auto" w:fill="auto"/>
            <w:vAlign w:val="center"/>
          </w:tcPr>
          <w:p w14:paraId="355F1F46">
            <w:pPr>
              <w:pStyle w:val="10"/>
              <w:spacing w:line="360" w:lineRule="auto"/>
              <w:jc w:val="center"/>
              <w:rPr>
                <w:rFonts w:hint="eastAsia" w:hAnsi="宋体" w:eastAsia="楷体_GB2312" w:cs="Times New Roman"/>
                <w:sz w:val="24"/>
                <w:szCs w:val="24"/>
              </w:rPr>
            </w:pPr>
          </w:p>
        </w:tc>
      </w:tr>
      <w:tr w14:paraId="68721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2D52EC20">
            <w:pPr>
              <w:pStyle w:val="10"/>
              <w:spacing w:line="360" w:lineRule="auto"/>
              <w:jc w:val="center"/>
              <w:rPr>
                <w:rFonts w:hint="eastAsia" w:hAnsi="宋体" w:eastAsia="楷体_GB2312" w:cs="Times New Roman"/>
                <w:sz w:val="24"/>
                <w:szCs w:val="24"/>
              </w:rPr>
            </w:pPr>
            <w:r>
              <w:rPr>
                <w:rFonts w:hAnsi="宋体" w:eastAsia="楷体_GB2312" w:cs="Times New Roman"/>
                <w:sz w:val="24"/>
                <w:szCs w:val="24"/>
              </w:rPr>
              <w:t>悠然自得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61395BB1">
            <w:pPr>
              <w:pStyle w:val="10"/>
              <w:spacing w:line="360" w:lineRule="auto"/>
              <w:jc w:val="center"/>
              <w:rPr>
                <w:rFonts w:hint="eastAsia" w:hAnsi="宋体" w:eastAsia="楷体_GB2312" w:cs="Times New Roman"/>
                <w:sz w:val="24"/>
                <w:szCs w:val="24"/>
              </w:rPr>
            </w:pPr>
          </w:p>
        </w:tc>
        <w:tc>
          <w:tcPr>
            <w:tcW w:w="5575" w:type="dxa"/>
            <w:shd w:val="clear" w:color="auto" w:fill="auto"/>
            <w:vAlign w:val="center"/>
          </w:tcPr>
          <w:p w14:paraId="707F8DDC">
            <w:pPr>
              <w:pStyle w:val="10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</w:tr>
    </w:tbl>
    <w:p w14:paraId="7B91FB4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3．学生独立完成学习卡，认真思考后，小组讨论问题。</w:t>
      </w:r>
    </w:p>
    <w:p w14:paraId="2A62FA7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4．出示教材例句，指导学生读句子，体会成语的含义。</w:t>
      </w:r>
    </w:p>
    <w:p w14:paraId="322E7487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(1)大家说秦王不过是想把和氏璧骗到手罢了，</w:t>
      </w:r>
      <w:r>
        <w:rPr>
          <w:rFonts w:hint="eastAsia" w:hAnsi="宋体" w:eastAsia="楷体_GB2312" w:cs="Times New Roman"/>
          <w:sz w:val="24"/>
          <w:szCs w:val="24"/>
        </w:rPr>
        <w:t>不能上他的当</w:t>
      </w:r>
      <w:r>
        <w:rPr>
          <w:rFonts w:hAnsi="宋体" w:eastAsia="楷体_GB2312" w:cs="Times New Roman"/>
          <w:sz w:val="24"/>
          <w:szCs w:val="24"/>
        </w:rPr>
        <w:t>；可要是不答应，又怕他派兵来进攻。</w:t>
      </w:r>
    </w:p>
    <w:p w14:paraId="3B3930B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(2)杨靖宇正在奋力还击敌人，右手腕忽然受了伤，他就用左手继续向敌人射击。不多时，他的腹部又中了一弹，鲜血直流。他咬紧牙关，猛然起身，连发两枪，击毙了两个日本鬼子。</w:t>
      </w:r>
    </w:p>
    <w:p w14:paraId="1C0EB5D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5．指导学生读句(1)，抓住“可”“要是”体会“左右为难”的含义(</w:t>
      </w:r>
      <w:r>
        <w:rPr>
          <w:rFonts w:hAnsi="宋体" w:eastAsia="楷体_GB2312" w:cs="Times New Roman"/>
          <w:sz w:val="24"/>
          <w:szCs w:val="24"/>
        </w:rPr>
        <w:t>相机填写表格</w:t>
      </w:r>
      <w:r>
        <w:rPr>
          <w:rFonts w:hAnsi="宋体" w:cs="Times New Roman"/>
          <w:sz w:val="24"/>
          <w:szCs w:val="24"/>
        </w:rPr>
        <w:t>)；引导学生读句(2)，抓住“继续、鲜血直流、咬紧、猛然、击毙”等词语，体会杨靖宇奋不顾身的精神(</w:t>
      </w:r>
      <w:r>
        <w:rPr>
          <w:rFonts w:hAnsi="宋体" w:eastAsia="楷体_GB2312" w:cs="Times New Roman"/>
          <w:sz w:val="24"/>
          <w:szCs w:val="24"/>
        </w:rPr>
        <w:t>相机填写表格</w:t>
      </w:r>
      <w:r>
        <w:rPr>
          <w:rFonts w:hAnsi="宋体" w:cs="Times New Roman"/>
          <w:sz w:val="24"/>
          <w:szCs w:val="24"/>
        </w:rPr>
        <w:t>)。</w:t>
      </w:r>
    </w:p>
    <w:p w14:paraId="7B63FA3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6．引导学生领会用具体的情景能够表现出成语的意思，并仿照例句把“喋喋不休、悠然自得”用具体的情景表现出来。(</w:t>
      </w:r>
      <w:r>
        <w:rPr>
          <w:rFonts w:hAnsi="宋体" w:eastAsia="楷体_GB2312" w:cs="Times New Roman"/>
          <w:sz w:val="24"/>
          <w:szCs w:val="24"/>
        </w:rPr>
        <w:t>相机填写表格</w:t>
      </w:r>
      <w:r>
        <w:rPr>
          <w:rFonts w:hAnsi="宋体" w:cs="Times New Roman"/>
          <w:sz w:val="24"/>
          <w:szCs w:val="24"/>
        </w:rPr>
        <w:t>)</w:t>
      </w:r>
    </w:p>
    <w:p w14:paraId="4583C1E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7．组织学生小组讨论交流，并汇报。</w:t>
      </w:r>
    </w:p>
    <w:p w14:paraId="6AB2FA0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三、诵读名句</w:t>
      </w:r>
    </w:p>
    <w:p w14:paraId="6F2FF94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1．课件出示关于“惜时”的名句，指导学生以各种形式朗读句子。(</w:t>
      </w:r>
      <w:r>
        <w:rPr>
          <w:rFonts w:hAnsi="宋体" w:eastAsia="楷体_GB2312" w:cs="Times New Roman"/>
          <w:sz w:val="24"/>
          <w:szCs w:val="24"/>
        </w:rPr>
        <w:t>指名读、齐读、小组读、男女生赛读等。</w:t>
      </w:r>
      <w:r>
        <w:rPr>
          <w:rFonts w:hAnsi="宋体" w:cs="Times New Roman"/>
          <w:sz w:val="24"/>
          <w:szCs w:val="24"/>
        </w:rPr>
        <w:t>)</w:t>
      </w:r>
    </w:p>
    <w:p w14:paraId="1E7BCF6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2．引导学生理解名句大意，简单了解出处。</w:t>
      </w:r>
    </w:p>
    <w:p w14:paraId="0ECF459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(1)“不饱食以终日，不弃功于</w:t>
      </w:r>
      <w:r>
        <w:rPr>
          <w:rFonts w:hint="eastAsia" w:hAnsi="宋体" w:cs="Times New Roman"/>
          <w:sz w:val="24"/>
          <w:szCs w:val="24"/>
        </w:rPr>
        <w:t>寸阴。</w:t>
      </w:r>
      <w:r>
        <w:rPr>
          <w:rFonts w:hAnsi="宋体" w:cs="Times New Roman"/>
          <w:sz w:val="24"/>
          <w:szCs w:val="24"/>
        </w:rPr>
        <w:t>”名句出自东晋葛洪的《抱朴子·勖学》，大意是：不要饱食终日无所用心，不要忽视一分一秒的工夫。</w:t>
      </w:r>
    </w:p>
    <w:p w14:paraId="40AE19D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“盛年不重来，一日难再晨。及时当勉励，岁月不待人。”名句出自晋代陶渊明的《杂诗》，大意是：人的青壮年时期倏忽即过，再也不会重来，就像一天中不会有两个早晨，应该趁年富力强及时努力，岁月流逝，它是不会停下来等待任何一个人的。</w:t>
      </w:r>
    </w:p>
    <w:p w14:paraId="7221E80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(3)“莫等闲，白了少年头，空悲切。”名句出自宋代岳飞的词《满江红》，大意是：人生年少时，不要把大好青</w:t>
      </w:r>
      <w:r>
        <w:rPr>
          <w:rFonts w:hint="eastAsia" w:hAnsi="宋体" w:cs="Times New Roman"/>
          <w:sz w:val="24"/>
          <w:szCs w:val="24"/>
        </w:rPr>
        <w:t>春等闲虚度，</w:t>
      </w:r>
      <w:r>
        <w:rPr>
          <w:rFonts w:hAnsi="宋体" w:cs="Times New Roman"/>
          <w:sz w:val="24"/>
          <w:szCs w:val="24"/>
        </w:rPr>
        <w:t>等到年纪大了，才后悔年轻时没有抓紧时间做有意义的事。</w:t>
      </w:r>
    </w:p>
    <w:p w14:paraId="19CE503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“多少事，从来急；天地转，光阴迫。一万年太久，只争朝夕。”名句出自毛泽东的《满江红·和郭沫若同志》，大意是：人世间的多少事都是匆匆而过，日月星辰不断运转，光阴催人老。相对于人类短暂的生命而言，一万年太久远了，我们要珍惜现在的每一天。</w:t>
      </w:r>
    </w:p>
    <w:p w14:paraId="1AE856E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3．出示练习，指名完成，集体订正。</w:t>
      </w:r>
    </w:p>
    <w:p w14:paraId="5E59A3BE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(1)补全名句。</w:t>
      </w:r>
    </w:p>
    <w:p w14:paraId="2FEB9E18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①盛年不重来，__________</w:t>
      </w:r>
      <w:r>
        <w:rPr>
          <w:rFonts w:hint="eastAsia" w:hAnsi="宋体" w:eastAsia="楷体_GB2312" w:cs="Times New Roman"/>
          <w:sz w:val="24"/>
          <w:szCs w:val="24"/>
        </w:rPr>
        <w:t>__</w:t>
      </w:r>
      <w:r>
        <w:rPr>
          <w:rFonts w:hAnsi="宋体" w:eastAsia="楷体_GB2312" w:cs="Times New Roman"/>
          <w:sz w:val="24"/>
          <w:szCs w:val="24"/>
        </w:rPr>
        <w:t>。____________，岁月不待人。</w:t>
      </w:r>
    </w:p>
    <w:p w14:paraId="7D1CD209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②莫等闲，____________，空悲切。</w:t>
      </w:r>
    </w:p>
    <w:p w14:paraId="55B2A2DF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③不饱食以____________，不弃功于____________。</w:t>
      </w:r>
    </w:p>
    <w:p w14:paraId="411F2BBD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④多少事，____________；天地转，____________。一万年太久，____________。</w:t>
      </w:r>
    </w:p>
    <w:p w14:paraId="63DDCC9F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(2)连线。</w:t>
      </w:r>
    </w:p>
    <w:p w14:paraId="4EFFDD3B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莫等闲，白了少年头，空悲切。</w:t>
      </w: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Ansi="宋体" w:eastAsia="楷体_GB2312" w:cs="Times New Roman"/>
          <w:sz w:val="24"/>
          <w:szCs w:val="24"/>
        </w:rPr>
        <w:t>葛　洪</w:t>
      </w:r>
    </w:p>
    <w:p w14:paraId="48D708BC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及时当勉励，岁月</w:t>
      </w:r>
      <w:r>
        <w:rPr>
          <w:rFonts w:hint="eastAsia" w:hAnsi="宋体" w:eastAsia="楷体_GB2312" w:cs="Times New Roman"/>
          <w:sz w:val="24"/>
          <w:szCs w:val="24"/>
        </w:rPr>
        <w:t>不待人。</w:t>
      </w: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Ansi="宋体" w:eastAsia="楷体_GB2312" w:cs="Times New Roman"/>
          <w:sz w:val="24"/>
          <w:szCs w:val="24"/>
        </w:rPr>
        <w:t>岳　飞</w:t>
      </w:r>
    </w:p>
    <w:p w14:paraId="7C76E823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一万年太久，只争朝夕。</w:t>
      </w: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Ansi="宋体" w:eastAsia="楷体_GB2312" w:cs="Times New Roman"/>
          <w:sz w:val="24"/>
          <w:szCs w:val="24"/>
        </w:rPr>
        <w:t>陶渊明</w:t>
      </w:r>
    </w:p>
    <w:p w14:paraId="78B490B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不饱食以终日，不弃功于寸阴。</w:t>
      </w: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int="eastAsia" w:hAnsi="宋体" w:eastAsia="楷体_GB2312" w:cs="Times New Roman"/>
          <w:sz w:val="24"/>
          <w:szCs w:val="24"/>
        </w:rPr>
        <w:tab/>
      </w:r>
      <w:r>
        <w:rPr>
          <w:rFonts w:hAnsi="宋体" w:eastAsia="楷体_GB2312" w:cs="Times New Roman"/>
          <w:sz w:val="24"/>
          <w:szCs w:val="24"/>
        </w:rPr>
        <w:t>毛泽东</w:t>
      </w:r>
    </w:p>
    <w:p w14:paraId="4221464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4．组织学生交流搜集到的关于珍惜时间的名句，集体背诵。</w:t>
      </w:r>
    </w:p>
    <w:p w14:paraId="1190E9E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“一寸光阴一寸金，寸金难买寸光阴。”希望同学们能够珍惜时间，和时间赛跑，获得成功。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67A67D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946C83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8A8D24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0D9A82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598091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3A7647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73E2"/>
    <w:rsid w:val="000023F6"/>
    <w:rsid w:val="00023E81"/>
    <w:rsid w:val="00026558"/>
    <w:rsid w:val="000271DC"/>
    <w:rsid w:val="00027498"/>
    <w:rsid w:val="00033F0B"/>
    <w:rsid w:val="000402D9"/>
    <w:rsid w:val="0005202B"/>
    <w:rsid w:val="00097DE3"/>
    <w:rsid w:val="000A3C2F"/>
    <w:rsid w:val="000A4136"/>
    <w:rsid w:val="000F4692"/>
    <w:rsid w:val="00104748"/>
    <w:rsid w:val="0012024B"/>
    <w:rsid w:val="00122E67"/>
    <w:rsid w:val="001476C9"/>
    <w:rsid w:val="00150E3D"/>
    <w:rsid w:val="00174FDE"/>
    <w:rsid w:val="00182C18"/>
    <w:rsid w:val="001C3179"/>
    <w:rsid w:val="001D2FA4"/>
    <w:rsid w:val="00213F79"/>
    <w:rsid w:val="00253DCD"/>
    <w:rsid w:val="002A6D4F"/>
    <w:rsid w:val="00300AAE"/>
    <w:rsid w:val="0031250A"/>
    <w:rsid w:val="00324EA5"/>
    <w:rsid w:val="00344DC9"/>
    <w:rsid w:val="003717A8"/>
    <w:rsid w:val="0038344B"/>
    <w:rsid w:val="003951B9"/>
    <w:rsid w:val="003B410D"/>
    <w:rsid w:val="00422447"/>
    <w:rsid w:val="00442837"/>
    <w:rsid w:val="00446663"/>
    <w:rsid w:val="004507BA"/>
    <w:rsid w:val="00480BE0"/>
    <w:rsid w:val="00492DCF"/>
    <w:rsid w:val="004C0EF2"/>
    <w:rsid w:val="005066D5"/>
    <w:rsid w:val="00510F35"/>
    <w:rsid w:val="00542575"/>
    <w:rsid w:val="00545705"/>
    <w:rsid w:val="00560B73"/>
    <w:rsid w:val="0058069E"/>
    <w:rsid w:val="005A2C6F"/>
    <w:rsid w:val="005C68B0"/>
    <w:rsid w:val="00607E78"/>
    <w:rsid w:val="006207EC"/>
    <w:rsid w:val="00626145"/>
    <w:rsid w:val="0068014A"/>
    <w:rsid w:val="006B301F"/>
    <w:rsid w:val="006C5066"/>
    <w:rsid w:val="006D3B7F"/>
    <w:rsid w:val="006E1B79"/>
    <w:rsid w:val="006E62D0"/>
    <w:rsid w:val="0070019E"/>
    <w:rsid w:val="0071234D"/>
    <w:rsid w:val="0073015E"/>
    <w:rsid w:val="00782BDF"/>
    <w:rsid w:val="007954CD"/>
    <w:rsid w:val="007D7B53"/>
    <w:rsid w:val="007F1787"/>
    <w:rsid w:val="007F7E71"/>
    <w:rsid w:val="00816718"/>
    <w:rsid w:val="008A258B"/>
    <w:rsid w:val="008B4C77"/>
    <w:rsid w:val="008C54F0"/>
    <w:rsid w:val="008C5D4D"/>
    <w:rsid w:val="008D0B34"/>
    <w:rsid w:val="008D1757"/>
    <w:rsid w:val="008E2F30"/>
    <w:rsid w:val="009136EF"/>
    <w:rsid w:val="00951C8A"/>
    <w:rsid w:val="0095531E"/>
    <w:rsid w:val="00961455"/>
    <w:rsid w:val="00981932"/>
    <w:rsid w:val="00982150"/>
    <w:rsid w:val="009859A9"/>
    <w:rsid w:val="009C6E5E"/>
    <w:rsid w:val="009E0E57"/>
    <w:rsid w:val="009E17B1"/>
    <w:rsid w:val="009F7028"/>
    <w:rsid w:val="00A12E73"/>
    <w:rsid w:val="00A166F5"/>
    <w:rsid w:val="00A66279"/>
    <w:rsid w:val="00A95CD4"/>
    <w:rsid w:val="00AA51A6"/>
    <w:rsid w:val="00AC7D61"/>
    <w:rsid w:val="00AE0D87"/>
    <w:rsid w:val="00AE122A"/>
    <w:rsid w:val="00AF083D"/>
    <w:rsid w:val="00B04683"/>
    <w:rsid w:val="00B15CB6"/>
    <w:rsid w:val="00B471AB"/>
    <w:rsid w:val="00B4745C"/>
    <w:rsid w:val="00B50A30"/>
    <w:rsid w:val="00B50B09"/>
    <w:rsid w:val="00B7175D"/>
    <w:rsid w:val="00B73B04"/>
    <w:rsid w:val="00BB516C"/>
    <w:rsid w:val="00BB56CB"/>
    <w:rsid w:val="00BC5CF0"/>
    <w:rsid w:val="00BE696E"/>
    <w:rsid w:val="00BF683A"/>
    <w:rsid w:val="00C2476F"/>
    <w:rsid w:val="00C3048C"/>
    <w:rsid w:val="00C31A50"/>
    <w:rsid w:val="00C37DE6"/>
    <w:rsid w:val="00C540CD"/>
    <w:rsid w:val="00C544A0"/>
    <w:rsid w:val="00C80ED2"/>
    <w:rsid w:val="00CA3034"/>
    <w:rsid w:val="00CB210F"/>
    <w:rsid w:val="00CB6064"/>
    <w:rsid w:val="00CC689A"/>
    <w:rsid w:val="00CE4216"/>
    <w:rsid w:val="00CE69CF"/>
    <w:rsid w:val="00CF2F70"/>
    <w:rsid w:val="00CF65F0"/>
    <w:rsid w:val="00D135C5"/>
    <w:rsid w:val="00D138EA"/>
    <w:rsid w:val="00D17773"/>
    <w:rsid w:val="00D35A13"/>
    <w:rsid w:val="00D4311B"/>
    <w:rsid w:val="00D477F9"/>
    <w:rsid w:val="00D505F7"/>
    <w:rsid w:val="00D679FB"/>
    <w:rsid w:val="00D74621"/>
    <w:rsid w:val="00D95ECC"/>
    <w:rsid w:val="00DD21E6"/>
    <w:rsid w:val="00DE3244"/>
    <w:rsid w:val="00DE49B2"/>
    <w:rsid w:val="00DE4FC8"/>
    <w:rsid w:val="00DF3DB4"/>
    <w:rsid w:val="00DF5B86"/>
    <w:rsid w:val="00E05EC0"/>
    <w:rsid w:val="00E10EA1"/>
    <w:rsid w:val="00E427F6"/>
    <w:rsid w:val="00E45B8D"/>
    <w:rsid w:val="00E53A19"/>
    <w:rsid w:val="00E74286"/>
    <w:rsid w:val="00E74427"/>
    <w:rsid w:val="00EA343E"/>
    <w:rsid w:val="00ED4A36"/>
    <w:rsid w:val="00EE3076"/>
    <w:rsid w:val="00EF0A92"/>
    <w:rsid w:val="00EF56BC"/>
    <w:rsid w:val="00F01EFD"/>
    <w:rsid w:val="00F05993"/>
    <w:rsid w:val="00F473E2"/>
    <w:rsid w:val="00F5755C"/>
    <w:rsid w:val="00F60561"/>
    <w:rsid w:val="00F87BDF"/>
    <w:rsid w:val="00F948A4"/>
    <w:rsid w:val="00FD64CF"/>
    <w:rsid w:val="61E02E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qFormat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3199</Words>
  <Characters>3331</Characters>
  <Lines>24</Lines>
  <Paragraphs>6</Paragraphs>
  <TotalTime>90</TotalTime>
  <ScaleCrop>false</ScaleCrop>
  <LinksUpToDate>false</LinksUpToDate>
  <CharactersWithSpaces>3364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2023-01-12T00:30:00Z</dcterms:created>
  <dc:creator>Administrator</dc:creator>
  <cp:lastModifiedBy>上帝掷骰子吗</cp:lastModifiedBy>
  <cp:lastPrinted>2017-02-07T07:26:00Z</cp:lastPrinted>
  <dcterms:modified xsi:type="dcterms:W3CDTF">2025-07-30T14:14:38Z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2AD65346126346AF9E81B2F5D101EF1A_12</vt:lpwstr>
  </property>
</Properties>
</file>