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DEF039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</w:t>
      </w:r>
    </w:p>
    <w:p w14:paraId="63B2A69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57AE515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1．通过交流，总结“体会作者表达的感情”的方法。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55743A7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2．能联系课文，体会不同结尾的特</w:t>
      </w:r>
      <w:r>
        <w:rPr>
          <w:rFonts w:hint="eastAsia" w:hAnsi="宋体" w:cs="Times New Roman"/>
          <w:sz w:val="24"/>
          <w:szCs w:val="24"/>
        </w:rPr>
        <w:t>点。</w:t>
      </w:r>
    </w:p>
    <w:p w14:paraId="66F3033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3．想象画面，能体会场景描写在课文中的作用。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13CEA8E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4．能写出自己成长中新的认识和感受。</w:t>
      </w:r>
    </w:p>
    <w:p w14:paraId="7A33471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5．背诵有关勤俭节约的名言。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1C3A2F2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教学策略</w:t>
      </w:r>
    </w:p>
    <w:p w14:paraId="7F2F5B8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1．交流平台</w:t>
      </w:r>
    </w:p>
    <w:p w14:paraId="56D6657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本栏目围绕本单元课文中描写的场景、细节，引导学生展开交流，梳理和总结作者表达感情的方法，引导学生在阅读的时候，注意品味印象深刻的场景、细节，更好地体会作者表达的思想感情。</w:t>
      </w:r>
    </w:p>
    <w:p w14:paraId="7A004F8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2．词句段运用</w:t>
      </w:r>
    </w:p>
    <w:p w14:paraId="78F846E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本栏目安排了三项内容。第一题让学生联系课</w:t>
      </w:r>
      <w:r>
        <w:rPr>
          <w:rFonts w:hint="eastAsia" w:hAnsi="宋体" w:cs="Times New Roman"/>
          <w:sz w:val="24"/>
          <w:szCs w:val="24"/>
        </w:rPr>
        <w:t>文内容，</w:t>
      </w:r>
      <w:r>
        <w:rPr>
          <w:rFonts w:hAnsi="宋体" w:cs="Times New Roman"/>
          <w:sz w:val="24"/>
          <w:szCs w:val="24"/>
        </w:rPr>
        <w:t>体会不同形式结尾的特点。这三篇文章的结尾都有照应开头或者题目的特点，但是又各不相同。第二题让学生阅读《慈母情深》《父爱之舟》中的两段场景描写，想象画面，进一步体会场景描写在课文中的作用。第三题出示的两个片段，都是主人公在成长中有所触动的新的认识和感受。</w:t>
      </w:r>
    </w:p>
    <w:p w14:paraId="67C43FB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3．日积月累</w:t>
      </w:r>
    </w:p>
    <w:p w14:paraId="6ECD33C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本栏目安排了一组有关勤俭节约的名言，让学生通过朗读，了解其中蕴含的道理，养成勤俭节约的习惯。</w:t>
      </w:r>
    </w:p>
    <w:p w14:paraId="51496E5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教学准备</w:t>
      </w:r>
    </w:p>
    <w:p w14:paraId="091B711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制作重点句段展</w:t>
      </w:r>
      <w:r>
        <w:rPr>
          <w:rFonts w:hint="eastAsia" w:hAnsi="宋体" w:cs="Times New Roman"/>
          <w:sz w:val="24"/>
          <w:szCs w:val="24"/>
        </w:rPr>
        <w:t>示卡，</w:t>
      </w:r>
      <w:r>
        <w:rPr>
          <w:rFonts w:hAnsi="宋体" w:cs="Times New Roman"/>
          <w:sz w:val="24"/>
          <w:szCs w:val="24"/>
        </w:rPr>
        <w:t>搜集整理场景描写和细节描写的相关句段。</w:t>
      </w:r>
    </w:p>
    <w:p w14:paraId="7CCEB65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预习“日积月累”中的名言，回顾课文的相关句段。</w:t>
      </w:r>
    </w:p>
    <w:p w14:paraId="2135A41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教学课时</w:t>
      </w:r>
    </w:p>
    <w:p w14:paraId="21E4A54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5BA6557C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第1课时</w:t>
      </w:r>
    </w:p>
    <w:p w14:paraId="172A601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4FB46D3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1．通过交流，总结“体会作者表达的感情”的方法。</w:t>
      </w:r>
    </w:p>
    <w:p w14:paraId="57CE357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2．能联系课文，体会不同结尾的特点。</w:t>
      </w:r>
    </w:p>
    <w:p w14:paraId="1CE6CED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5D9993B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一、激情引入，导入新课</w:t>
      </w:r>
    </w:p>
    <w:p w14:paraId="67C511F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阅读本单元课文，我们会深深</w:t>
      </w:r>
      <w:r>
        <w:rPr>
          <w:rFonts w:hint="eastAsia" w:hAnsi="宋体" w:cs="Times New Roman"/>
          <w:sz w:val="24"/>
          <w:szCs w:val="24"/>
        </w:rPr>
        <w:t>体会到父母与子女之间浓得化不开的亲情。</w:t>
      </w:r>
      <w:r>
        <w:rPr>
          <w:rFonts w:hAnsi="宋体" w:cs="Times New Roman"/>
          <w:sz w:val="24"/>
          <w:szCs w:val="24"/>
        </w:rPr>
        <w:t>那么，这些情感是怎样表达出来的呢？我们可以先从分析文章的精彩片段入手，体会这些精彩片段在表达主题方面的作用，再通过抓住文章重点句段，体会作者的思想感情，从而抓住文章的中心。今天我们就来具体交流一下。</w:t>
      </w:r>
    </w:p>
    <w:p w14:paraId="0E4E66C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二、回顾课文，交流收获</w:t>
      </w:r>
    </w:p>
    <w:p w14:paraId="70C9AF6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同学们回想一下，在这一单元中我们都学习了哪些课文？每篇课文主要写了什么？</w:t>
      </w:r>
    </w:p>
    <w:p w14:paraId="045B6E8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42ABA54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《慈母情深》记叙了母</w:t>
      </w:r>
      <w:r>
        <w:rPr>
          <w:rFonts w:hint="eastAsia" w:hAnsi="宋体" w:eastAsia="楷体_GB2312" w:cs="Times New Roman"/>
          <w:sz w:val="24"/>
          <w:szCs w:val="24"/>
        </w:rPr>
        <w:t>亲在极其艰难的生活条件下，</w:t>
      </w:r>
      <w:r>
        <w:rPr>
          <w:rFonts w:hAnsi="宋体" w:eastAsia="楷体_GB2312" w:cs="Times New Roman"/>
          <w:sz w:val="24"/>
          <w:szCs w:val="24"/>
        </w:rPr>
        <w:t>省吃俭用，支持和鼓励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读课外书的往事，表现了慈母对子女的深情，以及孩子对母亲的无限敬爱之情。</w:t>
      </w:r>
    </w:p>
    <w:p w14:paraId="4DF08124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《父爱之舟》全文围绕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父爱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这一中心，写出了父亲深沉的爱子之情，抒发了儿子对父亲的怀念和对父爱的深深感激。</w:t>
      </w:r>
    </w:p>
    <w:p w14:paraId="1E970E9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《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精彩极了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糟糕透了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》一文展示了父母对待作者的两种不同的爱，告诉我们人的成长既需要父母的关心和鼓励，又需要父母的鞭策和警醒，而这两种力量都来源于父母之爱。</w:t>
      </w:r>
    </w:p>
    <w:p w14:paraId="24172F1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2．课件展示“交流平台”中涉及的课文精彩片段，引导学生交流。</w:t>
      </w:r>
    </w:p>
    <w:p w14:paraId="287556D9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(1)恍恍惚惚我又置身于两年一度的庙会中，能去看看这盛大的节日的确是无比的快乐，我高兴极了。我看各样彩排着的戏人边走边唱，看踩高跷走路，看虾兵、蚌精、牛头、马面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——《父爱之舟》</w:t>
      </w:r>
    </w:p>
    <w:p w14:paraId="38919B1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(2)母亲掏衣兜，掏出一卷揉得皱皱的毛票，用皲裂的手指数着。——《慈母情深》</w:t>
      </w:r>
    </w:p>
    <w:p w14:paraId="44F7E6D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7560DC37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《慈母情深》中描写母</w:t>
      </w:r>
      <w:r>
        <w:rPr>
          <w:rFonts w:hint="eastAsia" w:hAnsi="宋体" w:eastAsia="楷体_GB2312" w:cs="Times New Roman"/>
          <w:sz w:val="24"/>
          <w:szCs w:val="24"/>
        </w:rPr>
        <w:t>亲掏钱给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我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的那句话让我看到了一个辛苦劳碌，</w:t>
      </w:r>
      <w:r>
        <w:rPr>
          <w:rFonts w:hAnsi="宋体" w:eastAsia="楷体_GB2312" w:cs="Times New Roman"/>
          <w:sz w:val="24"/>
          <w:szCs w:val="24"/>
        </w:rPr>
        <w:t>累得弯腰驼背的母亲正用那双瘦弱而干裂的手，费劲儿地从衣兜深处掏出一卷皱皱的毛票，一张张地数着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此时我也像作者一样，不由得鼻子一酸。</w:t>
      </w:r>
    </w:p>
    <w:p w14:paraId="1FED16B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《父爱之舟》中描写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与父亲赶庙会的场景：戏人边走边唱，看踩高跷走路，看虾兵、蚌精、牛头、马面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让我也仿佛置身其中，我好像也被暖暖的父爱包围了。</w:t>
      </w:r>
    </w:p>
    <w:p w14:paraId="658CC07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3．继续引导学生回顾：课文中还有哪些人、哪些事打动了你？文中的哪句话让你印象最深刻？</w:t>
      </w:r>
    </w:p>
    <w:p w14:paraId="63BFB31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4C45BBB0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比如，《父爱之舟》中的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父亲从家里带了粽子，找个偏僻的地方，父子俩坐下吃凉粽子。吃完粽子，父亲觉得我太委屈了，领我到小摊上吃了碗热豆腐脑，我叫他也吃，他就是不吃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。父亲平时就省吃俭用，带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去赶庙会也舍不得在外面吃，自带干粮，可是见到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吃凉粽子，内心还是觉得不忍，于是破例给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买了碗热豆腐脑，自己却舍不得也买一碗。正是这吃凉粽子和买热豆腐脑的场景，把父亲疼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爱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的心态展现</w:t>
      </w:r>
      <w:r>
        <w:rPr>
          <w:rFonts w:hint="eastAsia" w:hAnsi="宋体" w:eastAsia="楷体_GB2312" w:cs="Times New Roman"/>
          <w:sz w:val="24"/>
          <w:szCs w:val="24"/>
        </w:rPr>
        <w:t>得淋漓尽致，</w:t>
      </w:r>
      <w:r>
        <w:rPr>
          <w:rFonts w:hAnsi="宋体" w:eastAsia="楷体_GB2312" w:cs="Times New Roman"/>
          <w:sz w:val="24"/>
          <w:szCs w:val="24"/>
        </w:rPr>
        <w:t>每当我读到这里，父亲那高大的形象仿佛就在我眼前。</w:t>
      </w:r>
    </w:p>
    <w:p w14:paraId="2A3E3C5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比如，《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精彩极了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糟糕透了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》中描写母亲对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说的话：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真是你写的吗？多美的诗啊！精彩极了！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父亲对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说的话：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我看这首诗糟糕透了。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面对同样的一首诗，父母的态度截然不同，母亲赞赏，父亲批评，此时就是换成我，也会和作者一样感谢母亲而抱怨父亲，可是正是在母亲的赞赏和父亲的批评中，才使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有了后来的文学成就，细想起来原来这都是父母之爱呀！只不过在我们这个年龄</w:t>
      </w:r>
      <w:r>
        <w:rPr>
          <w:rFonts w:hint="eastAsia" w:hAnsi="宋体" w:eastAsia="楷体_GB2312" w:cs="Times New Roman"/>
          <w:sz w:val="24"/>
          <w:szCs w:val="24"/>
        </w:rPr>
        <w:t>段还没有真正懂得罢了。</w:t>
      </w:r>
    </w:p>
    <w:p w14:paraId="309D6A3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从上面的交流中可以知道，课文中有一些抒情的语句，还有一些场面描写和细节描写，往往蕴含着作者要表达的思想感情，我们在平时阅读时，要注意这些地方，以便更好地把握文章的中心，更好地体会作者的思想感情。</w:t>
      </w:r>
    </w:p>
    <w:p w14:paraId="2200719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三、重视运用，体会特点</w:t>
      </w:r>
    </w:p>
    <w:p w14:paraId="0612446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1．课件出示要求。</w:t>
      </w:r>
    </w:p>
    <w:p w14:paraId="05D73D7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联系课文内容，体会下面几篇课文结尾的特点。</w:t>
      </w:r>
    </w:p>
    <w:p w14:paraId="2D5E0FD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2．课件展示“词句段运用”第一题中</w:t>
      </w:r>
      <w:r>
        <w:rPr>
          <w:rFonts w:hint="eastAsia" w:hAnsi="宋体" w:cs="Times New Roman"/>
          <w:sz w:val="24"/>
          <w:szCs w:val="24"/>
        </w:rPr>
        <w:t>的课文结尾，</w:t>
      </w:r>
      <w:r>
        <w:rPr>
          <w:rFonts w:hAnsi="宋体" w:cs="Times New Roman"/>
          <w:sz w:val="24"/>
          <w:szCs w:val="24"/>
        </w:rPr>
        <w:t>引导学生小组内交流。</w:t>
      </w:r>
    </w:p>
    <w:p w14:paraId="0C919BFF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(1)就这样，我有了第一本长篇小说</w:t>
      </w:r>
      <w:r>
        <w:rPr>
          <w:rFonts w:hAnsi="宋体" w:cs="Times New Roman"/>
          <w:sz w:val="24"/>
          <w:szCs w:val="24"/>
        </w:rPr>
        <w:t>……</w:t>
      </w:r>
    </w:p>
    <w:p w14:paraId="491A3BA9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(2)于是，我又想起了在故乡童年时代的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摇花乐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，还有那摇落的阵阵桂花雨。</w:t>
      </w:r>
    </w:p>
    <w:p w14:paraId="0E6F9AD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(3)我从心底里知道，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精彩极了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也好，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糟糕透了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也好，这两个极端的断言有一个共同的出发点，那就是爱。在爱的鼓舞下，我努力地向前驶去。</w:t>
      </w:r>
    </w:p>
    <w:p w14:paraId="6A92DDE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3．组织学生集体汇报：</w:t>
      </w:r>
    </w:p>
    <w:p w14:paraId="1F58A81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273434EC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《慈母情深》的结尾和文章的开头相呼应。文</w:t>
      </w:r>
      <w:r>
        <w:rPr>
          <w:rFonts w:hint="eastAsia" w:hAnsi="宋体" w:eastAsia="楷体_GB2312" w:cs="Times New Roman"/>
          <w:sz w:val="24"/>
          <w:szCs w:val="24"/>
        </w:rPr>
        <w:t>章开头给出了事件的起因是</w:t>
      </w:r>
      <w:r>
        <w:rPr>
          <w:rFonts w:hint="eastAsia" w:hAnsi="宋体" w:cs="Times New Roman"/>
          <w:sz w:val="24"/>
          <w:szCs w:val="24"/>
        </w:rPr>
        <w:t>“</w:t>
      </w:r>
      <w:r>
        <w:rPr>
          <w:rFonts w:hint="eastAsia" w:hAnsi="宋体" w:eastAsia="楷体_GB2312" w:cs="Times New Roman"/>
          <w:sz w:val="24"/>
          <w:szCs w:val="24"/>
        </w:rPr>
        <w:t>我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想买一本《青年近卫军》，</w:t>
      </w:r>
      <w:r>
        <w:rPr>
          <w:rFonts w:hAnsi="宋体" w:eastAsia="楷体_GB2312" w:cs="Times New Roman"/>
          <w:sz w:val="24"/>
          <w:szCs w:val="24"/>
        </w:rPr>
        <w:t>中间写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如何向母亲要钱，母亲如何不顾同事的劝阻，毫不犹豫地给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钱，文章结尾写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实现了愿望，拥有了第一本长篇小说。</w:t>
      </w:r>
    </w:p>
    <w:p w14:paraId="18DF03AD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《桂花雨》一课的结尾升华了文章的主题。作者用一个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又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字说明自己不止一次地想起故乡童年时代的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摇花乐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和桂花雨，传递出了对故乡桂花深深的怀念之情。家乡的桂花，是跟作者童年的快乐连在一起的，那种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摇花乐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和桂花雨已植进了她的生命，成为她幸福童年中最美好、</w:t>
      </w:r>
      <w:r>
        <w:rPr>
          <w:rFonts w:hint="eastAsia" w:hAnsi="宋体" w:eastAsia="楷体_GB2312" w:cs="Times New Roman"/>
          <w:sz w:val="24"/>
          <w:szCs w:val="24"/>
        </w:rPr>
        <w:t>最耐人回味的记忆，</w:t>
      </w:r>
      <w:r>
        <w:rPr>
          <w:rFonts w:hAnsi="宋体" w:eastAsia="楷体_GB2312" w:cs="Times New Roman"/>
          <w:sz w:val="24"/>
          <w:szCs w:val="24"/>
        </w:rPr>
        <w:t>这恐怕才是作者难忘家乡桂花的真正原因。</w:t>
      </w:r>
    </w:p>
    <w:p w14:paraId="3E9CB154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《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精彩极了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糟糕透了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》的结尾点明了文章的中心。因为无论是母亲对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精彩极了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的赞赏，还是父亲对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”“</w:t>
      </w:r>
      <w:r>
        <w:rPr>
          <w:rFonts w:hAnsi="宋体" w:eastAsia="楷体_GB2312" w:cs="Times New Roman"/>
          <w:sz w:val="24"/>
          <w:szCs w:val="24"/>
        </w:rPr>
        <w:t>糟糕透了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的批评，都饱含着他们对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的殷切希望，都希望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努力写出更好的作品，都盼望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在风雨中茁壮成长。</w:t>
      </w:r>
    </w:p>
    <w:p w14:paraId="1C4BC72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四、总结收获，再接再厉</w:t>
      </w:r>
    </w:p>
    <w:p w14:paraId="2224ACC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一篇文章如果有一个好的结尾，不仅能让文章从结构上更加完整，更能强化主题，而且能增强文章的感染力，</w:t>
      </w:r>
      <w:r>
        <w:rPr>
          <w:rFonts w:hint="eastAsia" w:hAnsi="宋体" w:cs="Times New Roman"/>
          <w:sz w:val="24"/>
          <w:szCs w:val="24"/>
        </w:rPr>
        <w:t>给读者留下深刻的印象。</w:t>
      </w:r>
    </w:p>
    <w:p w14:paraId="740597FF">
      <w:pPr>
        <w:pStyle w:val="10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第2课时</w:t>
      </w:r>
    </w:p>
    <w:p w14:paraId="15A510F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7887B86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1．想象画面，能体会场景描写在课文中的作用。</w:t>
      </w:r>
    </w:p>
    <w:p w14:paraId="09BA32D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2．能写出自己成长中新的认识和感受。</w:t>
      </w:r>
    </w:p>
    <w:p w14:paraId="473E346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3．背诵有关勤俭节约的名言。</w:t>
      </w:r>
    </w:p>
    <w:p w14:paraId="386D57B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55CBE55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一、回顾所学，导入新课</w:t>
      </w:r>
    </w:p>
    <w:p w14:paraId="0A2957B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在上节课的学习中，我们理解了精彩片段的描写对表达中心思想、传递作者情感能起到至关重要的作用；也懂得了一个好的结尾可以让文章文尽意远，回味悠长。这节课我们再来看看这个“语文园地”还</w:t>
      </w:r>
      <w:r>
        <w:rPr>
          <w:rFonts w:hint="eastAsia" w:hAnsi="宋体" w:cs="Times New Roman"/>
          <w:sz w:val="24"/>
          <w:szCs w:val="24"/>
        </w:rPr>
        <w:t>会给我们带来哪些精神食粮。</w:t>
      </w:r>
    </w:p>
    <w:p w14:paraId="6F1650D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二、典型分析，学以致用</w:t>
      </w:r>
    </w:p>
    <w:p w14:paraId="4628D1C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1．指名读“词句段运用”的第二个问题。</w:t>
      </w:r>
    </w:p>
    <w:p w14:paraId="2705833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2．引导学生体会场景描写在课文中的作用。</w:t>
      </w:r>
    </w:p>
    <w:p w14:paraId="19876B03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3．小组交流，汇报收获。</w:t>
      </w:r>
    </w:p>
    <w:p w14:paraId="7B2114F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3F2F82B5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第一段主要写了母亲的工作环境极其恶劣。空间低矮、面积狭小、工人拥挤、四壁潮湿、噪声轰鸣、光线阴暗、酷暑炎夏，这些都从侧面反映出母亲工作的艰辛，直观上增强了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对母亲的愧疚和自责，进而使得文章的主题更加突</w:t>
      </w:r>
      <w:r>
        <w:rPr>
          <w:rFonts w:hint="eastAsia" w:hAnsi="宋体" w:eastAsia="楷体_GB2312" w:cs="Times New Roman"/>
          <w:sz w:val="24"/>
          <w:szCs w:val="24"/>
        </w:rPr>
        <w:t>出。</w:t>
      </w:r>
    </w:p>
    <w:p w14:paraId="1CB62E33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第二段主要写了庙会上人山人海及各式各样的小吃的场景。这些场景对一个孩子来说有着巨大的吸引力，尤其是那各式各样的小吃，可是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不敢，也不忍心叫父亲买。为什么？因为家里不富裕，平时父亲都省吃俭用，来赶庙会带的都是凉粽子，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怎么忍心让父亲为自己再破费呢！</w:t>
      </w:r>
    </w:p>
    <w:p w14:paraId="1417293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生3：</w:t>
      </w:r>
      <w:r>
        <w:rPr>
          <w:rFonts w:hAnsi="宋体" w:eastAsia="楷体_GB2312" w:cs="Times New Roman"/>
          <w:sz w:val="24"/>
          <w:szCs w:val="24"/>
        </w:rPr>
        <w:t>第二段作者对庙会场景的描述，反映出了他矛盾的心理，孩子都愿意自己的父母陪自己逛庙会，买玩具和好吃的，但是残酷的现实又让自己不敢有太多的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非分之想</w:t>
      </w:r>
      <w:r>
        <w:rPr>
          <w:rFonts w:hint="eastAsia" w:hAnsi="宋体" w:cs="Times New Roman"/>
          <w:sz w:val="24"/>
          <w:szCs w:val="24"/>
        </w:rPr>
        <w:t>”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本段的最后一句话明显地体现了这一点。</w:t>
      </w:r>
    </w:p>
    <w:p w14:paraId="57947F1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巧妙地运用场景描写，可以更直观地把我们带进故事情节中，和主人公一同感受、一同回味，便于更好地理解主题。</w:t>
      </w:r>
    </w:p>
    <w:p w14:paraId="76DC6EF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三、学习例句，尝试练笔</w:t>
      </w:r>
    </w:p>
    <w:p w14:paraId="019A033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同学们，是不是有许多个“第一次”总萦绕在我们的心头，时时浮现在我们的脑海中？人生中的“第一次”之所以那么特别，又那么难忘，是因为那些“第一次”总是给我们带来别样的体验和意想不到的收获。那</w:t>
      </w:r>
      <w:r>
        <w:rPr>
          <w:rFonts w:hint="eastAsia" w:hAnsi="宋体" w:cs="Times New Roman"/>
          <w:sz w:val="24"/>
          <w:szCs w:val="24"/>
        </w:rPr>
        <w:t>就把你的“第一次”说给同学听一听，</w:t>
      </w:r>
      <w:r>
        <w:rPr>
          <w:rFonts w:hAnsi="宋体" w:cs="Times New Roman"/>
          <w:sz w:val="24"/>
          <w:szCs w:val="24"/>
        </w:rPr>
        <w:t>看他们是否也有相似的经历吧。</w:t>
      </w:r>
    </w:p>
    <w:p w14:paraId="0C7A878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2．课件出示教材上他人的“第一次”，引导学生用心朗读。</w:t>
      </w:r>
    </w:p>
    <w:p w14:paraId="53AE66D7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课件出示　</w:t>
      </w:r>
      <w:r>
        <w:rPr>
          <w:rFonts w:hAnsi="宋体" w:eastAsia="楷体_GB2312" w:cs="Times New Roman"/>
          <w:sz w:val="24"/>
          <w:szCs w:val="24"/>
        </w:rPr>
        <w:t>(1)那一天我第一次发现，母亲原来是那么瘦小！那一天我第一次觉得自己长大了，应该是一个大人了。</w:t>
      </w:r>
    </w:p>
    <w:p w14:paraId="64AC23C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(2)这是我第一次真正心酸的哭，与在家里撒娇的哭、发脾气的哭、打架的哭都大不一样，是人生道路中品尝到的新滋味了。</w:t>
      </w:r>
    </w:p>
    <w:p w14:paraId="3AE661F7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3．组织学生小组讨论，交流体会。</w:t>
      </w:r>
    </w:p>
    <w:p w14:paraId="3349093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</w:p>
    <w:p w14:paraId="13F242B8">
      <w:pPr>
        <w:pStyle w:val="10"/>
        <w:spacing w:line="360" w:lineRule="auto"/>
        <w:ind w:firstLine="480" w:firstLineChars="200"/>
        <w:rPr>
          <w:rFonts w:hint="eastAsia"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生1：</w:t>
      </w:r>
      <w:r>
        <w:rPr>
          <w:rFonts w:hAnsi="宋体" w:eastAsia="楷体_GB2312" w:cs="Times New Roman"/>
          <w:sz w:val="24"/>
          <w:szCs w:val="24"/>
        </w:rPr>
        <w:t>第一段话是课文《慈母情深》中的语句，这是对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的心理描写。两个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第一次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说明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已经体会到了母亲的辛劳，也说明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的内心对母亲充满了崇敬、热爱之情。</w:t>
      </w:r>
    </w:p>
    <w:p w14:paraId="4FF63CDF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生2：</w:t>
      </w:r>
      <w:r>
        <w:rPr>
          <w:rFonts w:hAnsi="宋体" w:eastAsia="楷体_GB2312" w:cs="Times New Roman"/>
          <w:sz w:val="24"/>
          <w:szCs w:val="24"/>
        </w:rPr>
        <w:t>第二段话是课文《父爱之舟》中的语句，通过对比，写出了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的哭与以前的不一样。这里的心酸是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人生中尝到的新滋味，说明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我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长大了，明白了家里经济困难，并下定决心要好好读书。</w:t>
      </w:r>
    </w:p>
    <w:p w14:paraId="348A216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4．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教材中提供的两个语段，第一个是表达自己对母</w:t>
      </w:r>
      <w:r>
        <w:rPr>
          <w:rFonts w:hint="eastAsia" w:hAnsi="宋体" w:cs="Times New Roman"/>
          <w:sz w:val="24"/>
          <w:szCs w:val="24"/>
        </w:rPr>
        <w:t>亲的新感受，</w:t>
      </w:r>
      <w:r>
        <w:rPr>
          <w:rFonts w:hAnsi="宋体" w:cs="Times New Roman"/>
          <w:sz w:val="24"/>
          <w:szCs w:val="24"/>
        </w:rPr>
        <w:t>自己第一次真正认识母亲，第一次觉得自己应该担负起一些对母亲的责任；第二个是表达作者对父亲深深的感激之情，自己第一次在异地他乡感受到父爱的温暖，第一次体会到父爱的深沉和伟大。</w:t>
      </w:r>
    </w:p>
    <w:p w14:paraId="3230904A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5．</w:t>
      </w:r>
      <w:r>
        <w:rPr>
          <w:rFonts w:hAnsi="宋体" w:eastAsia="黑体" w:cs="Times New Roman"/>
          <w:sz w:val="24"/>
          <w:szCs w:val="24"/>
        </w:rPr>
        <w:t>写法总结。</w:t>
      </w:r>
    </w:p>
    <w:p w14:paraId="0C1C23E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(1)记事具体、完整，语段精短。</w:t>
      </w:r>
    </w:p>
    <w:p w14:paraId="2E991CA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(2)运用恰当的描写方法和修辞方法，突出自己的“第一次”的意义。</w:t>
      </w:r>
    </w:p>
    <w:p w14:paraId="42EDB33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6．引导学生回顾自己被感动的“第一次”。小组交流。</w:t>
      </w:r>
    </w:p>
    <w:p w14:paraId="3401692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7．指导学生当堂练笔，强调要求学生写真情实感，写出自己的新感受。</w:t>
      </w:r>
    </w:p>
    <w:p w14:paraId="352BAFA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8．</w:t>
      </w:r>
      <w:r>
        <w:rPr>
          <w:rFonts w:hint="eastAsia" w:hAnsi="宋体" w:cs="Times New Roman"/>
          <w:sz w:val="24"/>
          <w:szCs w:val="24"/>
        </w:rPr>
        <w:t>教师点评，</w:t>
      </w:r>
      <w:r>
        <w:rPr>
          <w:rFonts w:hAnsi="宋体" w:cs="Times New Roman"/>
          <w:sz w:val="24"/>
          <w:szCs w:val="24"/>
        </w:rPr>
        <w:t>选出写得精彩的片段在班级展示。</w:t>
      </w:r>
    </w:p>
    <w:p w14:paraId="67FF1D4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四、日积月累，传承精华</w:t>
      </w:r>
    </w:p>
    <w:p w14:paraId="4113AED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1．教师结合学生课前预习情况，讲解名言警句的含义，拓展其意义。</w:t>
      </w:r>
    </w:p>
    <w:p w14:paraId="2B278430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(1)克勤于邦，克俭于家。</w:t>
      </w:r>
    </w:p>
    <w:p w14:paraId="2606F89C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能辛勤地为国家效力，能节俭持家。</w:t>
      </w:r>
    </w:p>
    <w:p w14:paraId="747C43F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拓展：</w:t>
      </w:r>
      <w:r>
        <w:rPr>
          <w:rFonts w:hAnsi="宋体" w:cs="Times New Roman"/>
          <w:sz w:val="24"/>
          <w:szCs w:val="24"/>
        </w:rPr>
        <w:t>语出《尚书·大禹谟》，成语“克勤克俭”就源于此，后也用作“勤俭建国，勤俭持家”。</w:t>
      </w:r>
    </w:p>
    <w:p w14:paraId="5E489659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(2)居安思危，戒奢以俭。</w:t>
      </w:r>
    </w:p>
    <w:p w14:paraId="21BCCDF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在安乐的时候要考虑到危难，消除奢侈，提倡节俭。</w:t>
      </w:r>
    </w:p>
    <w:p w14:paraId="633568D2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拓展：</w:t>
      </w:r>
      <w:r>
        <w:rPr>
          <w:rFonts w:hAnsi="宋体" w:cs="Times New Roman"/>
          <w:sz w:val="24"/>
          <w:szCs w:val="24"/>
        </w:rPr>
        <w:t>魏</w:t>
      </w:r>
      <w:r>
        <w:rPr>
          <w:rFonts w:hint="eastAsia" w:hAnsi="宋体" w:cs="Times New Roman"/>
          <w:sz w:val="24"/>
          <w:szCs w:val="24"/>
        </w:rPr>
        <w:t>征的这句名言告诉我们，</w:t>
      </w:r>
      <w:r>
        <w:rPr>
          <w:rFonts w:hAnsi="宋体" w:cs="Times New Roman"/>
          <w:sz w:val="24"/>
          <w:szCs w:val="24"/>
        </w:rPr>
        <w:t>居安要思危，要时刻警醒自己不断努力奋斗；要戒除奢侈，厉行节俭，时刻珍惜来之不易的幸福生活，不忘艰苦奋斗的传统美德。</w:t>
      </w:r>
    </w:p>
    <w:p w14:paraId="13032B11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(3)由俭入奢易，由奢入俭难。</w:t>
      </w:r>
    </w:p>
    <w:p w14:paraId="7B97D86E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从节俭到奢侈容易，从奢侈到节俭却很困难。</w:t>
      </w:r>
    </w:p>
    <w:p w14:paraId="0B56E91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拓展：</w:t>
      </w:r>
      <w:r>
        <w:rPr>
          <w:rFonts w:hAnsi="宋体" w:cs="Times New Roman"/>
          <w:sz w:val="24"/>
          <w:szCs w:val="24"/>
        </w:rPr>
        <w:t>这句话出自北宋史学家司马光的《训俭示康》，这篇家训是司马光写给其子司马康的，教导他应该崇尚节俭，教育儿子及后代继承发扬俭朴家风，永不奢侈腐化。</w:t>
      </w:r>
    </w:p>
    <w:p w14:paraId="20385426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(4)一粥一饭，当思来处不易；半丝半缕，恒念物力维艰。</w:t>
      </w:r>
    </w:p>
    <w:p w14:paraId="2C00EBE8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看到一瓢粥，</w:t>
      </w:r>
      <w:r>
        <w:rPr>
          <w:rFonts w:hAnsi="宋体" w:cs="Times New Roman"/>
          <w:sz w:val="24"/>
          <w:szCs w:val="24"/>
        </w:rPr>
        <w:t>一粒饭，要想到粮食的来之不易；看到半条丝，半根线，也要想到物资获得的艰难。</w:t>
      </w:r>
    </w:p>
    <w:p w14:paraId="3A66DC4D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拓展：</w:t>
      </w:r>
      <w:r>
        <w:rPr>
          <w:rFonts w:hAnsi="宋体" w:cs="Times New Roman"/>
          <w:sz w:val="24"/>
          <w:szCs w:val="24"/>
        </w:rPr>
        <w:t>这句话告诫人们养成勤俭节约的美德，要从日常生活、穿衣吃饭做起，不要铺张浪费。切莫把日常微小的事物看轻了，从而不知珍惜。要知道每一样东西的背后有多少人的辛勤付出，有多少能源的消耗，桩桩件件都来之不易。</w:t>
      </w:r>
    </w:p>
    <w:p w14:paraId="171E5895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2．学生齐读、自读、比赛读，力争熟读成诵。</w:t>
      </w:r>
    </w:p>
    <w:p w14:paraId="0239011B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五、自主小结，交流收获</w:t>
      </w:r>
    </w:p>
    <w:p w14:paraId="5FEC2C64">
      <w:pPr>
        <w:pStyle w:val="10"/>
        <w:spacing w:line="360" w:lineRule="auto"/>
        <w:ind w:firstLine="480" w:firstLineChars="200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理解了名言警句的含义，让我们真正懂得不仅要重温国学，更要让它在现代社会展现其恒久魅力。诵读经典，让我们的经典代代传承、发扬。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3F2C4E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C39A62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5C680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5F374">
    <w:pPr>
      <w:pStyle w:val="13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FAC1F7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28FDD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3E2"/>
    <w:rsid w:val="000023F6"/>
    <w:rsid w:val="00023E81"/>
    <w:rsid w:val="00026558"/>
    <w:rsid w:val="000271DC"/>
    <w:rsid w:val="00027498"/>
    <w:rsid w:val="00033F0B"/>
    <w:rsid w:val="000402D9"/>
    <w:rsid w:val="00046FE3"/>
    <w:rsid w:val="0005202B"/>
    <w:rsid w:val="000851DF"/>
    <w:rsid w:val="00097DE3"/>
    <w:rsid w:val="000A3C2F"/>
    <w:rsid w:val="000A4136"/>
    <w:rsid w:val="000D2B1A"/>
    <w:rsid w:val="000E265B"/>
    <w:rsid w:val="000F10CF"/>
    <w:rsid w:val="000F4692"/>
    <w:rsid w:val="00104748"/>
    <w:rsid w:val="0012024B"/>
    <w:rsid w:val="00122E67"/>
    <w:rsid w:val="001233C5"/>
    <w:rsid w:val="00130491"/>
    <w:rsid w:val="001364A3"/>
    <w:rsid w:val="00141AEE"/>
    <w:rsid w:val="001476C9"/>
    <w:rsid w:val="00150E3D"/>
    <w:rsid w:val="00165493"/>
    <w:rsid w:val="00174FDE"/>
    <w:rsid w:val="00182C18"/>
    <w:rsid w:val="001904A6"/>
    <w:rsid w:val="001C3179"/>
    <w:rsid w:val="001E0A7A"/>
    <w:rsid w:val="001F58E5"/>
    <w:rsid w:val="00207B42"/>
    <w:rsid w:val="00213F79"/>
    <w:rsid w:val="00215FC9"/>
    <w:rsid w:val="00231A68"/>
    <w:rsid w:val="00253DCD"/>
    <w:rsid w:val="00280747"/>
    <w:rsid w:val="0029354B"/>
    <w:rsid w:val="002A6D4F"/>
    <w:rsid w:val="002D283F"/>
    <w:rsid w:val="002E3B65"/>
    <w:rsid w:val="002F627B"/>
    <w:rsid w:val="00300AAE"/>
    <w:rsid w:val="003025A8"/>
    <w:rsid w:val="0030390A"/>
    <w:rsid w:val="0031250A"/>
    <w:rsid w:val="003174C7"/>
    <w:rsid w:val="00324EA5"/>
    <w:rsid w:val="00344DC9"/>
    <w:rsid w:val="003717A8"/>
    <w:rsid w:val="0038344B"/>
    <w:rsid w:val="003876DC"/>
    <w:rsid w:val="003951B9"/>
    <w:rsid w:val="003B410D"/>
    <w:rsid w:val="003E7105"/>
    <w:rsid w:val="004132BC"/>
    <w:rsid w:val="00422447"/>
    <w:rsid w:val="00442837"/>
    <w:rsid w:val="00446663"/>
    <w:rsid w:val="004507BA"/>
    <w:rsid w:val="00453BB3"/>
    <w:rsid w:val="00463CAA"/>
    <w:rsid w:val="00470160"/>
    <w:rsid w:val="00480BE0"/>
    <w:rsid w:val="00492DCF"/>
    <w:rsid w:val="0049523A"/>
    <w:rsid w:val="004A3F3C"/>
    <w:rsid w:val="004C0EF2"/>
    <w:rsid w:val="004F0AFC"/>
    <w:rsid w:val="004F20C4"/>
    <w:rsid w:val="004F7CDF"/>
    <w:rsid w:val="005066D5"/>
    <w:rsid w:val="00510F35"/>
    <w:rsid w:val="00526C54"/>
    <w:rsid w:val="00542575"/>
    <w:rsid w:val="0054295F"/>
    <w:rsid w:val="00545705"/>
    <w:rsid w:val="005471F8"/>
    <w:rsid w:val="0055301B"/>
    <w:rsid w:val="00560B73"/>
    <w:rsid w:val="005623BC"/>
    <w:rsid w:val="00572CD0"/>
    <w:rsid w:val="0058069E"/>
    <w:rsid w:val="00582D08"/>
    <w:rsid w:val="005A2C6F"/>
    <w:rsid w:val="005C662E"/>
    <w:rsid w:val="005E0597"/>
    <w:rsid w:val="00607E78"/>
    <w:rsid w:val="00620252"/>
    <w:rsid w:val="006207EC"/>
    <w:rsid w:val="00626145"/>
    <w:rsid w:val="00652366"/>
    <w:rsid w:val="00661EF0"/>
    <w:rsid w:val="00675EE4"/>
    <w:rsid w:val="0068014A"/>
    <w:rsid w:val="006B301F"/>
    <w:rsid w:val="006C5066"/>
    <w:rsid w:val="006D3B7F"/>
    <w:rsid w:val="006D41B6"/>
    <w:rsid w:val="006E1345"/>
    <w:rsid w:val="006E1B79"/>
    <w:rsid w:val="006E62D0"/>
    <w:rsid w:val="0070019E"/>
    <w:rsid w:val="00702F0C"/>
    <w:rsid w:val="007102AE"/>
    <w:rsid w:val="0071234D"/>
    <w:rsid w:val="00717F15"/>
    <w:rsid w:val="007544B7"/>
    <w:rsid w:val="0076581C"/>
    <w:rsid w:val="00782BDF"/>
    <w:rsid w:val="007954CD"/>
    <w:rsid w:val="00795BA3"/>
    <w:rsid w:val="007A29FB"/>
    <w:rsid w:val="007D7B53"/>
    <w:rsid w:val="007E51D6"/>
    <w:rsid w:val="007F1787"/>
    <w:rsid w:val="007F7E71"/>
    <w:rsid w:val="00806E4F"/>
    <w:rsid w:val="0081189D"/>
    <w:rsid w:val="00816718"/>
    <w:rsid w:val="008455DA"/>
    <w:rsid w:val="008604D0"/>
    <w:rsid w:val="008734DB"/>
    <w:rsid w:val="008739B2"/>
    <w:rsid w:val="00890CBA"/>
    <w:rsid w:val="008A258B"/>
    <w:rsid w:val="008B4C77"/>
    <w:rsid w:val="008C0597"/>
    <w:rsid w:val="008C0F02"/>
    <w:rsid w:val="008C2602"/>
    <w:rsid w:val="008C54F0"/>
    <w:rsid w:val="008C5D4D"/>
    <w:rsid w:val="008D0B34"/>
    <w:rsid w:val="008D1757"/>
    <w:rsid w:val="008E2F30"/>
    <w:rsid w:val="009136EF"/>
    <w:rsid w:val="0092072A"/>
    <w:rsid w:val="00951C8A"/>
    <w:rsid w:val="0095531E"/>
    <w:rsid w:val="00961455"/>
    <w:rsid w:val="00972241"/>
    <w:rsid w:val="00981932"/>
    <w:rsid w:val="00982150"/>
    <w:rsid w:val="009859A9"/>
    <w:rsid w:val="009A3E00"/>
    <w:rsid w:val="009C6E5E"/>
    <w:rsid w:val="009E0E57"/>
    <w:rsid w:val="009E17B1"/>
    <w:rsid w:val="009F7028"/>
    <w:rsid w:val="00A12E73"/>
    <w:rsid w:val="00A13094"/>
    <w:rsid w:val="00A166F5"/>
    <w:rsid w:val="00A3492A"/>
    <w:rsid w:val="00A46416"/>
    <w:rsid w:val="00A63A38"/>
    <w:rsid w:val="00A66279"/>
    <w:rsid w:val="00A67785"/>
    <w:rsid w:val="00A93558"/>
    <w:rsid w:val="00A95CD4"/>
    <w:rsid w:val="00AA51A6"/>
    <w:rsid w:val="00AB771F"/>
    <w:rsid w:val="00AC15FB"/>
    <w:rsid w:val="00AC7D61"/>
    <w:rsid w:val="00AE122A"/>
    <w:rsid w:val="00AE2B83"/>
    <w:rsid w:val="00AE30E7"/>
    <w:rsid w:val="00AF083D"/>
    <w:rsid w:val="00AF0B97"/>
    <w:rsid w:val="00AF5C67"/>
    <w:rsid w:val="00B04683"/>
    <w:rsid w:val="00B06437"/>
    <w:rsid w:val="00B074BF"/>
    <w:rsid w:val="00B15CB6"/>
    <w:rsid w:val="00B433C7"/>
    <w:rsid w:val="00B4533E"/>
    <w:rsid w:val="00B45425"/>
    <w:rsid w:val="00B471AB"/>
    <w:rsid w:val="00B50A30"/>
    <w:rsid w:val="00B50B09"/>
    <w:rsid w:val="00B618AE"/>
    <w:rsid w:val="00B7175D"/>
    <w:rsid w:val="00B73B04"/>
    <w:rsid w:val="00B817F6"/>
    <w:rsid w:val="00BB0B75"/>
    <w:rsid w:val="00BB516C"/>
    <w:rsid w:val="00BB56CB"/>
    <w:rsid w:val="00BC5CF0"/>
    <w:rsid w:val="00BE696E"/>
    <w:rsid w:val="00BF683A"/>
    <w:rsid w:val="00C15340"/>
    <w:rsid w:val="00C1709B"/>
    <w:rsid w:val="00C2476F"/>
    <w:rsid w:val="00C3048C"/>
    <w:rsid w:val="00C31A50"/>
    <w:rsid w:val="00C37DE6"/>
    <w:rsid w:val="00C540CD"/>
    <w:rsid w:val="00C80ED2"/>
    <w:rsid w:val="00C836FA"/>
    <w:rsid w:val="00C86F2C"/>
    <w:rsid w:val="00C952C7"/>
    <w:rsid w:val="00CA3034"/>
    <w:rsid w:val="00CB210F"/>
    <w:rsid w:val="00CB6064"/>
    <w:rsid w:val="00CC689A"/>
    <w:rsid w:val="00CE1C1C"/>
    <w:rsid w:val="00CE4216"/>
    <w:rsid w:val="00CE69CF"/>
    <w:rsid w:val="00CF2F70"/>
    <w:rsid w:val="00CF65F0"/>
    <w:rsid w:val="00D03B57"/>
    <w:rsid w:val="00D135C5"/>
    <w:rsid w:val="00D138EA"/>
    <w:rsid w:val="00D17773"/>
    <w:rsid w:val="00D21211"/>
    <w:rsid w:val="00D35A13"/>
    <w:rsid w:val="00D4311B"/>
    <w:rsid w:val="00D477F9"/>
    <w:rsid w:val="00D505F7"/>
    <w:rsid w:val="00D51703"/>
    <w:rsid w:val="00D52EF5"/>
    <w:rsid w:val="00D55E42"/>
    <w:rsid w:val="00D679FB"/>
    <w:rsid w:val="00D74621"/>
    <w:rsid w:val="00D95ECC"/>
    <w:rsid w:val="00DB2251"/>
    <w:rsid w:val="00DC3FA1"/>
    <w:rsid w:val="00DD21E6"/>
    <w:rsid w:val="00DE3244"/>
    <w:rsid w:val="00DE49B2"/>
    <w:rsid w:val="00DE4FC8"/>
    <w:rsid w:val="00DF3DB4"/>
    <w:rsid w:val="00DF5B86"/>
    <w:rsid w:val="00E05EC0"/>
    <w:rsid w:val="00E10EA1"/>
    <w:rsid w:val="00E12AD3"/>
    <w:rsid w:val="00E427F6"/>
    <w:rsid w:val="00E45B8D"/>
    <w:rsid w:val="00E53A19"/>
    <w:rsid w:val="00E73C32"/>
    <w:rsid w:val="00E74286"/>
    <w:rsid w:val="00E74427"/>
    <w:rsid w:val="00E81E49"/>
    <w:rsid w:val="00E85D26"/>
    <w:rsid w:val="00EA343E"/>
    <w:rsid w:val="00EA5ABD"/>
    <w:rsid w:val="00ED4A36"/>
    <w:rsid w:val="00EE3076"/>
    <w:rsid w:val="00EE521E"/>
    <w:rsid w:val="00EF1267"/>
    <w:rsid w:val="00EF56BC"/>
    <w:rsid w:val="00F01EFD"/>
    <w:rsid w:val="00F05993"/>
    <w:rsid w:val="00F473E2"/>
    <w:rsid w:val="00F5755C"/>
    <w:rsid w:val="00F60561"/>
    <w:rsid w:val="00F8648E"/>
    <w:rsid w:val="00F87BDF"/>
    <w:rsid w:val="00F948A4"/>
    <w:rsid w:val="00FA21B7"/>
    <w:rsid w:val="00FD64CF"/>
    <w:rsid w:val="0BAD1C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5">
    <w:name w:val="Default Paragraph Font"/>
    <w:semiHidden/>
    <w:unhideWhenUsed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7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页眉 字符"/>
    <w:link w:val="13"/>
    <w:qFormat/>
    <w:uiPriority w:val="99"/>
    <w:rPr>
      <w:kern w:val="2"/>
      <w:sz w:val="18"/>
      <w:szCs w:val="18"/>
    </w:rPr>
  </w:style>
  <w:style w:type="character" w:customStyle="1" w:styleId="17">
    <w:name w:val="页脚 字符"/>
    <w:link w:val="12"/>
    <w:qFormat/>
    <w:uiPriority w:val="99"/>
    <w:rPr>
      <w:kern w:val="2"/>
      <w:sz w:val="18"/>
      <w:szCs w:val="18"/>
    </w:rPr>
  </w:style>
  <w:style w:type="character" w:customStyle="1" w:styleId="18">
    <w:name w:val="批注框文本 字符"/>
    <w:basedOn w:val="15"/>
    <w:link w:val="11"/>
    <w:semiHidden/>
    <w:qFormat/>
    <w:uiPriority w:val="99"/>
    <w:rPr>
      <w:kern w:val="2"/>
      <w:sz w:val="18"/>
      <w:szCs w:val="18"/>
    </w:rPr>
  </w:style>
  <w:style w:type="character" w:customStyle="1" w:styleId="19">
    <w:name w:val="标题 1 字符"/>
    <w:basedOn w:val="15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0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1">
    <w:name w:val="标题 3 字符"/>
    <w:basedOn w:val="15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2">
    <w:name w:val="标题 4 字符"/>
    <w:basedOn w:val="15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3">
    <w:name w:val="标题 5 字符"/>
    <w:basedOn w:val="15"/>
    <w:link w:val="6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4">
    <w:name w:val="标题 6 字符"/>
    <w:basedOn w:val="15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5">
    <w:name w:val="标题 7 字符"/>
    <w:basedOn w:val="15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6">
    <w:name w:val="标题 8 字符"/>
    <w:basedOn w:val="15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7">
    <w:name w:val="纯文本 字符"/>
    <w:basedOn w:val="15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4471</Words>
  <Characters>4497</Characters>
  <Lines>32</Lines>
  <Paragraphs>9</Paragraphs>
  <TotalTime>182</TotalTime>
  <ScaleCrop>false</ScaleCrop>
  <LinksUpToDate>false</LinksUpToDate>
  <CharactersWithSpaces>4501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2023-01-12T00:30:00Z</dcterms:created>
  <dc:creator>Administrator</dc:creator>
  <cp:lastModifiedBy>上帝掷骰子吗</cp:lastModifiedBy>
  <cp:lastPrinted>2017-02-07T07:26:00Z</cp:lastPrinted>
  <dcterms:modified xsi:type="dcterms:W3CDTF">2025-07-30T14:14:39Z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F194FEA2AFD447438992F86F2850FEE0_12</vt:lpwstr>
  </property>
</Properties>
</file>