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70521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  <w:bookmarkStart w:id="0" w:name="_GoBack"/>
      <w:bookmarkEnd w:id="0"/>
      <w:r>
        <w:rPr>
          <w:rFonts w:hint="eastAsia" w:hAnsi="宋体" w:cs="Times New Roman"/>
          <w:b/>
          <w:sz w:val="28"/>
        </w:rPr>
        <w:t>习作：他______了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1702"/>
        <w:gridCol w:w="1701"/>
      </w:tblGrid>
      <w:tr w14:paraId="2D5EE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22DC8F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7C7995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1.能选择某人给自己留下深刻印象的事情，把经过写清楚。</w:t>
            </w:r>
          </w:p>
          <w:p w14:paraId="7C50FCAD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2.能从多个角度把人物当时的表现写具体，反映出人物的内心。</w:t>
            </w:r>
          </w:p>
          <w:p w14:paraId="49FA77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D4D27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能从多个角度把人物当时的表现写具体，反映出人物的内心。</w:t>
            </w:r>
          </w:p>
          <w:p w14:paraId="079B0B2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06BA0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能选择某人给自己留下深刻印象的事情，把经过写清楚。</w:t>
            </w:r>
          </w:p>
          <w:p w14:paraId="371C15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7A9D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写法迁移　小组合作　师生共评</w:t>
            </w:r>
          </w:p>
          <w:p w14:paraId="48BAA4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3EBF1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多媒体课件。</w:t>
            </w:r>
          </w:p>
          <w:p w14:paraId="7136E0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44F45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2BECB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2DE100E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第1课时 </w:t>
            </w:r>
          </w:p>
        </w:tc>
      </w:tr>
      <w:tr w14:paraId="4B613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3432269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567" w:type="dxa"/>
            <w:gridSpan w:val="2"/>
          </w:tcPr>
          <w:p w14:paraId="030050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701" w:type="dxa"/>
          </w:tcPr>
          <w:p w14:paraId="3E151F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43B5B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4"/>
          </w:tcPr>
          <w:p w14:paraId="6B60F7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890270" cy="244475"/>
                  <wp:effectExtent l="0" t="0" r="5080" b="31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4490" cy="270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00627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能选择某人给自己留下深刻印象的事情</w:t>
            </w: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把经过写清楚。</w:t>
            </w:r>
          </w:p>
          <w:p w14:paraId="63CD671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能从多个角度把人物当时的表现写具体，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反映出人物的内心。</w:t>
            </w:r>
          </w:p>
          <w:p w14:paraId="59F88F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840740" cy="227330"/>
                  <wp:effectExtent l="0" t="0" r="0" b="127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859" cy="251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9CC6C5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补充题目，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明确要求</w:t>
            </w:r>
          </w:p>
          <w:p w14:paraId="2C824DB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同学们，今天我们来上一节习作课。我们先来玩一个猜图游戏。（出示第1课时课中导学单活动一）</w:t>
            </w:r>
          </w:p>
          <w:p w14:paraId="1DEBDFF0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FAC317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活动一：看图，猜一猜图中的人物的心情，他（她）怎么啦？</w:t>
            </w:r>
          </w:p>
          <w:p w14:paraId="3B1B3F71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069840" cy="1276985"/>
                  <wp:effectExtent l="0" t="0" r="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8700" cy="1279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5DB615">
            <w:pPr>
              <w:pStyle w:val="2"/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他__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伤心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__了　　　　  他__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生气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__了　　　　     她__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陶醉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__了</w:t>
            </w:r>
          </w:p>
          <w:p w14:paraId="691F09E9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图中的人物怎么了？谁先来说一说？</w:t>
            </w:r>
          </w:p>
          <w:p w14:paraId="66CC180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第1幅图中的小男生哭了。</w:t>
            </w:r>
          </w:p>
          <w:p w14:paraId="3EC252A1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你说得不错，但是请你再读一读题目，题目要求我们猜什么？ </w:t>
            </w:r>
          </w:p>
          <w:p w14:paraId="3FE8CA06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猜图中人物的心情，他伤心了。</w:t>
            </w:r>
          </w:p>
          <w:p w14:paraId="609B125B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很好，按照这个思路，谁再来说一说第2、3幅图中的人物怎么了？</w:t>
            </w:r>
          </w:p>
          <w:p w14:paraId="381C268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第2幅图中的男生生气了。第3幅图中的女孩子陶醉了。</w:t>
            </w:r>
          </w:p>
          <w:p w14:paraId="2AFE80A7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大家说得很对。今天这堂课，我们就来写一写让你印象深刻的人物的表现。（师板书习作题目）</w:t>
            </w:r>
          </w:p>
          <w:p w14:paraId="009A5353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请同学们默读课本第65页，说一说这次习作有哪些要求。</w:t>
            </w:r>
          </w:p>
          <w:p w14:paraId="3B7B43A9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第一，要把题目补充完整。第二，回想一下，当时发生了什么事？事情的前因后果是什么？这些都要写清楚。第三，还要把这个人当时的表现写具体，反映出他的内心。</w:t>
            </w:r>
          </w:p>
          <w:p w14:paraId="02DF8031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这是一次典型的写人记事的习作，谁来说说记叙文的六要素是什么？</w:t>
            </w:r>
          </w:p>
          <w:p w14:paraId="534595EA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时间、地点、人物，事情的起因、经过和结果。</w:t>
            </w:r>
          </w:p>
          <w:p w14:paraId="2F95221B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嗯，同学们要把握记叙文的六要素，老师再来补充几点写好记叙文的小技巧。</w:t>
            </w:r>
          </w:p>
          <w:p w14:paraId="074A261A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A46114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写好记叙文的小技巧：</w:t>
            </w:r>
          </w:p>
          <w:p w14:paraId="372D077F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1.记叙文的条理要清晰，通常可以按事情的发展顺序或时间顺序来写。</w:t>
            </w:r>
          </w:p>
          <w:p w14:paraId="558554B3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2.记叙文最重要的是把事情的经过写清楚，写具体，写好事情的起伏，一波三折。</w:t>
            </w:r>
          </w:p>
          <w:p w14:paraId="770F2E64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3.事是由人做的，也要写好人物的动作、神态、语言和心理活动。</w:t>
            </w:r>
          </w:p>
          <w:p w14:paraId="1C73AA97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要写好记叙文，选材是所有技巧的前提。例如，写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他陶醉了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这个题目，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陶醉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就是习作的文眼，那么选取的材料一定是他因某件事而陶醉的样子。因此习作题目不同，选择写的事情也就不同。</w:t>
            </w:r>
          </w:p>
          <w:p w14:paraId="1C642ADD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CD291D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要围绕中心选择材料，与中心有关的就选取，与中心无关的就不采用。要选择熟悉的、有意义的材料，使别人读了能受到教育或有所收获。题材要力求新颖，能吸引人，避免落入俗套。但也不能为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奇巧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凭空编造。</w:t>
            </w:r>
          </w:p>
          <w:p w14:paraId="5EAF2CA7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现在我们来理清思路：你打算写谁？他（她）怎么了？选择一件什么事情最能表现他（她）当时的心情？（出示第1课时课中导学单活动二）</w:t>
            </w:r>
          </w:p>
          <w:p w14:paraId="0150EAD3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4D4033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活动二：确定主题，选好材料。</w:t>
            </w:r>
          </w:p>
          <w:p w14:paraId="66A4AA0F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hd w:val="clear" w:color="auto" w:fill="E7F7F9"/>
              </w:rPr>
              <w:drawing>
                <wp:inline distT="0" distB="0" distL="0" distR="0">
                  <wp:extent cx="5143500" cy="1131570"/>
                  <wp:effectExtent l="0" t="0" r="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2145" cy="1137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1CFC5E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先小组交流一下自己的想法，互相提提建议，然后每个小组派代表说一说。</w:t>
            </w:r>
          </w:p>
          <w:p w14:paraId="310A8E7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我想写的人物是我的妈妈，心情是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后悔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事例如下：有一次妈妈买菜回来感觉身体不舒服，她就回房间休息了。我写完作业后给妈妈冲了一杯热牛奶，端过去的途中，我不小心打翻了牛奶。紧接着我就听到开门的声音，妈妈看了我一眼，埋怨我怎么这么不小心。听了妈妈的话，我很伤心，哭着告诉妈妈原因。妈妈听完自责地说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对不起，妈妈错怪你了。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</w:p>
          <w:p w14:paraId="7D096AA3"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板块二　学习案例，梳理写法</w:t>
            </w:r>
          </w:p>
          <w:p w14:paraId="6D4CDA82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写事离不开写人，写人的关键是把这个人当时的表现写具体，反映出他的内心。本单元前面我们学过的课文也有很多这样的细节描写，一起来回顾一下吧。</w:t>
            </w:r>
          </w:p>
          <w:p w14:paraId="3867B1A0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161F76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回顾课文，体会动作、语言、神态等细节描写对表现人物的作用。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280"/>
            </w:tblGrid>
            <w:tr w14:paraId="2F001E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80" w:type="dxa"/>
                  <w:shd w:val="clear" w:color="auto" w:fill="E7F7F9"/>
                </w:tcPr>
                <w:p w14:paraId="54C1F7FD">
                  <w:pPr>
                    <w:pStyle w:val="2"/>
                    <w:shd w:val="clear" w:color="auto" w:fill="E7F7F9"/>
                    <w:spacing w:line="360" w:lineRule="auto"/>
                    <w:ind w:firstLine="480" w:firstLineChars="20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E7F7F9"/>
                    </w:rPr>
                    <w:t>脱去手术服的沃克医生擦着汗走过来，由衷地说：</w:t>
                  </w:r>
                  <w:r>
                    <w:rPr>
                      <w:rFonts w:hAnsi="宋体" w:cs="Times New Roman"/>
                      <w:sz w:val="24"/>
                      <w:szCs w:val="24"/>
                      <w:shd w:val="clear" w:color="auto" w:fill="E7F7F9"/>
                    </w:rPr>
                    <w:t>“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E7F7F9"/>
                    </w:rPr>
                    <w:t>年轻人，我真担心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你会晕过去。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</w:p>
                <w:p w14:paraId="30538425">
                  <w:pPr>
                    <w:pStyle w:val="2"/>
                    <w:shd w:val="clear" w:color="auto" w:fill="E7F7F9"/>
                    <w:spacing w:line="360" w:lineRule="auto"/>
                    <w:ind w:firstLine="480" w:firstLineChars="20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病人脸色苍白。他勉力一笑，说：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“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我一直在数你的刀数。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</w:p>
                <w:p w14:paraId="0F01541D">
                  <w:pPr>
                    <w:pStyle w:val="2"/>
                    <w:shd w:val="clear" w:color="auto" w:fill="E7F7F9"/>
                    <w:spacing w:line="360" w:lineRule="auto"/>
                    <w:ind w:firstLine="480" w:firstLineChars="20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沃克医生吓了一跳，不相信地问：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“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我割了多少刀？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</w:p>
                <w:p w14:paraId="410499C0">
                  <w:pPr>
                    <w:pStyle w:val="2"/>
                    <w:shd w:val="clear" w:color="auto" w:fill="E7F7F9"/>
                    <w:spacing w:line="360" w:lineRule="auto"/>
                    <w:ind w:firstLine="480" w:firstLineChars="20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“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七十二刀。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</w:p>
                <w:p w14:paraId="688B43F2">
                  <w:pPr>
                    <w:pStyle w:val="2"/>
                    <w:shd w:val="clear" w:color="auto" w:fill="E7F7F9"/>
                    <w:spacing w:line="360" w:lineRule="auto"/>
                    <w:ind w:firstLine="480" w:firstLineChars="20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沃克医生惊呆了，大声嚷道：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“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你是一个真正的男子汉，一块会说话的钢板！你堪称军神！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</w:p>
                <w:p w14:paraId="41BA9C04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“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你过奖了。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</w:p>
              </w:tc>
            </w:tr>
            <w:tr w14:paraId="514F759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80" w:type="dxa"/>
                  <w:shd w:val="clear" w:color="auto" w:fill="E7F7F9"/>
                </w:tcPr>
                <w:p w14:paraId="328C741E">
                  <w:pPr>
                    <w:pStyle w:val="2"/>
                    <w:shd w:val="clear" w:color="auto" w:fill="E7F7F9"/>
                    <w:spacing w:line="360" w:lineRule="auto"/>
                    <w:ind w:firstLine="480" w:firstLineChars="20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武松见那大虫复翻身回来，双手轮起梢棒，尽平生气力，只一棒，从半空劈将下来。</w:t>
                  </w:r>
                </w:p>
              </w:tc>
            </w:tr>
            <w:tr w14:paraId="35DF03B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80" w:type="dxa"/>
                  <w:shd w:val="clear" w:color="auto" w:fill="E7F7F9"/>
                </w:tcPr>
                <w:p w14:paraId="70601C9E">
                  <w:pPr>
                    <w:pStyle w:val="2"/>
                    <w:shd w:val="clear" w:color="auto" w:fill="E7F7F9"/>
                    <w:spacing w:line="360" w:lineRule="auto"/>
                    <w:ind w:firstLine="480" w:firstLineChars="20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武松将半截棒丢在一边，两只手就势把大虫顶花皮揪住，一按按将下来。</w:t>
                  </w:r>
                </w:p>
                <w:p w14:paraId="3236BAA8">
                  <w:pPr>
                    <w:pStyle w:val="2"/>
                    <w:shd w:val="clear" w:color="auto" w:fill="E7F7F9"/>
                    <w:spacing w:line="360" w:lineRule="auto"/>
                    <w:ind w:firstLine="480" w:firstLineChars="20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武松把只脚望大虫面门上、眼睛里只顾乱踢。</w:t>
                  </w:r>
                </w:p>
                <w:p w14:paraId="78A3902D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武松把左手紧紧地揪住顶花皮，偷出右手来，提起铁锤般大小拳头，尽平生之力，只顾打。</w:t>
                  </w:r>
                </w:p>
              </w:tc>
            </w:tr>
            <w:tr w14:paraId="3F7112B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80" w:type="dxa"/>
                  <w:shd w:val="clear" w:color="auto" w:fill="E7F7F9"/>
                </w:tcPr>
                <w:p w14:paraId="479D3BCC">
                  <w:pPr>
                    <w:pStyle w:val="2"/>
                    <w:shd w:val="clear" w:color="auto" w:fill="E7F7F9"/>
                    <w:spacing w:line="360" w:lineRule="auto"/>
                    <w:ind w:firstLine="480" w:firstLineChars="20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毛主席不由自主地站了起来，仰起头，望着天花板，强忍着心中的悲痛，目光中流露出无限的眷恋。</w:t>
                  </w:r>
                </w:p>
                <w:p w14:paraId="760BD82C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毛主席下意识地踌躇了一会儿，那神情分明在说，难道岸英真的回不来了？父子真的不能相见了？毛主席黯然的目光转向窗外。</w:t>
                  </w:r>
                </w:p>
              </w:tc>
            </w:tr>
          </w:tbl>
          <w:p w14:paraId="6FE88EC9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（1）读一读：大声朗读课文片段。</w:t>
            </w:r>
          </w:p>
          <w:p w14:paraId="47BAA2B7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（2）找一找：找出片段中描写人物的语言、动作、神态的词语。</w:t>
            </w:r>
          </w:p>
          <w:p w14:paraId="5E011D52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（3）想一想：句中动作、语言、神态等细节描写对表现人物的作用。</w:t>
            </w:r>
          </w:p>
          <w:p w14:paraId="6BCEC0A2">
            <w:pPr>
              <w:pStyle w:val="2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　 （生自主学习，勾画批注，小组讨论。）</w:t>
            </w:r>
          </w:p>
          <w:p w14:paraId="75C0EBA1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《军神》第18～23自然段，作者是抓住人物的什么反映人物的内心？</w:t>
            </w:r>
          </w:p>
          <w:p w14:paraId="051C652B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抓住人物的语言反映人物的内心，这是刘伯承在手术后与沃克医生的对话，这段对话表现出刘伯承钢铁般的坚强意志。</w:t>
            </w:r>
          </w:p>
          <w:p w14:paraId="2D61E8D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《景阳冈》中关于武松打虎这一段话，作者通过什么写出了人物的性格特点？</w:t>
            </w:r>
          </w:p>
          <w:p w14:paraId="202DEE6D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动作描写，这里的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轮、劈、揪、按、踢、提、打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等动词，形象生动地突显了武松打虎的英雄气势，淋漓尽致地刻画出武松勇武过人的高大形象。这样的动作描写才能体现出人物的性格特点。</w:t>
            </w:r>
          </w:p>
          <w:p w14:paraId="1D20842C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《青山处处埋忠骨》中作者通过什么写出人物的内心活动？</w:t>
            </w:r>
          </w:p>
          <w:p w14:paraId="037B44C9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神态描写，这里专门指脸部表情，作者通过描写人物脸部细微的表情和变化，使人物形象更加生动具体。</w:t>
            </w:r>
          </w:p>
          <w:p w14:paraId="2B0A7A5C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看来同学们对学过的课文都掌握得很不错呢，那没学过的文章你们还能用刚才的方法去读懂吗？我们一起来看一个片段，注意这段话是怎样把这个人当时的表现写具体的。（出示第1课时课中导学单活动三）</w:t>
            </w:r>
          </w:p>
          <w:p w14:paraId="4C04DCC2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95E74C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活动三：请同学们读下面的片段，注意这段话是怎样把这个人当时的表现写具体的。</w:t>
            </w:r>
          </w:p>
          <w:p w14:paraId="1ED7533C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他的眼睛闪着奇异的光芒，面孔因为激动而涨得通红，嘴里不停地说：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太美了！真是太美了！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他根本没听见周围喧闹的声音，整个世界对他来说好像都消失了。一个小时过去了，两个小时过去了，他痴痴地站在那里，一动不动地凝望着这座雕像</w:t>
            </w:r>
            <w:r>
              <w:rPr>
                <w:rFonts w:hAnsi="宋体" w:cs="Times New Roman"/>
                <w:sz w:val="24"/>
                <w:szCs w:val="24"/>
              </w:rPr>
              <w:t>……</w:t>
            </w:r>
          </w:p>
          <w:p w14:paraId="45A0EBC1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1.读一读：轻声读这个片段，看看写的是一个人的什么状态。</w:t>
            </w:r>
          </w:p>
          <w:p w14:paraId="4981257A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2.圈一圈：这个人的样子是通过哪些神态、动作、语言来表现的？在文段中圈出来。</w:t>
            </w:r>
          </w:p>
          <w:p w14:paraId="7A879567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3.想一想：怎样才能将人物的样子写具体？</w:t>
            </w:r>
          </w:p>
          <w:p w14:paraId="3E7B99B0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导学小贴士：自主学习，勾画批注，小组讨论，全班交流。</w:t>
            </w:r>
          </w:p>
          <w:p w14:paraId="26C3C5C9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我们一起来交流一下学习收获。首先，这段话写的是一个人的什么状态？</w:t>
            </w:r>
          </w:p>
          <w:p w14:paraId="3F87897C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写的是人物陶醉的状态。</w:t>
            </w:r>
          </w:p>
          <w:p w14:paraId="4DB22F3D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你又是从哪些地方感受到的呢？咱们结合教材第65页中的问题提示，老师来问，你们来答。他的面部表情是怎样的？眼神与平时一样吗？</w:t>
            </w:r>
          </w:p>
          <w:p w14:paraId="47CB2528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他的眼睛闪着奇异的光芒，面孔涨得通红。</w:t>
            </w:r>
          </w:p>
          <w:p w14:paraId="575D3BE2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他有哪些不寻常的举动？</w:t>
            </w:r>
          </w:p>
          <w:p w14:paraId="2ECF2A77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嘴里不停地说，他痴痴地站在那里，一动不动地凝望着这座雕像。</w:t>
            </w:r>
          </w:p>
          <w:p w14:paraId="5C9CD72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他说了哪些话？说话时的语气是怎样的？</w:t>
            </w:r>
          </w:p>
          <w:p w14:paraId="07F67DF6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太美了！真是太美了！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他很激动，不停地说。</w:t>
            </w:r>
          </w:p>
          <w:p w14:paraId="164AFFD7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这个片段将人物陶醉的状态写得如此生动具体，那么是抓住了人物的哪些表现来写的呢？</w:t>
            </w:r>
          </w:p>
          <w:p w14:paraId="56459ACB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抓住了人物的面部表情（神态）、人物不寻常的举动（动作）、说的话（语言）。</w:t>
            </w:r>
          </w:p>
          <w:p w14:paraId="475046B8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很好，通过刚才的分析我们更加明确了，把一个人当时的表现写具体就要抓住这个人的动作、语言、神态。总之，从多个角度对人物进行描写，就可以把人物的表现写具体，反映人物的内心。</w:t>
            </w:r>
          </w:p>
          <w:p w14:paraId="6DB5ED0A"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板块三　运用方法，练习写作</w:t>
            </w:r>
          </w:p>
          <w:p w14:paraId="77537D8F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通过以上的学习，我们基本掌握了本次习作的写作方法。现在请同桌之间交流自己的写作思路，回想当时发生的事情，先说说你打算怎样运用动作、语言、神态描写把一个人当时的表现写具体，然后开始写作。（生先交流再写作）,引导学生总结习作方法，同桌交流自己的习作思路，指导学生先口头表达再习作，做到说与写的有机结合。</w:t>
            </w:r>
          </w:p>
          <w:p w14:paraId="5904CA90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889635" cy="240665"/>
                  <wp:effectExtent l="0" t="0" r="5715" b="6985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642" cy="264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DBDAA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1557655"/>
                  <wp:effectExtent l="0" t="0" r="0" b="4445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57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5FA7BC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889635" cy="240665"/>
                  <wp:effectExtent l="0" t="0" r="5715" b="6985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796" cy="253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B2AF30">
            <w:pPr>
              <w:pStyle w:val="2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本次习作要求学生刻画出某个人呈现某种情感时的样子。回想一下事情的前因后果，把这件事写下来，特别是要把他当时的表现写具体。怎样运用动作、语言、神态描写来表现人物内心是本次习作教学的关键所在。</w:t>
            </w:r>
          </w:p>
          <w:p w14:paraId="09F7A0C1">
            <w:pPr>
              <w:pStyle w:val="2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学生的情感和情绪是他们习作的内驱力。因此教师要创造条件，从激发学生的情感和情绪入手进行作文训练。我在此次教学设计中以情贯穿，导入时的激情，学生观察汇报时的悟情，习作时对情感的再次体验，最后使得学生将人物的情感表现得淋漓尽致，学生的情感体验由浅入深。</w:t>
            </w:r>
          </w:p>
          <w:p w14:paraId="7BDEB732">
            <w:pPr>
              <w:pStyle w:val="2"/>
              <w:spacing w:line="360" w:lineRule="auto"/>
              <w:ind w:firstLine="482" w:firstLineChars="200"/>
              <w:jc w:val="left"/>
              <w:rPr>
                <w:rFonts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2A26E4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0621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C9A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D314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C392A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DF0B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C65C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CCA1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566E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C9EF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FA98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B39C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8C573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FA3E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465C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4F45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1B7F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FBA3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BEF1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4C56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A5BF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BA1C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EA7F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2B02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07472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42D1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657C0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52E8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BB35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04494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7D38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FD1A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01154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9B306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9D65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5DAC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</w:p>
          <w:p w14:paraId="529E65D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</w:rPr>
              <w:t>这是一次半命题作文，首先引导学生把题目补充完整。打开学生回忆的闸门，开拓学生思路，扩大选材范围，指导学生选择典型性材料。</w:t>
            </w:r>
          </w:p>
          <w:p w14:paraId="21B67B6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A9912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33A5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686D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41F2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0504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8DFE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63B9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C8D3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744F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140A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D197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ABAF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701F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826E4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CD2D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65B7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4DD8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8560F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E6BE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2420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FB1F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FBF6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2DBD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D7AF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72B5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A1513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B57E7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</w:p>
          <w:p w14:paraId="40C0E8F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</w:rPr>
              <w:t>引导学生通过阅读例文，合作讨论，探究作者是怎样把这个人当时的表现写具体的。通过切身体验，学生发现、总结出习作的方法，构建起自己的习作思路。</w:t>
            </w:r>
          </w:p>
        </w:tc>
      </w:tr>
      <w:tr w14:paraId="7BCEB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2D3C4278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69B49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44B9EC5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3402" w:type="dxa"/>
            <w:gridSpan w:val="2"/>
          </w:tcPr>
          <w:p w14:paraId="2BADD3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469F56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4802C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4"/>
          </w:tcPr>
          <w:p w14:paraId="50744B02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964565" cy="264795"/>
                  <wp:effectExtent l="0" t="0" r="6985" b="1905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5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639" cy="27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6E64D2">
            <w:pPr>
              <w:pStyle w:val="2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1.学会评价和欣赏他人的习作，取长补短。</w:t>
            </w:r>
          </w:p>
          <w:p w14:paraId="5E1E7EA4">
            <w:pPr>
              <w:pStyle w:val="2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2.学习把人物当时的表现写具体的方法，修改习作。</w:t>
            </w:r>
          </w:p>
          <w:p w14:paraId="52ED35D0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964565" cy="260985"/>
                  <wp:effectExtent l="0" t="0" r="6985" b="5715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863" cy="270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365D67"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板块一　佳作欣赏，师生点评</w:t>
            </w:r>
          </w:p>
          <w:p w14:paraId="4DAA2763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唐代大诗人白居易曾经说过：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旧句时时改，无妨悦性情。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唐代诗人卢延让也说过：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吟安一个字，捻断数茎须。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好的文章是经过作者的千锤百炼、无数次修改才得来的。上节课我们写了一篇半命题作文《他________了》，这节课就让我们一起来修改习作。</w:t>
            </w:r>
          </w:p>
          <w:p w14:paraId="13B5DB42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谁还记得我们本次习作的要求是什么呢？</w:t>
            </w:r>
          </w:p>
          <w:p w14:paraId="42A921BB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一是把题目补充完整，二是回想一下，当时发生了什么事？事情的前因后果是什么？三是把这个人当时的表现写具体，反映出他的内心。（课件出示学生说的话，生齐读。）</w:t>
            </w:r>
          </w:p>
          <w:p w14:paraId="6D7FE9F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次习作我们要着重规避两大问题：一是选择的事例不够典型，无法体现出人物的性格特点；二是没有把人物当时的表现写具体，无法反映出他的内心。今天我们就针对如何选材和如何把人物写具体来讲评这次习作。</w:t>
            </w:r>
          </w:p>
          <w:p w14:paraId="5F3F52D7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我们先来欣赏一篇佳作吧，看看这篇文章是如何将人物的心情写得具体、生动的。（课件出示优秀习作《他生气了》，见学习单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补充材料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。）</w:t>
            </w:r>
          </w:p>
          <w:p w14:paraId="1B59DF3E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谁来说说这篇佳作好在哪里？</w:t>
            </w:r>
          </w:p>
          <w:p w14:paraId="61D61EE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这篇作文写了一个牛脾气的弟弟。文章交代清楚了故事发生的时间、地点，事件的起因、经过、结果。</w:t>
            </w:r>
          </w:p>
          <w:p w14:paraId="6E6C1B11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写弟弟生气的样子时，抓住了弟弟的语言、动作、神态等进行具体描写。</w:t>
            </w:r>
          </w:p>
          <w:p w14:paraId="44576040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描写了弟弟不寻常的举动和语言，非常生动形象。</w:t>
            </w:r>
          </w:p>
          <w:p w14:paraId="67144180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要想把人物当时的表现写具体，反映出他的内心，关键是要抓住人物的动作、语言、神态等进行描写。</w:t>
            </w:r>
          </w:p>
          <w:p w14:paraId="0F21CBEE"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板块二　指点习作，共评互改</w:t>
            </w:r>
          </w:p>
          <w:p w14:paraId="1E9929AD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这里还有一篇习作，希望大家群策群力帮他修改一下。（课件出示问题习作《他伤心了》，见学习单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补充材料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。）</w:t>
            </w:r>
          </w:p>
          <w:p w14:paraId="74E09EDF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同学们看看这篇习作有什么问题？</w:t>
            </w:r>
          </w:p>
          <w:p w14:paraId="683BC6B9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这篇习作对人物的语言、动作、神态等描写不够细致。</w:t>
            </w:r>
          </w:p>
          <w:p w14:paraId="58438ED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谁能帮他修改这篇习作？</w:t>
            </w:r>
          </w:p>
          <w:p w14:paraId="32CB633D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加上他邀请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到他家一起拼模型的动作、语言，会更加生动形象。第2自然段我会这样改：今天放学的时候，只见他收拾东西时磨磨蹭蹭的，好像有话想和我说，我也想打破僵局，可是鼓不起勇气。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我爸爸买了新模型</w:t>
            </w:r>
            <w:r>
              <w:rPr>
                <w:rFonts w:hAnsi="宋体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你可以和我一起玩吗？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终于，他红着脸小声说。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好！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我不等他话音落下就赶紧大声回应。他猛地抬起头用亮晶晶的眼睛看着我，笑了。</w:t>
            </w:r>
          </w:p>
          <w:p w14:paraId="3FAAD72E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还有其他地方需要修改吗？</w:t>
            </w:r>
          </w:p>
          <w:p w14:paraId="180DC62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去卫生间听见好朋友的喊声这一部分可以添加一些动作、神态描写，使人物形象更加鲜明。我想这样改：我急匆匆跑出来，刚拼好的模型摔在地上了！他低着头，似乎准备弯腰去捡。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你！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我大吼一声。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我是不小心碰到的</w:t>
            </w:r>
            <w:r>
              <w:rPr>
                <w:rFonts w:hAnsi="宋体" w:cs="Times New Roman"/>
                <w:sz w:val="24"/>
                <w:szCs w:val="24"/>
              </w:rPr>
              <w:t>……”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他小声争辩着，双手不知所措地搓着。鬼才信呢，我想都没想，冲上去把他的模型抄起来，往地上狠狠一摔。</w:t>
            </w:r>
          </w:p>
          <w:p w14:paraId="63774963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谁来说说他们改得怎么样？</w:t>
            </w:r>
          </w:p>
          <w:p w14:paraId="724753E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改后的习作在故事的高潮部分对人物进行了生动的语言、动作、神态描写，具体地写出了人物伤心的样子。</w:t>
            </w:r>
          </w:p>
          <w:p w14:paraId="356A7ED7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修改本次习作要抓住两点：一、选择的事例要典型，能体现出人物的性格特点。二、运用动作、语言、神态描写来反映人物的内心，把人物当时的表现写具体。</w:t>
            </w:r>
          </w:p>
          <w:p w14:paraId="5190C151"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板块三　运用方法，修改习作</w:t>
            </w:r>
          </w:p>
          <w:p w14:paraId="395517A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现在请同学们运用学到的方法，安静地修改自己的习作。（学生自由修改，老师巡视指导。）</w:t>
            </w:r>
          </w:p>
          <w:p w14:paraId="1078D8E8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修改好了吧。现在大家成立四人小组，按照这个评价表互相评价组员的习作，给组员提提修改建议。（出示第2课时课中导学单）</w:t>
            </w:r>
          </w:p>
          <w:p w14:paraId="0725E618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53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F8E7D5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活动：评改习作，聚焦语言、动作、神态描写。</w:t>
            </w:r>
          </w:p>
          <w:p w14:paraId="0EE2AA4D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1.小组合作，对照下面的评价表相互评价组员的习作。</w:t>
            </w:r>
          </w:p>
          <w:p w14:paraId="28AC103C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,2.按照小组同学的建议，再次修改自己的习作。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37"/>
              <w:gridCol w:w="993"/>
              <w:gridCol w:w="1134"/>
              <w:gridCol w:w="1016"/>
            </w:tblGrid>
            <w:tr w14:paraId="53AA3E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37" w:type="dxa"/>
                  <w:shd w:val="clear" w:color="auto" w:fill="E7F7F9"/>
                </w:tcPr>
                <w:p w14:paraId="6BF7937A">
                  <w:pPr>
                    <w:pStyle w:val="2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评价标准</w:t>
                  </w:r>
                </w:p>
              </w:tc>
              <w:tc>
                <w:tcPr>
                  <w:tcW w:w="3143" w:type="dxa"/>
                  <w:gridSpan w:val="3"/>
                  <w:shd w:val="clear" w:color="auto" w:fill="E7F7F9"/>
                </w:tcPr>
                <w:p w14:paraId="13E1ACAE">
                  <w:pPr>
                    <w:pStyle w:val="2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评价等级</w:t>
                  </w:r>
                </w:p>
              </w:tc>
            </w:tr>
            <w:tr w14:paraId="776F892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37" w:type="dxa"/>
                  <w:shd w:val="clear" w:color="auto" w:fill="E7F7F9"/>
                </w:tcPr>
                <w:p w14:paraId="4526731C">
                  <w:pPr>
                    <w:pStyle w:val="2"/>
                    <w:spacing w:line="36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是不是写一件事</w:t>
                  </w:r>
                </w:p>
              </w:tc>
              <w:tc>
                <w:tcPr>
                  <w:tcW w:w="993" w:type="dxa"/>
                  <w:shd w:val="clear" w:color="auto" w:fill="E7F7F9"/>
                </w:tcPr>
                <w:p w14:paraId="6F1ADB66">
                  <w:pPr>
                    <w:pStyle w:val="2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一般</w:t>
                  </w:r>
                </w:p>
              </w:tc>
              <w:tc>
                <w:tcPr>
                  <w:tcW w:w="1134" w:type="dxa"/>
                  <w:shd w:val="clear" w:color="auto" w:fill="E7F7F9"/>
                </w:tcPr>
                <w:p w14:paraId="745FDD46">
                  <w:pPr>
                    <w:pStyle w:val="2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良好</w:t>
                  </w:r>
                </w:p>
              </w:tc>
              <w:tc>
                <w:tcPr>
                  <w:tcW w:w="1016" w:type="dxa"/>
                  <w:shd w:val="clear" w:color="auto" w:fill="E7F7F9"/>
                </w:tcPr>
                <w:p w14:paraId="1CB8C523">
                  <w:pPr>
                    <w:pStyle w:val="2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优秀</w:t>
                  </w:r>
                </w:p>
              </w:tc>
            </w:tr>
            <w:tr w14:paraId="16CBEE4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37" w:type="dxa"/>
                  <w:shd w:val="clear" w:color="auto" w:fill="E7F7F9"/>
                </w:tcPr>
                <w:p w14:paraId="0CEEB621">
                  <w:pPr>
                    <w:pStyle w:val="2"/>
                    <w:spacing w:line="36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有没有把事情写清楚</w:t>
                  </w:r>
                </w:p>
              </w:tc>
              <w:tc>
                <w:tcPr>
                  <w:tcW w:w="993" w:type="dxa"/>
                  <w:shd w:val="clear" w:color="auto" w:fill="E7F7F9"/>
                </w:tcPr>
                <w:p w14:paraId="3CCDD2C0">
                  <w:pPr>
                    <w:pStyle w:val="2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一般</w:t>
                  </w:r>
                </w:p>
              </w:tc>
              <w:tc>
                <w:tcPr>
                  <w:tcW w:w="1134" w:type="dxa"/>
                  <w:shd w:val="clear" w:color="auto" w:fill="E7F7F9"/>
                </w:tcPr>
                <w:p w14:paraId="3F1AE385">
                  <w:pPr>
                    <w:pStyle w:val="2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良好</w:t>
                  </w:r>
                </w:p>
              </w:tc>
              <w:tc>
                <w:tcPr>
                  <w:tcW w:w="1016" w:type="dxa"/>
                  <w:shd w:val="clear" w:color="auto" w:fill="E7F7F9"/>
                </w:tcPr>
                <w:p w14:paraId="05974202">
                  <w:pPr>
                    <w:pStyle w:val="2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优秀</w:t>
                  </w:r>
                </w:p>
              </w:tc>
            </w:tr>
            <w:tr w14:paraId="0FC539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37" w:type="dxa"/>
                  <w:shd w:val="clear" w:color="auto" w:fill="E7F7F9"/>
                </w:tcPr>
                <w:p w14:paraId="28816321">
                  <w:pPr>
                    <w:pStyle w:val="2"/>
                    <w:spacing w:line="36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语言、神态、动作、心理等描写是否具体细致</w:t>
                  </w:r>
                </w:p>
              </w:tc>
              <w:tc>
                <w:tcPr>
                  <w:tcW w:w="993" w:type="dxa"/>
                  <w:shd w:val="clear" w:color="auto" w:fill="E7F7F9"/>
                </w:tcPr>
                <w:p w14:paraId="06C49F17">
                  <w:pPr>
                    <w:pStyle w:val="2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一般</w:t>
                  </w:r>
                </w:p>
              </w:tc>
              <w:tc>
                <w:tcPr>
                  <w:tcW w:w="1134" w:type="dxa"/>
                  <w:shd w:val="clear" w:color="auto" w:fill="E7F7F9"/>
                </w:tcPr>
                <w:p w14:paraId="4017EE60">
                  <w:pPr>
                    <w:pStyle w:val="2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良好</w:t>
                  </w:r>
                </w:p>
              </w:tc>
              <w:tc>
                <w:tcPr>
                  <w:tcW w:w="1016" w:type="dxa"/>
                  <w:shd w:val="clear" w:color="auto" w:fill="E7F7F9"/>
                </w:tcPr>
                <w:p w14:paraId="7120BB7A">
                  <w:pPr>
                    <w:pStyle w:val="2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优秀</w:t>
                  </w:r>
                </w:p>
              </w:tc>
            </w:tr>
            <w:tr w14:paraId="3D6BB58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37" w:type="dxa"/>
                  <w:shd w:val="clear" w:color="auto" w:fill="E7F7F9"/>
                </w:tcPr>
                <w:p w14:paraId="1C295ED8">
                  <w:pPr>
                    <w:pStyle w:val="2"/>
                    <w:spacing w:line="36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没有通过人物的表现反映人物的内心</w:t>
                  </w:r>
                </w:p>
              </w:tc>
              <w:tc>
                <w:tcPr>
                  <w:tcW w:w="993" w:type="dxa"/>
                  <w:shd w:val="clear" w:color="auto" w:fill="E7F7F9"/>
                </w:tcPr>
                <w:p w14:paraId="7A2838C4">
                  <w:pPr>
                    <w:pStyle w:val="2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一般</w:t>
                  </w:r>
                </w:p>
              </w:tc>
              <w:tc>
                <w:tcPr>
                  <w:tcW w:w="1134" w:type="dxa"/>
                  <w:shd w:val="clear" w:color="auto" w:fill="E7F7F9"/>
                </w:tcPr>
                <w:p w14:paraId="7416AF29">
                  <w:pPr>
                    <w:pStyle w:val="2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良好</w:t>
                  </w:r>
                </w:p>
              </w:tc>
              <w:tc>
                <w:tcPr>
                  <w:tcW w:w="1016" w:type="dxa"/>
                  <w:shd w:val="clear" w:color="auto" w:fill="E7F7F9"/>
                </w:tcPr>
                <w:p w14:paraId="254AB0C1">
                  <w:pPr>
                    <w:pStyle w:val="2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优秀</w:t>
                  </w:r>
                </w:p>
              </w:tc>
            </w:tr>
          </w:tbl>
          <w:p w14:paraId="681EE416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习作改完了，说说修改过程中你最大的收获是什么。</w:t>
            </w:r>
          </w:p>
          <w:p w14:paraId="0421121D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我懂得了写文章要交代清楚故事发生的时间、地点，事件的起因、经过、结果，这样内容完整，叙事有条理。</w:t>
            </w:r>
          </w:p>
          <w:p w14:paraId="03C08827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对人物的细节刻画我比较满意，从正面表现他读书时入迷的样子，同时又描写了同学和老师的反应，从侧面烘托他的认真和陶醉。我明白了运用神态、语言、动作等描写能够刻画人物鲜明的特点。</w:t>
            </w:r>
          </w:p>
          <w:p w14:paraId="0C33FAB1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各小组推荐一篇修改满意的佳作，请小作者自己上台朗读习作。（学生朗读习作，师生共评。）</w:t>
            </w:r>
          </w:p>
          <w:p w14:paraId="4125067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要想写出好的习作，修改是一个重要的过程，因此我们在习作完成后，一定要反复朗读，反复进行修改，只有这样，写出来的习作才能成为佳作。</w:t>
            </w:r>
          </w:p>
          <w:p w14:paraId="44758C26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1012190" cy="273685"/>
                  <wp:effectExtent l="0" t="0" r="0" b="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54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4315" cy="293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8E58E1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1556385"/>
                  <wp:effectExtent l="0" t="0" r="0" b="5715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55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5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F4B018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1012190" cy="273685"/>
                  <wp:effectExtent l="0" t="0" r="0" b="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5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656" cy="286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144209">
            <w:pPr>
              <w:pStyle w:val="2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结合本单元课文进行读写结合的训练，本单元课文要求学生通过课文中动作、语言、神态的描写，体会人物的内心。学生在学课文时习得方法，在习作中可以运用所学的方法。本单元的习作要求是尝试运用动作、语言、神态描写，来反映人物的内心，读写结合，学以致用。</w:t>
            </w:r>
          </w:p>
          <w:p w14:paraId="553651BF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结合习作中的例文，引导学生去体验、发现、领悟习作的方法。引导学生从生活中看似不起眼的小事中选材，多观察他人的动作、语言、神态。只有对人物的动作、神态、语言进行细致的描写，才能把这个人当时的表现写具体，反映出他的内心。</w:t>
            </w:r>
          </w:p>
        </w:tc>
        <w:tc>
          <w:tcPr>
            <w:tcW w:w="1701" w:type="dxa"/>
          </w:tcPr>
          <w:p w14:paraId="1FEAFD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0FE8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5330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70C9F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0215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F33B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</w:p>
          <w:p w14:paraId="7A41B3F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</w:rPr>
              <w:t>完成初稿后，组织学生展示交流，欣赏佳作，师生共同评价，在比较鉴别中取长补短，进一步落实习作要求。</w:t>
            </w:r>
          </w:p>
          <w:p w14:paraId="45A220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B4E0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061A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35ED5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DEF3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2303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3BA1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C060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49F4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22FA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E61C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</w:p>
          <w:p w14:paraId="76D0B82E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对有普遍问题的习作进行评改，指导学生要注重细节描写。指导学生运用动作、语言、神态描写来反映人物的内心，把人物当时的表现写具体。</w:t>
            </w:r>
          </w:p>
          <w:p w14:paraId="4036B9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7314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F031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B102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BF25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0D48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B59D9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6BDD5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15FA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3E12D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66909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59E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582C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BF3D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A1C9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AA5D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D49B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5218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76D9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86E5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2F8E0A">
            <w:pPr>
              <w:pStyle w:val="2"/>
              <w:spacing w:line="360" w:lineRule="auto"/>
              <w:jc w:val="left"/>
              <w:rPr>
                <w:rFonts w:hAnsi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68E06A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szCs w:val="24"/>
              </w:rPr>
              <w:t>设计意图：</w:t>
            </w:r>
          </w:p>
          <w:p w14:paraId="167600A0">
            <w:pPr>
              <w:pStyle w:val="2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引导学生多次修改习作，将自改、他改、互改有机结合起来，在修改中互相取长补短，达到共同提高的目的。</w:t>
            </w:r>
          </w:p>
        </w:tc>
      </w:tr>
    </w:tbl>
    <w:p w14:paraId="2D207835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60D7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B722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B74D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A91A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7FF6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F9134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004"/>
    <w:rsid w:val="00041A4A"/>
    <w:rsid w:val="0004329A"/>
    <w:rsid w:val="000635C3"/>
    <w:rsid w:val="00063632"/>
    <w:rsid w:val="00063EE5"/>
    <w:rsid w:val="000665A2"/>
    <w:rsid w:val="000701B6"/>
    <w:rsid w:val="000E2C3E"/>
    <w:rsid w:val="000F5EF0"/>
    <w:rsid w:val="00110413"/>
    <w:rsid w:val="001326C1"/>
    <w:rsid w:val="0013345F"/>
    <w:rsid w:val="001432D6"/>
    <w:rsid w:val="00157FB0"/>
    <w:rsid w:val="001825D6"/>
    <w:rsid w:val="001B68EC"/>
    <w:rsid w:val="001C184F"/>
    <w:rsid w:val="001C5B10"/>
    <w:rsid w:val="001E4EA2"/>
    <w:rsid w:val="001F770F"/>
    <w:rsid w:val="002006AD"/>
    <w:rsid w:val="00203ADC"/>
    <w:rsid w:val="00225300"/>
    <w:rsid w:val="00234699"/>
    <w:rsid w:val="00237553"/>
    <w:rsid w:val="00244BE0"/>
    <w:rsid w:val="00250751"/>
    <w:rsid w:val="00251A98"/>
    <w:rsid w:val="00276F98"/>
    <w:rsid w:val="00280D80"/>
    <w:rsid w:val="00291B19"/>
    <w:rsid w:val="002A2AD1"/>
    <w:rsid w:val="002B06CE"/>
    <w:rsid w:val="002C3C33"/>
    <w:rsid w:val="002D1F93"/>
    <w:rsid w:val="00301CE9"/>
    <w:rsid w:val="00306E1F"/>
    <w:rsid w:val="0034274A"/>
    <w:rsid w:val="003511FF"/>
    <w:rsid w:val="003547C9"/>
    <w:rsid w:val="00354D88"/>
    <w:rsid w:val="00362344"/>
    <w:rsid w:val="0037365D"/>
    <w:rsid w:val="003A2A4D"/>
    <w:rsid w:val="003D68A3"/>
    <w:rsid w:val="003D6F67"/>
    <w:rsid w:val="003F5705"/>
    <w:rsid w:val="00432DCC"/>
    <w:rsid w:val="00440945"/>
    <w:rsid w:val="00447F2E"/>
    <w:rsid w:val="004564E8"/>
    <w:rsid w:val="004577C3"/>
    <w:rsid w:val="00474269"/>
    <w:rsid w:val="0049563E"/>
    <w:rsid w:val="004D43D8"/>
    <w:rsid w:val="004D5F06"/>
    <w:rsid w:val="00520BD1"/>
    <w:rsid w:val="00536596"/>
    <w:rsid w:val="00537449"/>
    <w:rsid w:val="00543C2C"/>
    <w:rsid w:val="005552E8"/>
    <w:rsid w:val="00557F5C"/>
    <w:rsid w:val="00566627"/>
    <w:rsid w:val="0059151D"/>
    <w:rsid w:val="005D386C"/>
    <w:rsid w:val="005D464F"/>
    <w:rsid w:val="005F2B5D"/>
    <w:rsid w:val="005F3098"/>
    <w:rsid w:val="005F3142"/>
    <w:rsid w:val="0060339B"/>
    <w:rsid w:val="00606033"/>
    <w:rsid w:val="00611AEB"/>
    <w:rsid w:val="00634E23"/>
    <w:rsid w:val="00640C74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A5B"/>
    <w:rsid w:val="006F6C63"/>
    <w:rsid w:val="0071365E"/>
    <w:rsid w:val="007141AC"/>
    <w:rsid w:val="007151DB"/>
    <w:rsid w:val="00717C1D"/>
    <w:rsid w:val="00726E0B"/>
    <w:rsid w:val="007642D1"/>
    <w:rsid w:val="007645DE"/>
    <w:rsid w:val="00765B40"/>
    <w:rsid w:val="00772B58"/>
    <w:rsid w:val="007C1F5A"/>
    <w:rsid w:val="007C2D36"/>
    <w:rsid w:val="00800F94"/>
    <w:rsid w:val="00826939"/>
    <w:rsid w:val="00873C30"/>
    <w:rsid w:val="0089438F"/>
    <w:rsid w:val="008A4222"/>
    <w:rsid w:val="008A4467"/>
    <w:rsid w:val="008D1EB0"/>
    <w:rsid w:val="008D331F"/>
    <w:rsid w:val="008E28F4"/>
    <w:rsid w:val="008E66A4"/>
    <w:rsid w:val="008F0475"/>
    <w:rsid w:val="008F0849"/>
    <w:rsid w:val="008F2701"/>
    <w:rsid w:val="00904098"/>
    <w:rsid w:val="009069F7"/>
    <w:rsid w:val="00943955"/>
    <w:rsid w:val="009725B8"/>
    <w:rsid w:val="00981668"/>
    <w:rsid w:val="00986DE2"/>
    <w:rsid w:val="00991460"/>
    <w:rsid w:val="009B29AE"/>
    <w:rsid w:val="009B2BD3"/>
    <w:rsid w:val="009D23AB"/>
    <w:rsid w:val="009F23AF"/>
    <w:rsid w:val="009F4ADF"/>
    <w:rsid w:val="00A25372"/>
    <w:rsid w:val="00A40D1A"/>
    <w:rsid w:val="00A57641"/>
    <w:rsid w:val="00AA1B2E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642E0"/>
    <w:rsid w:val="00B70441"/>
    <w:rsid w:val="00B95B59"/>
    <w:rsid w:val="00BA339D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D16338"/>
    <w:rsid w:val="00D53454"/>
    <w:rsid w:val="00D61F59"/>
    <w:rsid w:val="00D879B1"/>
    <w:rsid w:val="00DA75E3"/>
    <w:rsid w:val="00DE1C22"/>
    <w:rsid w:val="00E37108"/>
    <w:rsid w:val="00E53C99"/>
    <w:rsid w:val="00E62E65"/>
    <w:rsid w:val="00EB79B2"/>
    <w:rsid w:val="00EC3594"/>
    <w:rsid w:val="00EC61C9"/>
    <w:rsid w:val="00ED3984"/>
    <w:rsid w:val="00F06DD3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4996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5510</Words>
  <Characters>5549</Characters>
  <Lines>0</Lines>
  <Paragraphs>0</Paragraphs>
  <TotalTime>0</TotalTime>
  <ScaleCrop>false</ScaleCrop>
  <LinksUpToDate>false</LinksUpToDate>
  <CharactersWithSpaces>5592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2025-07-30T14:17:17Z</dcterms:created>
  <dc:creator>Administrator</dc:creator>
  <cp:lastModifiedBy>上帝掷骰子吗</cp:lastModifiedBy>
  <dcterms:modified xsi:type="dcterms:W3CDTF">2025-07-30T14:17:17Z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6836CA49631246ACA83DD6549E4943E0_12</vt:lpwstr>
  </property>
</Properties>
</file>