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3F9FC">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60D1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029E6E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28CFCA5">
            <w:pPr>
              <w:pStyle w:val="2"/>
              <w:spacing w:line="360" w:lineRule="auto"/>
              <w:ind w:firstLine="480" w:firstLineChars="200"/>
              <w:rPr>
                <w:rFonts w:hAnsi="宋体" w:cs="Times New Roman"/>
                <w:sz w:val="24"/>
                <w:szCs w:val="24"/>
              </w:rPr>
            </w:pPr>
            <w:r>
              <w:rPr>
                <w:rFonts w:hAnsi="宋体" w:cs="Times New Roman"/>
                <w:sz w:val="24"/>
                <w:szCs w:val="24"/>
              </w:rPr>
              <w:t>1.能交流、总结“体会课文表达的思想感情”的阅读经验。</w:t>
            </w:r>
          </w:p>
          <w:p w14:paraId="55C52B05">
            <w:pPr>
              <w:pStyle w:val="2"/>
              <w:spacing w:line="360" w:lineRule="auto"/>
              <w:ind w:firstLine="480" w:firstLineChars="200"/>
              <w:rPr>
                <w:rFonts w:hAnsi="宋体" w:cs="Times New Roman"/>
                <w:sz w:val="24"/>
                <w:szCs w:val="24"/>
              </w:rPr>
            </w:pPr>
            <w:r>
              <w:rPr>
                <w:rFonts w:hAnsi="宋体" w:cs="Times New Roman"/>
                <w:sz w:val="24"/>
                <w:szCs w:val="24"/>
              </w:rPr>
              <w:t>2.能想象句子描写的情景，并能照样子口头描述一种情景。</w:t>
            </w:r>
          </w:p>
          <w:p w14:paraId="08104852">
            <w:pPr>
              <w:pStyle w:val="2"/>
              <w:spacing w:line="360" w:lineRule="auto"/>
              <w:ind w:firstLine="480" w:firstLineChars="200"/>
              <w:rPr>
                <w:rFonts w:hAnsi="宋体" w:cs="Times New Roman"/>
                <w:sz w:val="24"/>
                <w:szCs w:val="24"/>
              </w:rPr>
            </w:pPr>
            <w:r>
              <w:rPr>
                <w:rFonts w:hAnsi="宋体" w:cs="Times New Roman"/>
                <w:sz w:val="24"/>
                <w:szCs w:val="24"/>
              </w:rPr>
              <w:t>3.能发现三组句子“通过对比进行强调”的表达特点，并能仿写句子。</w:t>
            </w:r>
          </w:p>
          <w:p w14:paraId="73B31BAC">
            <w:pPr>
              <w:pStyle w:val="2"/>
              <w:spacing w:line="360" w:lineRule="auto"/>
              <w:ind w:firstLine="480" w:firstLineChars="200"/>
              <w:rPr>
                <w:rFonts w:hAnsi="宋体" w:cs="Times New Roman"/>
                <w:sz w:val="24"/>
                <w:szCs w:val="24"/>
              </w:rPr>
            </w:pPr>
            <w:r>
              <w:rPr>
                <w:rFonts w:hint="eastAsia" w:hAnsi="宋体" w:cs="Times New Roman"/>
                <w:sz w:val="24"/>
                <w:szCs w:val="24"/>
              </w:rPr>
              <w:t>4</w:t>
            </w:r>
            <w:r>
              <w:rPr>
                <w:rFonts w:hAnsi="宋体" w:cs="Times New Roman"/>
                <w:sz w:val="24"/>
                <w:szCs w:val="24"/>
              </w:rPr>
              <w:t>.朗读、背诵古诗《游子吟》。</w:t>
            </w:r>
          </w:p>
          <w:p w14:paraId="393983E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E871168">
            <w:pPr>
              <w:spacing w:line="360" w:lineRule="auto"/>
              <w:ind w:firstLine="480" w:firstLineChars="200"/>
              <w:jc w:val="left"/>
              <w:rPr>
                <w:rFonts w:ascii="宋体" w:hAnsi="宋体"/>
                <w:sz w:val="24"/>
              </w:rPr>
            </w:pPr>
            <w:r>
              <w:rPr>
                <w:rFonts w:hint="eastAsia" w:ascii="宋体" w:hAnsi="宋体"/>
                <w:sz w:val="24"/>
              </w:rPr>
              <w:t>1</w:t>
            </w:r>
            <w:r>
              <w:rPr>
                <w:rFonts w:ascii="宋体" w:hAnsi="宋体"/>
                <w:sz w:val="24"/>
              </w:rPr>
              <w:t>.能发现三组句子“通过对比进行强调”的表达特点，并能仿写句子。</w:t>
            </w:r>
          </w:p>
          <w:p w14:paraId="4EB3BBB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2.朗读、背诵古诗《游子吟》。</w:t>
            </w:r>
          </w:p>
          <w:p w14:paraId="60353BE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5485114">
            <w:pPr>
              <w:pStyle w:val="2"/>
              <w:spacing w:line="360" w:lineRule="auto"/>
              <w:ind w:firstLine="480" w:firstLineChars="200"/>
              <w:rPr>
                <w:rFonts w:hAnsi="宋体" w:cs="Times New Roman"/>
                <w:sz w:val="24"/>
                <w:szCs w:val="24"/>
              </w:rPr>
            </w:pPr>
            <w:r>
              <w:rPr>
                <w:rFonts w:hAnsi="宋体" w:cs="Times New Roman"/>
                <w:sz w:val="24"/>
                <w:szCs w:val="24"/>
              </w:rPr>
              <w:t>1.能交流、总结“体会课文表达的思想感情”的阅读经验。</w:t>
            </w:r>
          </w:p>
          <w:p w14:paraId="725B5AA2">
            <w:pPr>
              <w:pStyle w:val="2"/>
              <w:spacing w:line="360" w:lineRule="auto"/>
              <w:ind w:firstLine="480" w:firstLineChars="200"/>
              <w:rPr>
                <w:rFonts w:hAnsi="宋体" w:cs="Times New Roman"/>
                <w:sz w:val="24"/>
                <w:szCs w:val="24"/>
              </w:rPr>
            </w:pPr>
            <w:r>
              <w:rPr>
                <w:rFonts w:hAnsi="宋体" w:cs="Times New Roman"/>
                <w:sz w:val="24"/>
                <w:szCs w:val="24"/>
              </w:rPr>
              <w:t>2.能想象句子描写的情景，并能照样子口头描述一种情景。</w:t>
            </w:r>
          </w:p>
          <w:p w14:paraId="35B0E81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EC5BD0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总结归纳　朗读感悟</w:t>
            </w:r>
          </w:p>
          <w:p w14:paraId="62F2D37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8A6A4F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C1273F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7AF6957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1566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A8E051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337F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05D4A2DF">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4978F4AA">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404F0BA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224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4A7EC3B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C268FED">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1.</w:t>
            </w:r>
            <w:r>
              <w:rPr>
                <w:rFonts w:ascii="宋体" w:hAnsi="宋体"/>
                <w:sz w:val="24"/>
              </w:rPr>
              <w:t>交流本单元课文中关于体会课文表达的思想感情的方法。</w:t>
            </w:r>
          </w:p>
          <w:p w14:paraId="6E6C787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能想象句子描写的情景，并能照样子口头描述一种情景。</w:t>
            </w:r>
          </w:p>
          <w:p w14:paraId="525794A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4EE8F88">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回顾内容</w:t>
            </w:r>
            <w:r>
              <w:rPr>
                <w:rFonts w:ascii="宋体" w:hAnsi="宋体"/>
                <w:b/>
                <w:bCs/>
                <w:color w:val="000000" w:themeColor="text1"/>
                <w:sz w:val="24"/>
                <w14:textFill>
                  <w14:solidFill>
                    <w14:schemeClr w14:val="tx1"/>
                  </w14:solidFill>
                </w14:textFill>
              </w:rPr>
              <w:t>，</w:t>
            </w:r>
            <w:r>
              <w:rPr>
                <w:rFonts w:hint="eastAsia" w:ascii="宋体" w:hAnsi="宋体"/>
                <w:b/>
                <w:bCs/>
                <w:color w:val="000000" w:themeColor="text1"/>
                <w:sz w:val="24"/>
                <w14:textFill>
                  <w14:solidFill>
                    <w14:schemeClr w14:val="tx1"/>
                  </w14:solidFill>
                </w14:textFill>
              </w:rPr>
              <w:t>总结方法</w:t>
            </w:r>
          </w:p>
          <w:p w14:paraId="4F0505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同学们，请大家回顾一下本单元的学习内容，说说你对这一单元的认识。（出示课前预学单第1题）</w:t>
            </w:r>
          </w:p>
          <w:p w14:paraId="0EA1DF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这一单元的语文要素是体会课文表达的思想感情，习作要求是把一件事的重点部分写具体。</w:t>
            </w:r>
          </w:p>
          <w:p w14:paraId="730A49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这一单元有《古诗三首》《祖父的园子》《月是故乡明》《梅花魂》四篇课文，这四篇课文都与“童年往事”这一主题相关。</w:t>
            </w:r>
          </w:p>
          <w:p w14:paraId="6CAD5B8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第一单元还有口语交际“走进他们的童年岁月”、习作“那一刻，我长大了”，内容都与“童年”有关。</w:t>
            </w:r>
          </w:p>
          <w:p w14:paraId="519C8B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是啊，我们在第一单元学习了四篇与童年往事有关的课文，它们都表达了作者对某些人、某些事物的深厚感情。那么，你们从这些课文中体会到了什么样的思想感情呢？（出示课前预学单第2题）</w:t>
            </w:r>
          </w:p>
          <w:p w14:paraId="7DA56DA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我在读《祖父的园子》时，仿佛看到了一个调皮的小女孩在祖父的园子里玩闹的情景，体会到了作者童年的自由自在、无忧无虑和祖父对作者深深的爱。</w:t>
            </w:r>
          </w:p>
          <w:p w14:paraId="4E6BF1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第1课的三首古诗都充满了童趣。读完之后，我体会到了诗人们对儿童的喜爱和对童年生活的怀念。</w:t>
            </w:r>
          </w:p>
          <w:p w14:paraId="1E174D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读了《梅花魂》，我最大的感受是作者的外祖父非常热爱祖国，无法跟作者一起回国可能是外祖父最大的遗憾了。</w:t>
            </w:r>
          </w:p>
          <w:p w14:paraId="7EF31A5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 xml:space="preserve">我觉得《月是故乡明》的作者通过写自己对故乡的月亮的喜爱和怀念，表达出了自己的思乡之情。 </w:t>
            </w:r>
          </w:p>
          <w:p w14:paraId="4F46BE7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大家都能体会到本单元的课文所表达的思想感情，这非常好。能说说你们是怎么体会到这些思想感情的吗？老师提示一下，可以结合本单元语文园地“交流平台”的内容来思考哟！（出示第1课时课中导学单活动一；生自主阅读“交流平台”中的内容，并完成活动一。）</w:t>
            </w:r>
          </w:p>
          <w:p w14:paraId="6806D2D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在学习《四时田园杂兴》（其三十一）时，读到“童孙未解供耕织，也傍桑阴学种瓜”这两句，我仿佛看到了天真可爱的小孩子在树荫下学着大人的样子种瓜的情景，感受到了诗人对乡村儿童的喜爱和赞美。</w:t>
            </w:r>
          </w:p>
          <w:p w14:paraId="68D397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边读边想象画面，仿佛那些孩子就在我们眼前，这是一种体会文章感情的好方法。</w:t>
            </w:r>
          </w:p>
          <w:p w14:paraId="18799D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我在读《月是故乡明》时，从作者小时候在场院上数星星、古柳下点篝火、摇知了、坑边望明月等童年趣事中，感受到了他对童年生活和家乡的怀念。</w:t>
            </w:r>
          </w:p>
          <w:p w14:paraId="0C88BA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你是从作者描写的事情中去体会情感。我们接着回忆一下《祖父的园子》，作者描写了园子里的花草、虫子、鸟儿等事物，从中我们能感受到作者的什么情感？</w:t>
            </w:r>
          </w:p>
          <w:p w14:paraId="746009B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对园子的喜爱和怀念。</w:t>
            </w:r>
          </w:p>
          <w:p w14:paraId="23629B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所以，从描写人、事、景、物的语句中也可以体会到作者表达的思想感情。（板书：描写人、事、景、物的语句）还有谁来说一说你是怎样体会课文表达的思想感情的？</w:t>
            </w:r>
          </w:p>
          <w:p w14:paraId="1901241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在读《祖父的园子》时，我会把自己想象成作者，在园子里摘花、拔草、追蜻蜓，从而体会到作者的无忧无虑、自由自在。</w:t>
            </w:r>
          </w:p>
          <w:p w14:paraId="5BD2DE9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你用了“把自己想象成文中的主人公”这一方法来体会情感，真棒。（板书：想象成文中的主人公）</w:t>
            </w:r>
          </w:p>
          <w:p w14:paraId="43B275A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我在读《梅花魂》时，读到“几千年来，我们中华民族出了许多有气节的人物，他们……就像这梅花一样”这几句，我想到了文天祥、岳飞、梅兰芳、朱自清等人。我感受到了外祖父对中华民族的精神的赞美。</w:t>
            </w:r>
          </w:p>
          <w:p w14:paraId="3058CBA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你是通过“从所读的内容想开去”来体会情感的，也很厉害！还有吗？</w:t>
            </w:r>
          </w:p>
          <w:p w14:paraId="598AB2A4">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我带着自己对祖国的热爱来朗读《梅花魂》第13自然段外祖父说的话后，感受到了外祖父对梅花的精神的赞美，也体会到了他对祖国的眷恋。</w:t>
            </w:r>
          </w:p>
          <w:p w14:paraId="38F435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非常好！有感情地朗读能帮助我们体会情感。（板书：有感情地朗读）</w:t>
            </w:r>
          </w:p>
          <w:p w14:paraId="0BA2A2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月是故乡明》中有很多直接抒发感情的句子，比如“人人都爱自己故乡的月亮”“对比之下……我永远忘不掉你！”“月是故乡明，我什么时候能够再看到故乡的月亮啊！”通过读这些直抒胸臆的句子，我体会到了作者对故乡的思念之情。</w:t>
            </w:r>
          </w:p>
          <w:p w14:paraId="793F51B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没错！文章中直抒胸臆的语句能帮助我们体会表达的思想感情。（板书：直接抒发感情的语句）还有吗？（生畅所欲言）</w:t>
            </w:r>
          </w:p>
          <w:p w14:paraId="0D2E08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看来大家都深深地体会到了课文表达的思想感情。希望同学们能够将这些体会文章思想感情的方法运用到以后的学习中。</w:t>
            </w:r>
          </w:p>
          <w:p w14:paraId="3A13C8E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词句段运用，学习表达</w:t>
            </w:r>
          </w:p>
          <w:p w14:paraId="240E52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学习完“交流平台”的内容，接下来我们进入“词句段运用”的学习。（课件出示“词句段运用”中的两个例句）</w:t>
            </w:r>
          </w:p>
          <w:p w14:paraId="549228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请同学们读例句，说说你的发现，然后同桌之间交流一下：这两个句子有什么特点？（出示第1课时课中导学单活动二第1题；生读例句，并完成思维导图。）</w:t>
            </w:r>
            <w:r>
              <w:rPr>
                <w:rFonts w:ascii="宋体" w:hAnsi="宋体"/>
                <w:color w:val="000000" w:themeColor="text1"/>
                <w:sz w:val="24"/>
                <w14:textFill>
                  <w14:solidFill>
                    <w14:schemeClr w14:val="tx1"/>
                  </w14:solidFill>
                </w14:textFill>
              </w:rPr>
              <w:t xml:space="preserve"> </w:t>
            </w:r>
          </w:p>
          <w:p w14:paraId="062C3F0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6A7A303A">
            <w:pPr>
              <w:shd w:val="clear" w:color="auto" w:fill="E7F7F9"/>
              <w:spacing w:line="360" w:lineRule="auto"/>
              <w:jc w:val="left"/>
              <w:rPr>
                <w:rFonts w:ascii="宋体" w:hAnsi="宋体"/>
                <w:sz w:val="24"/>
              </w:rPr>
            </w:pPr>
            <w:r>
              <w:rPr>
                <w:rFonts w:ascii="宋体" w:hAnsi="宋体"/>
                <w:sz w:val="24"/>
              </w:rPr>
              <w:t>活动二：分析例句，仿写句子。</w:t>
            </w:r>
          </w:p>
          <w:p w14:paraId="6C990E9D">
            <w:pPr>
              <w:shd w:val="clear" w:color="auto" w:fill="E7F7F9"/>
              <w:spacing w:line="360" w:lineRule="auto"/>
              <w:jc w:val="left"/>
              <w:rPr>
                <w:rFonts w:ascii="宋体" w:hAnsi="宋体"/>
                <w:sz w:val="24"/>
              </w:rPr>
            </w:pPr>
            <w:r>
              <w:rPr>
                <w:rFonts w:ascii="宋体" w:hAnsi="宋体"/>
                <w:sz w:val="24"/>
              </w:rPr>
              <w:t>1.例句分析。</w:t>
            </w:r>
          </w:p>
          <w:p w14:paraId="46D28C4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139315"/>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9">
                            <a:clrChange>
                              <a:clrFrom>
                                <a:srgbClr val="E4F1F6"/>
                              </a:clrFrom>
                              <a:clrTo>
                                <a:srgbClr val="E4F1F6">
                                  <a:alpha val="0"/>
                                </a:srgbClr>
                              </a:clrTo>
                            </a:clrChange>
                          </a:blip>
                          <a:stretch>
                            <a:fillRect/>
                          </a:stretch>
                        </pic:blipFill>
                        <pic:spPr>
                          <a:xfrm>
                            <a:off x="0" y="0"/>
                            <a:ext cx="5534025" cy="2139315"/>
                          </a:xfrm>
                          <a:prstGeom prst="rect">
                            <a:avLst/>
                          </a:prstGeom>
                        </pic:spPr>
                      </pic:pic>
                    </a:graphicData>
                  </a:graphic>
                </wp:inline>
              </w:drawing>
            </w:r>
          </w:p>
          <w:p w14:paraId="165D5C2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句1主要写太阳“亮”。通过描述人睁不开眼睛，蚯蚓不敢钻出地面来，蝙蝠不敢从黑暗的地方飞出来，以此来突出太阳“亮”的特点。</w:t>
            </w:r>
          </w:p>
          <w:p w14:paraId="16A46F5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句2主要写天气“热”。通过写鸡耷拉着翅膀，狗吐出舌头，蝉不知如何是好，来突出天气“热”的特点。</w:t>
            </w:r>
          </w:p>
          <w:p w14:paraId="3D5091D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你们分析得很好。我们再来看看这两个句子的相同点。从结构上来说，这两个例句都有一组短句，这两组短句有什么特点？</w:t>
            </w:r>
          </w:p>
          <w:p w14:paraId="56F867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结构基本相同，构成排比，读起来朗朗上口。</w:t>
            </w:r>
          </w:p>
          <w:p w14:paraId="12A018FE">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 xml:space="preserve">回答正确。那从内容上来说，这两个句子有什么共同点？谁能结合思维导图来说一说？ </w:t>
            </w:r>
          </w:p>
          <w:p w14:paraId="22EB933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这两个句子都是围绕着某一个情景来写的。</w:t>
            </w:r>
          </w:p>
          <w:p w14:paraId="427AFDF1">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这是它们的共同点。还有补充的吗？</w:t>
            </w:r>
          </w:p>
          <w:p w14:paraId="036CEE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都是先总写某一个情景的特点，然后具体写不同事物的表现。</w:t>
            </w:r>
          </w:p>
          <w:p w14:paraId="0502B5D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没错。这两个例句都是通过三种不同事物的表现来突出某个情景的特点。如果我们要突出“忙”这一特点，仿照以上例句，可以怎么写呢？（出示第1课时课中导学单活动二第2题第①题）</w:t>
            </w:r>
          </w:p>
          <w:p w14:paraId="5405E8F1">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01C6537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活动二：分析例句，仿写句子。</w:t>
            </w:r>
          </w:p>
          <w:p w14:paraId="307D0E5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2.仿照例句，写一写。</w:t>
            </w:r>
          </w:p>
          <w:p w14:paraId="489C0117">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①爸爸最近工作特别忙，忙得__</w:t>
            </w:r>
            <w:r>
              <w:rPr>
                <w:rFonts w:ascii="宋体" w:hAnsi="宋体"/>
                <w:color w:val="000000" w:themeColor="text1"/>
                <w:sz w:val="24"/>
                <w:u w:val="single"/>
                <w14:textFill>
                  <w14:solidFill>
                    <w14:schemeClr w14:val="tx1"/>
                  </w14:solidFill>
                </w14:textFill>
              </w:rPr>
              <w:t>常常来不及吃饭</w:t>
            </w:r>
            <w:r>
              <w:rPr>
                <w:rFonts w:ascii="宋体" w:hAnsi="宋体"/>
                <w:color w:val="000000" w:themeColor="text1"/>
                <w:sz w:val="24"/>
                <w14:textFill>
                  <w14:solidFill>
                    <w14:schemeClr w14:val="tx1"/>
                  </w14:solidFill>
                </w14:textFill>
              </w:rPr>
              <w:t>__，忙得__</w:t>
            </w:r>
            <w:r>
              <w:rPr>
                <w:rFonts w:ascii="宋体" w:hAnsi="宋体"/>
                <w:color w:val="000000" w:themeColor="text1"/>
                <w:sz w:val="24"/>
                <w:u w:val="single"/>
                <w14:textFill>
                  <w14:solidFill>
                    <w14:schemeClr w14:val="tx1"/>
                  </w14:solidFill>
                </w14:textFill>
              </w:rPr>
              <w:t>一周只能回两次家</w:t>
            </w:r>
            <w:r>
              <w:rPr>
                <w:rFonts w:ascii="宋体" w:hAnsi="宋体"/>
                <w:color w:val="000000" w:themeColor="text1"/>
                <w:sz w:val="24"/>
                <w14:textFill>
                  <w14:solidFill>
                    <w14:schemeClr w14:val="tx1"/>
                  </w14:solidFill>
                </w14:textFill>
              </w:rPr>
              <w:t>__，忙得__</w:t>
            </w:r>
            <w:r>
              <w:rPr>
                <w:rFonts w:ascii="宋体" w:hAnsi="宋体"/>
                <w:color w:val="000000" w:themeColor="text1"/>
                <w:sz w:val="24"/>
                <w:u w:val="single"/>
                <w14:textFill>
                  <w14:solidFill>
                    <w14:schemeClr w14:val="tx1"/>
                  </w14:solidFill>
                </w14:textFill>
              </w:rPr>
              <w:t>我每次看到他时，他都像一个旋转的陀螺，转个不停</w:t>
            </w:r>
            <w:r>
              <w:rPr>
                <w:rFonts w:ascii="宋体" w:hAnsi="宋体"/>
                <w:color w:val="000000" w:themeColor="text1"/>
                <w:sz w:val="24"/>
                <w14:textFill>
                  <w14:solidFill>
                    <w14:schemeClr w14:val="tx1"/>
                  </w14:solidFill>
                </w14:textFill>
              </w:rPr>
              <w:t>__。</w:t>
            </w:r>
          </w:p>
          <w:p w14:paraId="23E2A5E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想一想：生活中有哪些能突出“忙”的情景？在这一情景下，爸爸会有怎样的具体表现？（指名回答）</w:t>
            </w:r>
          </w:p>
          <w:p w14:paraId="49033A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爸爸最近工作特别忙，忙得常常来不及吃饭，忙得一周只能回两次家，忙得我每次看到他时，他都像一个旋转的陀螺，转个不停。</w:t>
            </w:r>
          </w:p>
          <w:p w14:paraId="1BE91BF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说得不错。先选择能突出特点的情景，再展开想象，从不同方面具体描述，就能成功仿写。（板书：找突出特点　发挥想象　具体描写）请同学们再做一做下面这道题。（出示第1课时课中导学单活动二第2题第②题；生自主练写，师巡视指导。）</w:t>
            </w:r>
          </w:p>
          <w:p w14:paraId="58E1D0A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请大家在小组内交流自己写的句子，相互评价，提出意见。（小组交流）</w:t>
            </w:r>
          </w:p>
          <w:p w14:paraId="6A0E8A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请小组代表分享一下你们写的句子吧！</w:t>
            </w:r>
          </w:p>
          <w:p w14:paraId="4ADBD0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冬天的早晨多冷啊！冷得人们一说话嘴边都是白雾，冷得树上的叶子都掉光了，冷得汽车发动机都罢工了。</w:t>
            </w:r>
          </w:p>
          <w:p w14:paraId="6DD727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春天是个吵闹的季节。叽叽喳喳的鸟叫声吵醒了还在熟睡的小孩，哗啦啦的流水声吵醒了河底的鱼儿，风吹树叶的沙沙声吵醒了冬眠的动物。</w:t>
            </w:r>
          </w:p>
          <w:p w14:paraId="720CC3E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山林里真静啊，静得可以听见叮咚的溪水声，静得可以听见叽叽的鸟鸣声，静得可以听见簌簌的落叶声。</w:t>
            </w:r>
          </w:p>
          <w:p w14:paraId="6EC3DD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时间过得真快啊，快得像奔驰而过的马，快得像呼啸而过的风，快得像转瞬即逝的闪电。</w:t>
            </w:r>
          </w:p>
          <w:p w14:paraId="6B1F7D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这个辣椒简直太辣了，辣得他面红耳赤，辣得他流出了眼泪，辣得他大口大口地喝水。</w:t>
            </w:r>
          </w:p>
          <w:p w14:paraId="3214BA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今天，我们总结了体会文章思想感情的方法，还学习了如何将一种情景写具体，希望同学们今后能学以致用。</w:t>
            </w:r>
            <w:r>
              <w:rPr>
                <w:rFonts w:ascii="宋体" w:hAnsi="宋体"/>
                <w:color w:val="000000" w:themeColor="text1"/>
                <w:sz w:val="24"/>
                <w14:textFill>
                  <w14:solidFill>
                    <w14:schemeClr w14:val="tx1"/>
                  </w14:solidFill>
                </w14:textFill>
              </w:rPr>
              <w:t xml:space="preserve"> </w:t>
            </w:r>
          </w:p>
          <w:p w14:paraId="60312D7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59A99A99">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639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1"/>
                          <a:stretch>
                            <a:fillRect/>
                          </a:stretch>
                        </pic:blipFill>
                        <pic:spPr>
                          <a:xfrm>
                            <a:off x="0" y="0"/>
                            <a:ext cx="5534025" cy="1636395"/>
                          </a:xfrm>
                          <a:prstGeom prst="rect">
                            <a:avLst/>
                          </a:prstGeom>
                        </pic:spPr>
                      </pic:pic>
                    </a:graphicData>
                  </a:graphic>
                </wp:inline>
              </w:drawing>
            </w:r>
          </w:p>
          <w:p w14:paraId="5A9CC928">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4BDDDABF">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1</w:t>
            </w:r>
            <w:r>
              <w:rPr>
                <w:rFonts w:ascii="宋体" w:hAnsi="宋体"/>
                <w:color w:val="000000" w:themeColor="text1"/>
                <w:sz w:val="24"/>
                <w14:textFill>
                  <w14:solidFill>
                    <w14:schemeClr w14:val="tx1"/>
                  </w14:solidFill>
                </w14:textFill>
              </w:rPr>
              <w:t>.</w:t>
            </w:r>
            <w:r>
              <w:rPr>
                <w:rFonts w:ascii="宋体" w:hAnsi="宋体"/>
                <w:sz w:val="24"/>
              </w:rPr>
              <w:t>发挥学生的主观能动性。教学中，教师应注重培养学生自读、自悟的能力。学生自读“交流平台”，自主交流表达，教师根据学情及时调整教学策略，真正做到先学后教，以学定教，培养学生自主学习的意识和能力，锻炼他们的思维和表达能力。　　</w:t>
            </w:r>
          </w:p>
          <w:p w14:paraId="191DBBB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注意方法的总结和运用。在总结出体会文章思想感情的方法后，让学生再次回到课文中运用这些方法来阅读，这样的巩固练习，能够提高学生感悟文章情感的能力，将理论内化为能力。在今后的教学中，体会情感的方法还要不断总结更新，并不断训练。</w:t>
            </w:r>
          </w:p>
        </w:tc>
        <w:tc>
          <w:tcPr>
            <w:tcW w:w="1276" w:type="dxa"/>
          </w:tcPr>
          <w:p w14:paraId="24B7054B">
            <w:pPr>
              <w:spacing w:line="360" w:lineRule="auto"/>
              <w:jc w:val="left"/>
              <w:rPr>
                <w:rFonts w:ascii="宋体" w:hAnsi="宋体"/>
                <w:b/>
                <w:bCs/>
                <w:color w:val="000000" w:themeColor="text1"/>
                <w:sz w:val="24"/>
                <w14:textFill>
                  <w14:solidFill>
                    <w14:schemeClr w14:val="tx1"/>
                  </w14:solidFill>
                </w14:textFill>
              </w:rPr>
            </w:pPr>
          </w:p>
          <w:p w14:paraId="1C52CF5C">
            <w:pPr>
              <w:spacing w:line="360" w:lineRule="auto"/>
              <w:jc w:val="left"/>
              <w:rPr>
                <w:rFonts w:ascii="宋体" w:hAnsi="宋体"/>
                <w:b/>
                <w:bCs/>
                <w:color w:val="000000" w:themeColor="text1"/>
                <w:sz w:val="24"/>
                <w14:textFill>
                  <w14:solidFill>
                    <w14:schemeClr w14:val="tx1"/>
                  </w14:solidFill>
                </w14:textFill>
              </w:rPr>
            </w:pPr>
          </w:p>
          <w:p w14:paraId="2FE9D058">
            <w:pPr>
              <w:spacing w:line="360" w:lineRule="auto"/>
              <w:jc w:val="left"/>
              <w:rPr>
                <w:rFonts w:ascii="宋体" w:hAnsi="宋体"/>
                <w:b/>
                <w:bCs/>
                <w:color w:val="000000" w:themeColor="text1"/>
                <w:sz w:val="24"/>
                <w14:textFill>
                  <w14:solidFill>
                    <w14:schemeClr w14:val="tx1"/>
                  </w14:solidFill>
                </w14:textFill>
              </w:rPr>
            </w:pPr>
          </w:p>
          <w:p w14:paraId="37EA843B">
            <w:pPr>
              <w:spacing w:line="360" w:lineRule="auto"/>
              <w:jc w:val="left"/>
              <w:rPr>
                <w:rFonts w:ascii="宋体" w:hAnsi="宋体"/>
                <w:b/>
                <w:bCs/>
                <w:color w:val="000000" w:themeColor="text1"/>
                <w:sz w:val="24"/>
                <w14:textFill>
                  <w14:solidFill>
                    <w14:schemeClr w14:val="tx1"/>
                  </w14:solidFill>
                </w14:textFill>
              </w:rPr>
            </w:pPr>
          </w:p>
          <w:p w14:paraId="3ADF911E">
            <w:pPr>
              <w:spacing w:line="360" w:lineRule="auto"/>
              <w:jc w:val="left"/>
              <w:rPr>
                <w:rFonts w:ascii="宋体" w:hAnsi="宋体"/>
                <w:b/>
                <w:bCs/>
                <w:color w:val="000000" w:themeColor="text1"/>
                <w:sz w:val="24"/>
                <w14:textFill>
                  <w14:solidFill>
                    <w14:schemeClr w14:val="tx1"/>
                  </w14:solidFill>
                </w14:textFill>
              </w:rPr>
            </w:pPr>
          </w:p>
          <w:p w14:paraId="2DCF02E4">
            <w:pPr>
              <w:spacing w:line="360" w:lineRule="auto"/>
              <w:jc w:val="left"/>
              <w:rPr>
                <w:rFonts w:ascii="宋体" w:hAnsi="宋体"/>
                <w:b/>
                <w:bCs/>
                <w:color w:val="000000" w:themeColor="text1"/>
                <w:sz w:val="24"/>
                <w14:textFill>
                  <w14:solidFill>
                    <w14:schemeClr w14:val="tx1"/>
                  </w14:solidFill>
                </w14:textFill>
              </w:rPr>
            </w:pPr>
          </w:p>
          <w:p w14:paraId="79AEBA3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F2BDF6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回顾单元内容有利于学生对本单元有一个整体认知，之后再进入“交流平台”的学习就水到渠成了。</w:t>
            </w:r>
          </w:p>
          <w:p w14:paraId="112718AA">
            <w:pPr>
              <w:spacing w:line="360" w:lineRule="auto"/>
              <w:jc w:val="left"/>
              <w:rPr>
                <w:rFonts w:ascii="宋体" w:hAnsi="宋体"/>
                <w:b/>
                <w:bCs/>
                <w:color w:val="000000" w:themeColor="text1"/>
                <w:sz w:val="24"/>
                <w14:textFill>
                  <w14:solidFill>
                    <w14:schemeClr w14:val="tx1"/>
                  </w14:solidFill>
                </w14:textFill>
              </w:rPr>
            </w:pPr>
          </w:p>
          <w:p w14:paraId="23E9F0D9">
            <w:pPr>
              <w:spacing w:line="360" w:lineRule="auto"/>
              <w:jc w:val="left"/>
              <w:rPr>
                <w:rFonts w:ascii="宋体" w:hAnsi="宋体"/>
                <w:b/>
                <w:bCs/>
                <w:color w:val="000000" w:themeColor="text1"/>
                <w:sz w:val="24"/>
                <w14:textFill>
                  <w14:solidFill>
                    <w14:schemeClr w14:val="tx1"/>
                  </w14:solidFill>
                </w14:textFill>
              </w:rPr>
            </w:pPr>
          </w:p>
          <w:p w14:paraId="60C98C6C">
            <w:pPr>
              <w:spacing w:line="360" w:lineRule="auto"/>
              <w:jc w:val="left"/>
              <w:rPr>
                <w:rFonts w:ascii="宋体" w:hAnsi="宋体"/>
                <w:b/>
                <w:bCs/>
                <w:color w:val="000000" w:themeColor="text1"/>
                <w:sz w:val="24"/>
                <w14:textFill>
                  <w14:solidFill>
                    <w14:schemeClr w14:val="tx1"/>
                  </w14:solidFill>
                </w14:textFill>
              </w:rPr>
            </w:pPr>
          </w:p>
          <w:p w14:paraId="2F1CF20A">
            <w:pPr>
              <w:spacing w:line="360" w:lineRule="auto"/>
              <w:jc w:val="left"/>
              <w:rPr>
                <w:rFonts w:ascii="宋体" w:hAnsi="宋体"/>
                <w:b/>
                <w:bCs/>
                <w:color w:val="000000" w:themeColor="text1"/>
                <w:sz w:val="24"/>
                <w14:textFill>
                  <w14:solidFill>
                    <w14:schemeClr w14:val="tx1"/>
                  </w14:solidFill>
                </w14:textFill>
              </w:rPr>
            </w:pPr>
          </w:p>
          <w:p w14:paraId="047E2534">
            <w:pPr>
              <w:spacing w:line="360" w:lineRule="auto"/>
              <w:jc w:val="left"/>
              <w:rPr>
                <w:rFonts w:ascii="宋体" w:hAnsi="宋体"/>
                <w:b/>
                <w:bCs/>
                <w:color w:val="000000" w:themeColor="text1"/>
                <w:sz w:val="24"/>
                <w14:textFill>
                  <w14:solidFill>
                    <w14:schemeClr w14:val="tx1"/>
                  </w14:solidFill>
                </w14:textFill>
              </w:rPr>
            </w:pPr>
          </w:p>
          <w:p w14:paraId="7665FEE0">
            <w:pPr>
              <w:spacing w:line="360" w:lineRule="auto"/>
              <w:jc w:val="left"/>
              <w:rPr>
                <w:rFonts w:ascii="宋体" w:hAnsi="宋体"/>
                <w:b/>
                <w:bCs/>
                <w:color w:val="000000" w:themeColor="text1"/>
                <w:sz w:val="24"/>
                <w14:textFill>
                  <w14:solidFill>
                    <w14:schemeClr w14:val="tx1"/>
                  </w14:solidFill>
                </w14:textFill>
              </w:rPr>
            </w:pPr>
          </w:p>
          <w:p w14:paraId="41EFC00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5A7831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学生通过阅读“交流平台”的内容，梳理体会文章思想感情的方法，再运用这些方法体会课文表达的思想感情，帮助学生进一步领会体会思想感情的方法，提高学生感悟文章情感的能力。</w:t>
            </w:r>
          </w:p>
          <w:p w14:paraId="265E1248">
            <w:pPr>
              <w:spacing w:line="360" w:lineRule="auto"/>
              <w:jc w:val="left"/>
              <w:rPr>
                <w:rFonts w:ascii="宋体" w:hAnsi="宋体"/>
                <w:b/>
                <w:bCs/>
                <w:color w:val="000000" w:themeColor="text1"/>
                <w:sz w:val="24"/>
                <w14:textFill>
                  <w14:solidFill>
                    <w14:schemeClr w14:val="tx1"/>
                  </w14:solidFill>
                </w14:textFill>
              </w:rPr>
            </w:pPr>
          </w:p>
          <w:p w14:paraId="01F01BB8">
            <w:pPr>
              <w:spacing w:line="360" w:lineRule="auto"/>
              <w:jc w:val="left"/>
              <w:rPr>
                <w:rFonts w:ascii="宋体" w:hAnsi="宋体"/>
                <w:b/>
                <w:bCs/>
                <w:color w:val="000000" w:themeColor="text1"/>
                <w:sz w:val="24"/>
                <w14:textFill>
                  <w14:solidFill>
                    <w14:schemeClr w14:val="tx1"/>
                  </w14:solidFill>
                </w14:textFill>
              </w:rPr>
            </w:pPr>
          </w:p>
          <w:p w14:paraId="736400DC">
            <w:pPr>
              <w:spacing w:line="360" w:lineRule="auto"/>
              <w:jc w:val="left"/>
              <w:rPr>
                <w:rFonts w:ascii="宋体" w:hAnsi="宋体"/>
                <w:b/>
                <w:bCs/>
                <w:color w:val="000000" w:themeColor="text1"/>
                <w:sz w:val="24"/>
                <w14:textFill>
                  <w14:solidFill>
                    <w14:schemeClr w14:val="tx1"/>
                  </w14:solidFill>
                </w14:textFill>
              </w:rPr>
            </w:pPr>
          </w:p>
          <w:p w14:paraId="5E81FFC5">
            <w:pPr>
              <w:spacing w:line="360" w:lineRule="auto"/>
              <w:jc w:val="left"/>
              <w:rPr>
                <w:rFonts w:ascii="宋体" w:hAnsi="宋体"/>
                <w:b/>
                <w:bCs/>
                <w:color w:val="000000" w:themeColor="text1"/>
                <w:sz w:val="24"/>
                <w14:textFill>
                  <w14:solidFill>
                    <w14:schemeClr w14:val="tx1"/>
                  </w14:solidFill>
                </w14:textFill>
              </w:rPr>
            </w:pPr>
          </w:p>
          <w:p w14:paraId="3C3DFF1C">
            <w:pPr>
              <w:spacing w:line="360" w:lineRule="auto"/>
              <w:jc w:val="left"/>
              <w:rPr>
                <w:rFonts w:ascii="宋体" w:hAnsi="宋体"/>
                <w:b/>
                <w:bCs/>
                <w:color w:val="000000" w:themeColor="text1"/>
                <w:sz w:val="24"/>
                <w14:textFill>
                  <w14:solidFill>
                    <w14:schemeClr w14:val="tx1"/>
                  </w14:solidFill>
                </w14:textFill>
              </w:rPr>
            </w:pPr>
          </w:p>
          <w:p w14:paraId="3170A725">
            <w:pPr>
              <w:spacing w:line="360" w:lineRule="auto"/>
              <w:jc w:val="left"/>
              <w:rPr>
                <w:rFonts w:ascii="宋体" w:hAnsi="宋体"/>
                <w:b/>
                <w:bCs/>
                <w:color w:val="000000" w:themeColor="text1"/>
                <w:sz w:val="24"/>
                <w14:textFill>
                  <w14:solidFill>
                    <w14:schemeClr w14:val="tx1"/>
                  </w14:solidFill>
                </w14:textFill>
              </w:rPr>
            </w:pPr>
          </w:p>
          <w:p w14:paraId="49C90557">
            <w:pPr>
              <w:spacing w:line="360" w:lineRule="auto"/>
              <w:jc w:val="left"/>
              <w:rPr>
                <w:rFonts w:ascii="宋体" w:hAnsi="宋体"/>
                <w:b/>
                <w:bCs/>
                <w:color w:val="000000" w:themeColor="text1"/>
                <w:sz w:val="24"/>
                <w14:textFill>
                  <w14:solidFill>
                    <w14:schemeClr w14:val="tx1"/>
                  </w14:solidFill>
                </w14:textFill>
              </w:rPr>
            </w:pPr>
          </w:p>
          <w:p w14:paraId="3FDEBEB6">
            <w:pPr>
              <w:spacing w:line="360" w:lineRule="auto"/>
              <w:jc w:val="left"/>
              <w:rPr>
                <w:rFonts w:ascii="宋体" w:hAnsi="宋体"/>
                <w:b/>
                <w:bCs/>
                <w:color w:val="000000" w:themeColor="text1"/>
                <w:sz w:val="24"/>
                <w14:textFill>
                  <w14:solidFill>
                    <w14:schemeClr w14:val="tx1"/>
                  </w14:solidFill>
                </w14:textFill>
              </w:rPr>
            </w:pPr>
          </w:p>
          <w:p w14:paraId="5F47195E">
            <w:pPr>
              <w:spacing w:line="360" w:lineRule="auto"/>
              <w:jc w:val="left"/>
              <w:rPr>
                <w:rFonts w:ascii="宋体" w:hAnsi="宋体"/>
                <w:b/>
                <w:bCs/>
                <w:color w:val="000000" w:themeColor="text1"/>
                <w:sz w:val="24"/>
                <w14:textFill>
                  <w14:solidFill>
                    <w14:schemeClr w14:val="tx1"/>
                  </w14:solidFill>
                </w14:textFill>
              </w:rPr>
            </w:pPr>
          </w:p>
          <w:p w14:paraId="45A50F67">
            <w:pPr>
              <w:spacing w:line="360" w:lineRule="auto"/>
              <w:jc w:val="left"/>
              <w:rPr>
                <w:rFonts w:ascii="宋体" w:hAnsi="宋体"/>
                <w:b/>
                <w:bCs/>
                <w:color w:val="000000" w:themeColor="text1"/>
                <w:sz w:val="24"/>
                <w14:textFill>
                  <w14:solidFill>
                    <w14:schemeClr w14:val="tx1"/>
                  </w14:solidFill>
                </w14:textFill>
              </w:rPr>
            </w:pPr>
          </w:p>
          <w:p w14:paraId="684CBD9B">
            <w:pPr>
              <w:spacing w:line="360" w:lineRule="auto"/>
              <w:jc w:val="left"/>
              <w:rPr>
                <w:rFonts w:ascii="宋体" w:hAnsi="宋体"/>
                <w:b/>
                <w:bCs/>
                <w:color w:val="000000" w:themeColor="text1"/>
                <w:sz w:val="24"/>
                <w14:textFill>
                  <w14:solidFill>
                    <w14:schemeClr w14:val="tx1"/>
                  </w14:solidFill>
                </w14:textFill>
              </w:rPr>
            </w:pPr>
          </w:p>
          <w:p w14:paraId="6312BF52">
            <w:pPr>
              <w:spacing w:line="360" w:lineRule="auto"/>
              <w:jc w:val="left"/>
              <w:rPr>
                <w:rFonts w:ascii="宋体" w:hAnsi="宋体"/>
                <w:b/>
                <w:bCs/>
                <w:color w:val="000000" w:themeColor="text1"/>
                <w:sz w:val="24"/>
                <w14:textFill>
                  <w14:solidFill>
                    <w14:schemeClr w14:val="tx1"/>
                  </w14:solidFill>
                </w14:textFill>
              </w:rPr>
            </w:pPr>
          </w:p>
          <w:p w14:paraId="614288B9">
            <w:pPr>
              <w:spacing w:line="360" w:lineRule="auto"/>
              <w:jc w:val="left"/>
              <w:rPr>
                <w:rFonts w:ascii="宋体" w:hAnsi="宋体"/>
                <w:b/>
                <w:bCs/>
                <w:color w:val="000000" w:themeColor="text1"/>
                <w:sz w:val="24"/>
                <w14:textFill>
                  <w14:solidFill>
                    <w14:schemeClr w14:val="tx1"/>
                  </w14:solidFill>
                </w14:textFill>
              </w:rPr>
            </w:pPr>
          </w:p>
          <w:p w14:paraId="50841C8A">
            <w:pPr>
              <w:spacing w:line="360" w:lineRule="auto"/>
              <w:jc w:val="left"/>
              <w:rPr>
                <w:rFonts w:ascii="宋体" w:hAnsi="宋体"/>
                <w:b/>
                <w:bCs/>
                <w:color w:val="000000" w:themeColor="text1"/>
                <w:sz w:val="24"/>
                <w14:textFill>
                  <w14:solidFill>
                    <w14:schemeClr w14:val="tx1"/>
                  </w14:solidFill>
                </w14:textFill>
              </w:rPr>
            </w:pPr>
          </w:p>
          <w:p w14:paraId="7747B338">
            <w:pPr>
              <w:spacing w:line="360" w:lineRule="auto"/>
              <w:jc w:val="left"/>
              <w:rPr>
                <w:rFonts w:ascii="宋体" w:hAnsi="宋体"/>
                <w:b/>
                <w:bCs/>
                <w:color w:val="000000" w:themeColor="text1"/>
                <w:sz w:val="24"/>
                <w14:textFill>
                  <w14:solidFill>
                    <w14:schemeClr w14:val="tx1"/>
                  </w14:solidFill>
                </w14:textFill>
              </w:rPr>
            </w:pPr>
          </w:p>
          <w:p w14:paraId="14B36A6D">
            <w:pPr>
              <w:spacing w:line="360" w:lineRule="auto"/>
              <w:jc w:val="left"/>
              <w:rPr>
                <w:rFonts w:ascii="宋体" w:hAnsi="宋体"/>
                <w:b/>
                <w:bCs/>
                <w:color w:val="000000" w:themeColor="text1"/>
                <w:sz w:val="24"/>
                <w14:textFill>
                  <w14:solidFill>
                    <w14:schemeClr w14:val="tx1"/>
                  </w14:solidFill>
                </w14:textFill>
              </w:rPr>
            </w:pPr>
          </w:p>
          <w:p w14:paraId="42068D79">
            <w:pPr>
              <w:spacing w:line="360" w:lineRule="auto"/>
              <w:jc w:val="left"/>
              <w:rPr>
                <w:rFonts w:ascii="宋体" w:hAnsi="宋体"/>
                <w:b/>
                <w:bCs/>
                <w:color w:val="000000" w:themeColor="text1"/>
                <w:sz w:val="24"/>
                <w14:textFill>
                  <w14:solidFill>
                    <w14:schemeClr w14:val="tx1"/>
                  </w14:solidFill>
                </w14:textFill>
              </w:rPr>
            </w:pPr>
          </w:p>
          <w:p w14:paraId="106E2570">
            <w:pPr>
              <w:spacing w:line="360" w:lineRule="auto"/>
              <w:jc w:val="left"/>
              <w:rPr>
                <w:rFonts w:ascii="宋体" w:hAnsi="宋体"/>
                <w:b/>
                <w:bCs/>
                <w:color w:val="000000" w:themeColor="text1"/>
                <w:sz w:val="24"/>
                <w14:textFill>
                  <w14:solidFill>
                    <w14:schemeClr w14:val="tx1"/>
                  </w14:solidFill>
                </w14:textFill>
              </w:rPr>
            </w:pPr>
          </w:p>
          <w:p w14:paraId="6C9F024A">
            <w:pPr>
              <w:spacing w:line="360" w:lineRule="auto"/>
              <w:jc w:val="left"/>
              <w:rPr>
                <w:rFonts w:ascii="宋体" w:hAnsi="宋体"/>
                <w:b/>
                <w:bCs/>
                <w:color w:val="000000" w:themeColor="text1"/>
                <w:sz w:val="24"/>
                <w14:textFill>
                  <w14:solidFill>
                    <w14:schemeClr w14:val="tx1"/>
                  </w14:solidFill>
                </w14:textFill>
              </w:rPr>
            </w:pPr>
          </w:p>
          <w:p w14:paraId="2B27D176">
            <w:pPr>
              <w:spacing w:line="360" w:lineRule="auto"/>
              <w:jc w:val="left"/>
              <w:rPr>
                <w:rFonts w:ascii="宋体" w:hAnsi="宋体"/>
                <w:b/>
                <w:bCs/>
                <w:color w:val="000000" w:themeColor="text1"/>
                <w:sz w:val="24"/>
                <w14:textFill>
                  <w14:solidFill>
                    <w14:schemeClr w14:val="tx1"/>
                  </w14:solidFill>
                </w14:textFill>
              </w:rPr>
            </w:pPr>
          </w:p>
          <w:p w14:paraId="319B6A05">
            <w:pPr>
              <w:spacing w:line="360" w:lineRule="auto"/>
              <w:jc w:val="left"/>
              <w:rPr>
                <w:rFonts w:ascii="宋体" w:hAnsi="宋体"/>
                <w:b/>
                <w:bCs/>
                <w:color w:val="000000" w:themeColor="text1"/>
                <w:sz w:val="24"/>
                <w14:textFill>
                  <w14:solidFill>
                    <w14:schemeClr w14:val="tx1"/>
                  </w14:solidFill>
                </w14:textFill>
              </w:rPr>
            </w:pPr>
          </w:p>
          <w:p w14:paraId="323F069A">
            <w:pPr>
              <w:spacing w:line="360" w:lineRule="auto"/>
              <w:jc w:val="left"/>
              <w:rPr>
                <w:rFonts w:ascii="宋体" w:hAnsi="宋体"/>
                <w:b/>
                <w:bCs/>
                <w:color w:val="000000" w:themeColor="text1"/>
                <w:sz w:val="24"/>
                <w14:textFill>
                  <w14:solidFill>
                    <w14:schemeClr w14:val="tx1"/>
                  </w14:solidFill>
                </w14:textFill>
              </w:rPr>
            </w:pPr>
          </w:p>
          <w:p w14:paraId="36ED120B">
            <w:pPr>
              <w:spacing w:line="360" w:lineRule="auto"/>
              <w:jc w:val="left"/>
              <w:rPr>
                <w:rFonts w:ascii="宋体" w:hAnsi="宋体"/>
                <w:b/>
                <w:bCs/>
                <w:color w:val="000000" w:themeColor="text1"/>
                <w:sz w:val="24"/>
                <w14:textFill>
                  <w14:solidFill>
                    <w14:schemeClr w14:val="tx1"/>
                  </w14:solidFill>
                </w14:textFill>
              </w:rPr>
            </w:pPr>
          </w:p>
          <w:p w14:paraId="3FDA1081">
            <w:pPr>
              <w:spacing w:line="360" w:lineRule="auto"/>
              <w:jc w:val="left"/>
              <w:rPr>
                <w:rFonts w:ascii="宋体" w:hAnsi="宋体"/>
                <w:b/>
                <w:bCs/>
                <w:color w:val="000000" w:themeColor="text1"/>
                <w:sz w:val="24"/>
                <w14:textFill>
                  <w14:solidFill>
                    <w14:schemeClr w14:val="tx1"/>
                  </w14:solidFill>
                </w14:textFill>
              </w:rPr>
            </w:pPr>
          </w:p>
          <w:p w14:paraId="2BB7FCE8">
            <w:pPr>
              <w:spacing w:line="360" w:lineRule="auto"/>
              <w:jc w:val="left"/>
              <w:rPr>
                <w:rFonts w:ascii="宋体" w:hAnsi="宋体"/>
                <w:b/>
                <w:bCs/>
                <w:color w:val="000000" w:themeColor="text1"/>
                <w:sz w:val="24"/>
                <w14:textFill>
                  <w14:solidFill>
                    <w14:schemeClr w14:val="tx1"/>
                  </w14:solidFill>
                </w14:textFill>
              </w:rPr>
            </w:pPr>
          </w:p>
          <w:p w14:paraId="4C6E142A">
            <w:pPr>
              <w:spacing w:line="360" w:lineRule="auto"/>
              <w:jc w:val="left"/>
              <w:rPr>
                <w:rFonts w:ascii="宋体" w:hAnsi="宋体"/>
                <w:b/>
                <w:bCs/>
                <w:color w:val="000000" w:themeColor="text1"/>
                <w:sz w:val="24"/>
                <w14:textFill>
                  <w14:solidFill>
                    <w14:schemeClr w14:val="tx1"/>
                  </w14:solidFill>
                </w14:textFill>
              </w:rPr>
            </w:pPr>
          </w:p>
          <w:p w14:paraId="36087ED4">
            <w:pPr>
              <w:spacing w:line="360" w:lineRule="auto"/>
              <w:jc w:val="left"/>
              <w:rPr>
                <w:rFonts w:ascii="宋体" w:hAnsi="宋体"/>
                <w:b/>
                <w:bCs/>
                <w:color w:val="000000" w:themeColor="text1"/>
                <w:sz w:val="24"/>
                <w14:textFill>
                  <w14:solidFill>
                    <w14:schemeClr w14:val="tx1"/>
                  </w14:solidFill>
                </w14:textFill>
              </w:rPr>
            </w:pPr>
          </w:p>
          <w:p w14:paraId="7EF6503F">
            <w:pPr>
              <w:spacing w:line="360" w:lineRule="auto"/>
              <w:jc w:val="left"/>
              <w:rPr>
                <w:rFonts w:ascii="宋体" w:hAnsi="宋体"/>
                <w:b/>
                <w:bCs/>
                <w:color w:val="000000" w:themeColor="text1"/>
                <w:sz w:val="24"/>
                <w14:textFill>
                  <w14:solidFill>
                    <w14:schemeClr w14:val="tx1"/>
                  </w14:solidFill>
                </w14:textFill>
              </w:rPr>
            </w:pPr>
          </w:p>
          <w:p w14:paraId="4A717ACB">
            <w:pPr>
              <w:spacing w:line="360" w:lineRule="auto"/>
              <w:jc w:val="left"/>
              <w:rPr>
                <w:rFonts w:ascii="宋体" w:hAnsi="宋体"/>
                <w:b/>
                <w:bCs/>
                <w:color w:val="000000" w:themeColor="text1"/>
                <w:sz w:val="24"/>
                <w14:textFill>
                  <w14:solidFill>
                    <w14:schemeClr w14:val="tx1"/>
                  </w14:solidFill>
                </w14:textFill>
              </w:rPr>
            </w:pPr>
          </w:p>
          <w:p w14:paraId="7E80ABF6">
            <w:pPr>
              <w:spacing w:line="360" w:lineRule="auto"/>
              <w:jc w:val="left"/>
              <w:rPr>
                <w:rFonts w:ascii="宋体" w:hAnsi="宋体"/>
                <w:b/>
                <w:bCs/>
                <w:color w:val="000000" w:themeColor="text1"/>
                <w:sz w:val="24"/>
                <w14:textFill>
                  <w14:solidFill>
                    <w14:schemeClr w14:val="tx1"/>
                  </w14:solidFill>
                </w14:textFill>
              </w:rPr>
            </w:pPr>
          </w:p>
          <w:p w14:paraId="295203FD">
            <w:pPr>
              <w:spacing w:line="360" w:lineRule="auto"/>
              <w:jc w:val="left"/>
              <w:rPr>
                <w:rFonts w:ascii="宋体" w:hAnsi="宋体"/>
                <w:b/>
                <w:bCs/>
                <w:color w:val="000000" w:themeColor="text1"/>
                <w:sz w:val="24"/>
                <w14:textFill>
                  <w14:solidFill>
                    <w14:schemeClr w14:val="tx1"/>
                  </w14:solidFill>
                </w14:textFill>
              </w:rPr>
            </w:pPr>
          </w:p>
          <w:p w14:paraId="4A6FD20F">
            <w:pPr>
              <w:spacing w:line="360" w:lineRule="auto"/>
              <w:jc w:val="left"/>
              <w:rPr>
                <w:rFonts w:ascii="宋体" w:hAnsi="宋体"/>
                <w:b/>
                <w:bCs/>
                <w:color w:val="000000" w:themeColor="text1"/>
                <w:sz w:val="24"/>
                <w14:textFill>
                  <w14:solidFill>
                    <w14:schemeClr w14:val="tx1"/>
                  </w14:solidFill>
                </w14:textFill>
              </w:rPr>
            </w:pPr>
          </w:p>
          <w:p w14:paraId="3EDA586D">
            <w:pPr>
              <w:spacing w:line="360" w:lineRule="auto"/>
              <w:jc w:val="left"/>
              <w:rPr>
                <w:rFonts w:ascii="宋体" w:hAnsi="宋体"/>
                <w:b/>
                <w:bCs/>
                <w:color w:val="000000" w:themeColor="text1"/>
                <w:sz w:val="24"/>
                <w14:textFill>
                  <w14:solidFill>
                    <w14:schemeClr w14:val="tx1"/>
                  </w14:solidFill>
                </w14:textFill>
              </w:rPr>
            </w:pPr>
          </w:p>
          <w:p w14:paraId="597F124E">
            <w:pPr>
              <w:spacing w:line="360" w:lineRule="auto"/>
              <w:jc w:val="left"/>
              <w:rPr>
                <w:rFonts w:ascii="宋体" w:hAnsi="宋体"/>
                <w:b/>
                <w:bCs/>
                <w:color w:val="000000" w:themeColor="text1"/>
                <w:sz w:val="24"/>
                <w14:textFill>
                  <w14:solidFill>
                    <w14:schemeClr w14:val="tx1"/>
                  </w14:solidFill>
                </w14:textFill>
              </w:rPr>
            </w:pPr>
          </w:p>
          <w:p w14:paraId="7AEE29D3">
            <w:pPr>
              <w:spacing w:line="360" w:lineRule="auto"/>
              <w:jc w:val="left"/>
              <w:rPr>
                <w:rFonts w:ascii="宋体" w:hAnsi="宋体"/>
                <w:b/>
                <w:bCs/>
                <w:color w:val="000000" w:themeColor="text1"/>
                <w:sz w:val="24"/>
                <w14:textFill>
                  <w14:solidFill>
                    <w14:schemeClr w14:val="tx1"/>
                  </w14:solidFill>
                </w14:textFill>
              </w:rPr>
            </w:pPr>
          </w:p>
          <w:p w14:paraId="1DC78EA6">
            <w:pPr>
              <w:spacing w:line="360" w:lineRule="auto"/>
              <w:jc w:val="left"/>
              <w:rPr>
                <w:rFonts w:ascii="宋体" w:hAnsi="宋体"/>
                <w:b/>
                <w:bCs/>
                <w:color w:val="000000" w:themeColor="text1"/>
                <w:sz w:val="24"/>
                <w14:textFill>
                  <w14:solidFill>
                    <w14:schemeClr w14:val="tx1"/>
                  </w14:solidFill>
                </w14:textFill>
              </w:rPr>
            </w:pPr>
          </w:p>
          <w:p w14:paraId="0BB827B0">
            <w:pPr>
              <w:spacing w:line="360" w:lineRule="auto"/>
              <w:jc w:val="left"/>
              <w:rPr>
                <w:rFonts w:ascii="宋体" w:hAnsi="宋体"/>
                <w:b/>
                <w:bCs/>
                <w:color w:val="000000" w:themeColor="text1"/>
                <w:sz w:val="24"/>
                <w14:textFill>
                  <w14:solidFill>
                    <w14:schemeClr w14:val="tx1"/>
                  </w14:solidFill>
                </w14:textFill>
              </w:rPr>
            </w:pPr>
          </w:p>
          <w:p w14:paraId="32D732F3">
            <w:pPr>
              <w:spacing w:line="360" w:lineRule="auto"/>
              <w:jc w:val="left"/>
              <w:rPr>
                <w:rFonts w:ascii="宋体" w:hAnsi="宋体"/>
                <w:b/>
                <w:bCs/>
                <w:color w:val="000000" w:themeColor="text1"/>
                <w:sz w:val="24"/>
                <w14:textFill>
                  <w14:solidFill>
                    <w14:schemeClr w14:val="tx1"/>
                  </w14:solidFill>
                </w14:textFill>
              </w:rPr>
            </w:pPr>
          </w:p>
          <w:p w14:paraId="04CA6DF8">
            <w:pPr>
              <w:spacing w:line="360" w:lineRule="auto"/>
              <w:jc w:val="left"/>
              <w:rPr>
                <w:rFonts w:ascii="宋体" w:hAnsi="宋体"/>
                <w:b/>
                <w:bCs/>
                <w:color w:val="000000" w:themeColor="text1"/>
                <w:sz w:val="24"/>
                <w14:textFill>
                  <w14:solidFill>
                    <w14:schemeClr w14:val="tx1"/>
                  </w14:solidFill>
                </w14:textFill>
              </w:rPr>
            </w:pPr>
          </w:p>
          <w:p w14:paraId="64E986D4">
            <w:pPr>
              <w:spacing w:line="360" w:lineRule="auto"/>
              <w:jc w:val="left"/>
              <w:rPr>
                <w:rFonts w:ascii="宋体" w:hAnsi="宋体"/>
                <w:b/>
                <w:bCs/>
                <w:color w:val="000000" w:themeColor="text1"/>
                <w:sz w:val="24"/>
                <w14:textFill>
                  <w14:solidFill>
                    <w14:schemeClr w14:val="tx1"/>
                  </w14:solidFill>
                </w14:textFill>
              </w:rPr>
            </w:pPr>
          </w:p>
          <w:p w14:paraId="6DE654A5">
            <w:pPr>
              <w:spacing w:line="360" w:lineRule="auto"/>
              <w:jc w:val="left"/>
              <w:rPr>
                <w:rFonts w:ascii="宋体" w:hAnsi="宋体"/>
                <w:b/>
                <w:bCs/>
                <w:color w:val="000000" w:themeColor="text1"/>
                <w:sz w:val="24"/>
                <w14:textFill>
                  <w14:solidFill>
                    <w14:schemeClr w14:val="tx1"/>
                  </w14:solidFill>
                </w14:textFill>
              </w:rPr>
            </w:pPr>
          </w:p>
          <w:p w14:paraId="384A31C8">
            <w:pPr>
              <w:spacing w:line="360" w:lineRule="auto"/>
              <w:jc w:val="left"/>
              <w:rPr>
                <w:rFonts w:ascii="宋体" w:hAnsi="宋体"/>
                <w:b/>
                <w:bCs/>
                <w:color w:val="000000" w:themeColor="text1"/>
                <w:sz w:val="24"/>
                <w14:textFill>
                  <w14:solidFill>
                    <w14:schemeClr w14:val="tx1"/>
                  </w14:solidFill>
                </w14:textFill>
              </w:rPr>
            </w:pPr>
          </w:p>
          <w:p w14:paraId="1164989B">
            <w:pPr>
              <w:spacing w:line="360" w:lineRule="auto"/>
              <w:ind w:left="-40" w:leftChars="-19" w:firstLine="518" w:firstLineChars="216"/>
              <w:jc w:val="left"/>
              <w:rPr>
                <w:rFonts w:ascii="宋体" w:hAnsi="宋体"/>
                <w:color w:val="000000" w:themeColor="text1"/>
                <w:sz w:val="24"/>
                <w14:textFill>
                  <w14:solidFill>
                    <w14:schemeClr w14:val="tx1"/>
                  </w14:solidFill>
                </w14:textFill>
              </w:rPr>
            </w:pPr>
          </w:p>
          <w:p w14:paraId="5B3F28B5">
            <w:pPr>
              <w:spacing w:line="360" w:lineRule="auto"/>
              <w:ind w:right="160" w:rightChars="76"/>
              <w:jc w:val="left"/>
              <w:rPr>
                <w:rFonts w:ascii="宋体" w:hAnsi="宋体"/>
                <w:b/>
                <w:bCs/>
                <w:color w:val="000000" w:themeColor="text1"/>
                <w:sz w:val="24"/>
                <w14:textFill>
                  <w14:solidFill>
                    <w14:schemeClr w14:val="tx1"/>
                  </w14:solidFill>
                </w14:textFill>
              </w:rPr>
            </w:pPr>
          </w:p>
          <w:p w14:paraId="21097CA6">
            <w:pPr>
              <w:spacing w:line="360" w:lineRule="auto"/>
              <w:ind w:right="160" w:rightChars="76"/>
              <w:jc w:val="left"/>
              <w:rPr>
                <w:rFonts w:ascii="宋体" w:hAnsi="宋体"/>
                <w:b/>
                <w:bCs/>
                <w:color w:val="000000" w:themeColor="text1"/>
                <w:sz w:val="24"/>
                <w14:textFill>
                  <w14:solidFill>
                    <w14:schemeClr w14:val="tx1"/>
                  </w14:solidFill>
                </w14:textFill>
              </w:rPr>
            </w:pPr>
          </w:p>
          <w:p w14:paraId="03FFBE6E">
            <w:pPr>
              <w:spacing w:line="360" w:lineRule="auto"/>
              <w:ind w:right="160" w:rightChars="76"/>
              <w:jc w:val="left"/>
              <w:rPr>
                <w:rFonts w:ascii="宋体" w:hAnsi="宋体"/>
                <w:b/>
                <w:bCs/>
                <w:color w:val="000000" w:themeColor="text1"/>
                <w:sz w:val="24"/>
                <w14:textFill>
                  <w14:solidFill>
                    <w14:schemeClr w14:val="tx1"/>
                  </w14:solidFill>
                </w14:textFill>
              </w:rPr>
            </w:pPr>
          </w:p>
          <w:p w14:paraId="05393870">
            <w:pPr>
              <w:spacing w:line="360" w:lineRule="auto"/>
              <w:ind w:right="160" w:rightChars="76"/>
              <w:jc w:val="left"/>
              <w:rPr>
                <w:rFonts w:ascii="宋体" w:hAnsi="宋体"/>
                <w:b/>
                <w:bCs/>
                <w:color w:val="000000" w:themeColor="text1"/>
                <w:sz w:val="24"/>
                <w14:textFill>
                  <w14:solidFill>
                    <w14:schemeClr w14:val="tx1"/>
                  </w14:solidFill>
                </w14:textFill>
              </w:rPr>
            </w:pPr>
          </w:p>
          <w:p w14:paraId="7F36D62F">
            <w:pPr>
              <w:spacing w:line="360" w:lineRule="auto"/>
              <w:ind w:right="160" w:rightChars="76"/>
              <w:jc w:val="left"/>
              <w:rPr>
                <w:rFonts w:ascii="宋体" w:hAnsi="宋体"/>
                <w:b/>
                <w:bCs/>
                <w:color w:val="000000" w:themeColor="text1"/>
                <w:sz w:val="24"/>
                <w14:textFill>
                  <w14:solidFill>
                    <w14:schemeClr w14:val="tx1"/>
                  </w14:solidFill>
                </w14:textFill>
              </w:rPr>
            </w:pPr>
          </w:p>
          <w:p w14:paraId="75C3BD6F">
            <w:pPr>
              <w:spacing w:line="360" w:lineRule="auto"/>
              <w:ind w:right="160" w:rightChars="76"/>
              <w:jc w:val="left"/>
              <w:rPr>
                <w:rFonts w:ascii="宋体" w:hAnsi="宋体"/>
                <w:b/>
                <w:bCs/>
                <w:color w:val="000000" w:themeColor="text1"/>
                <w:sz w:val="24"/>
                <w14:textFill>
                  <w14:solidFill>
                    <w14:schemeClr w14:val="tx1"/>
                  </w14:solidFill>
                </w14:textFill>
              </w:rPr>
            </w:pPr>
          </w:p>
          <w:p w14:paraId="71474EF8">
            <w:pPr>
              <w:spacing w:line="360" w:lineRule="auto"/>
              <w:ind w:right="160" w:rightChars="76"/>
              <w:jc w:val="left"/>
              <w:rPr>
                <w:rFonts w:ascii="宋体" w:hAnsi="宋体"/>
                <w:b/>
                <w:bCs/>
                <w:color w:val="000000" w:themeColor="text1"/>
                <w:sz w:val="24"/>
                <w14:textFill>
                  <w14:solidFill>
                    <w14:schemeClr w14:val="tx1"/>
                  </w14:solidFill>
                </w14:textFill>
              </w:rPr>
            </w:pPr>
          </w:p>
          <w:p w14:paraId="57AD85D7">
            <w:pPr>
              <w:spacing w:line="360" w:lineRule="auto"/>
              <w:ind w:right="160" w:rightChars="76"/>
              <w:jc w:val="left"/>
              <w:rPr>
                <w:rFonts w:ascii="宋体" w:hAnsi="宋体"/>
                <w:b/>
                <w:bCs/>
                <w:color w:val="000000" w:themeColor="text1"/>
                <w:sz w:val="24"/>
                <w14:textFill>
                  <w14:solidFill>
                    <w14:schemeClr w14:val="tx1"/>
                  </w14:solidFill>
                </w14:textFill>
              </w:rPr>
            </w:pPr>
          </w:p>
          <w:p w14:paraId="36F46BC9">
            <w:pPr>
              <w:spacing w:line="360" w:lineRule="auto"/>
              <w:ind w:right="160" w:rightChars="76"/>
              <w:jc w:val="left"/>
              <w:rPr>
                <w:rFonts w:ascii="宋体" w:hAnsi="宋体"/>
                <w:b/>
                <w:bCs/>
                <w:color w:val="000000" w:themeColor="text1"/>
                <w:sz w:val="24"/>
                <w14:textFill>
                  <w14:solidFill>
                    <w14:schemeClr w14:val="tx1"/>
                  </w14:solidFill>
                </w14:textFill>
              </w:rPr>
            </w:pPr>
          </w:p>
          <w:p w14:paraId="59D7E053">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9C5B5FB">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0E33241">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670BB9CF">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47E41E01">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155FE41B">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1ABEAE30">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202D1AC4">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7D6894EF">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30269CD2">
            <w:pPr>
              <w:spacing w:line="360" w:lineRule="auto"/>
              <w:ind w:right="160" w:rightChars="76"/>
              <w:jc w:val="left"/>
              <w:rPr>
                <w:rFonts w:ascii="宋体" w:hAnsi="宋体"/>
                <w:b/>
                <w:bCs/>
                <w:color w:val="000000" w:themeColor="text1"/>
                <w:spacing w:val="-8"/>
                <w:sz w:val="24"/>
                <w14:textFill>
                  <w14:solidFill>
                    <w14:schemeClr w14:val="tx1"/>
                  </w14:solidFill>
                </w14:textFill>
              </w:rPr>
            </w:pPr>
          </w:p>
          <w:p w14:paraId="545AF1D7">
            <w:pPr>
              <w:spacing w:line="360" w:lineRule="auto"/>
              <w:ind w:right="160" w:rightChars="76" w:firstLine="482" w:firstLineChars="200"/>
              <w:jc w:val="left"/>
              <w:rPr>
                <w:rFonts w:ascii="宋体" w:hAnsi="宋体"/>
                <w:b/>
                <w:bCs/>
                <w:color w:val="000000" w:themeColor="text1"/>
                <w:sz w:val="24"/>
                <w14:textFill>
                  <w14:solidFill>
                    <w14:schemeClr w14:val="tx1"/>
                  </w14:solidFill>
                </w14:textFill>
              </w:rPr>
            </w:pPr>
          </w:p>
          <w:p w14:paraId="3FFC9EDF">
            <w:pPr>
              <w:spacing w:line="360" w:lineRule="auto"/>
              <w:ind w:right="160" w:rightChars="76" w:firstLine="482" w:firstLineChars="200"/>
              <w:jc w:val="left"/>
              <w:rPr>
                <w:rFonts w:ascii="宋体" w:hAnsi="宋体"/>
                <w:b/>
                <w:bCs/>
                <w:color w:val="000000" w:themeColor="text1"/>
                <w:sz w:val="24"/>
                <w14:textFill>
                  <w14:solidFill>
                    <w14:schemeClr w14:val="tx1"/>
                  </w14:solidFill>
                </w14:textFill>
              </w:rPr>
            </w:pPr>
          </w:p>
          <w:p w14:paraId="59679BB7">
            <w:pPr>
              <w:spacing w:line="360" w:lineRule="auto"/>
              <w:ind w:right="160" w:rightChars="76" w:firstLine="482" w:firstLineChars="200"/>
              <w:jc w:val="left"/>
              <w:rPr>
                <w:rFonts w:ascii="宋体" w:hAnsi="宋体"/>
                <w:b/>
                <w:bCs/>
                <w:color w:val="000000" w:themeColor="text1"/>
                <w:sz w:val="24"/>
                <w14:textFill>
                  <w14:solidFill>
                    <w14:schemeClr w14:val="tx1"/>
                  </w14:solidFill>
                </w14:textFill>
              </w:rPr>
            </w:pPr>
          </w:p>
          <w:p w14:paraId="76CD98FD">
            <w:pPr>
              <w:spacing w:line="360" w:lineRule="auto"/>
              <w:ind w:right="160" w:rightChars="76"/>
              <w:jc w:val="left"/>
              <w:rPr>
                <w:rFonts w:ascii="宋体" w:hAnsi="宋体"/>
                <w:b/>
                <w:bCs/>
                <w:color w:val="000000" w:themeColor="text1"/>
                <w:sz w:val="24"/>
                <w14:textFill>
                  <w14:solidFill>
                    <w14:schemeClr w14:val="tx1"/>
                  </w14:solidFill>
                </w14:textFill>
              </w:rPr>
            </w:pPr>
          </w:p>
          <w:p w14:paraId="48731620">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tc>
      </w:tr>
      <w:tr w14:paraId="0B8E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10D7002">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C35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1F29F8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3DF547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39B913B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0D8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9A57C84">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2CA68748">
            <w:pPr>
              <w:pStyle w:val="2"/>
              <w:spacing w:line="360" w:lineRule="auto"/>
              <w:ind w:firstLine="480" w:firstLineChars="200"/>
              <w:rPr>
                <w:rFonts w:hAnsi="宋体" w:cs="Times New Roman"/>
                <w:sz w:val="24"/>
                <w:szCs w:val="24"/>
              </w:rPr>
            </w:pPr>
            <w:r>
              <w:rPr>
                <w:rFonts w:hAnsi="宋体" w:cs="Times New Roman"/>
                <w:sz w:val="24"/>
                <w:szCs w:val="24"/>
              </w:rPr>
              <w:t>1.能发现三组句子“通过对比进行强调”的表达特点，并能仿写句子。</w:t>
            </w:r>
          </w:p>
          <w:p w14:paraId="0BA098E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2.积累、背诵古诗《游子吟》。</w:t>
            </w:r>
          </w:p>
          <w:p w14:paraId="2B164476">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04D305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认识对比，表达运用</w:t>
            </w:r>
          </w:p>
          <w:p w14:paraId="7C4472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上一节课通过学习“交流平台”，我们总结了体会文章思想感情的方法，也学会了从不同的方面描述某一情景的表达方式，今天我们继续学习“词句段运用”和“日积月累”的内容。（课件出示“词句段运用”第2题的三组句子，师板书：表达方式。）</w:t>
            </w:r>
          </w:p>
          <w:p w14:paraId="68F398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这三组句子分别出自哪里？想要表达什么感情？</w:t>
            </w:r>
          </w:p>
          <w:p w14:paraId="641C21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一组句子出自《月是故乡明》，表达了作者对故乡“小月亮”的喜爱和思念之情；第二组句子出自《桂花雨》，表达了作者的母亲对家乡的思念之情；第三组句子出自《父爱之舟》，表达了作者对姑爹的小渔船和对父亲的怀念之情。</w:t>
            </w:r>
          </w:p>
          <w:p w14:paraId="2644E19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比较阅读这三组句子，说说这三组句子有什么相同之处。（生读句子，指名说。）</w:t>
            </w:r>
          </w:p>
          <w:p w14:paraId="3B8EF50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这三组句子都用到了对比，第一组是把各地的月亮和家乡的月亮对比，第二组是把这里的桂花和家乡院子里的桂花对比，最后一组是把绍兴精致的乌篷船与姑爹的小渔船对比。</w:t>
            </w:r>
          </w:p>
          <w:p w14:paraId="765A2C6F">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你很会观察。这三组句子都用到了对比的手法。那对比的手法有什么表达效果呢？（板书：对比）</w:t>
            </w:r>
          </w:p>
          <w:p w14:paraId="7C678EF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通过对比，突出强调了自己对某一种事物的喜爱，比如更喜爱家乡的月亮、更喜爱家乡院子里的桂花、更喜爱姑爹的小渔船。</w:t>
            </w:r>
          </w:p>
          <w:p w14:paraId="2BE38D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是的，运用对比也是为了表达对某个事物的感情。这三组句子还有什么相同点？</w:t>
            </w:r>
          </w:p>
          <w:p w14:paraId="53BF86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我还发现三组句子中都有“对比之下、无论如何比不上、远比不上”这样表示对比的词。</w:t>
            </w:r>
          </w:p>
          <w:p w14:paraId="7599EBD2">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 xml:space="preserve">的确如此，这些词虽不完全相同，但都表示比较的意思。有没有不同的地方？ </w:t>
            </w:r>
          </w:p>
          <w:p w14:paraId="2CF8C94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第一组句子是将家乡的月亮与多个事物对比，后面两组句子中对比的事物只有一个。</w:t>
            </w:r>
          </w:p>
          <w:p w14:paraId="5F4DA7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真是火眼金睛。所以，对比既可以是和某一种事物对比，也可以是和多个事物对比。</w:t>
            </w:r>
          </w:p>
          <w:p w14:paraId="41100D73">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老师将这三组句子作了一些改动，读一读，你觉得哪组句子更好？为什么？</w:t>
            </w:r>
          </w:p>
          <w:p w14:paraId="1FE0C46E">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5534025" cy="229235"/>
                          </a:xfrm>
                          <a:prstGeom prst="rect">
                            <a:avLst/>
                          </a:prstGeom>
                        </pic:spPr>
                      </pic:pic>
                    </a:graphicData>
                  </a:graphic>
                </wp:inline>
              </w:drawing>
            </w:r>
          </w:p>
          <w:p w14:paraId="0CDC66A9">
            <w:pPr>
              <w:shd w:val="clear" w:color="auto" w:fill="E7F7F9"/>
              <w:spacing w:line="360" w:lineRule="auto"/>
              <w:jc w:val="left"/>
              <w:rPr>
                <w:rFonts w:ascii="宋体" w:hAnsi="宋体"/>
                <w:sz w:val="24"/>
              </w:rPr>
            </w:pPr>
            <w:r>
              <w:rPr>
                <w:rFonts w:ascii="宋体" w:hAnsi="宋体"/>
                <w:sz w:val="24"/>
              </w:rPr>
              <w:t>◇我最喜欢家乡的小月亮。</w:t>
            </w:r>
          </w:p>
          <w:p w14:paraId="7E5B2BCB">
            <w:pPr>
              <w:shd w:val="clear" w:color="auto" w:fill="E7F7F9"/>
              <w:spacing w:line="360" w:lineRule="auto"/>
              <w:jc w:val="left"/>
              <w:rPr>
                <w:rFonts w:ascii="宋体" w:hAnsi="宋体"/>
                <w:sz w:val="24"/>
              </w:rPr>
            </w:pPr>
            <w:r>
              <w:rPr>
                <w:rFonts w:ascii="宋体" w:hAnsi="宋体"/>
                <w:sz w:val="24"/>
              </w:rPr>
              <w:t>◇家乡院子里的桂花最香。</w:t>
            </w:r>
          </w:p>
          <w:p w14:paraId="0AAC191D">
            <w:pPr>
              <w:shd w:val="clear" w:color="auto" w:fill="E7F7F9"/>
              <w:spacing w:line="360" w:lineRule="auto"/>
              <w:jc w:val="left"/>
              <w:rPr>
                <w:rFonts w:ascii="宋体" w:hAnsi="宋体"/>
                <w:color w:val="000000"/>
                <w:sz w:val="24"/>
              </w:rPr>
            </w:pPr>
            <w:r>
              <w:rPr>
                <w:rFonts w:ascii="宋体" w:hAnsi="宋体"/>
                <w:sz w:val="24"/>
              </w:rPr>
              <w:t>◇我忘不了姑爹的小渔船。</w:t>
            </w:r>
          </w:p>
          <w:p w14:paraId="074C25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原来的句子更好。修改后的句子是直接表达情感的，原来的句子则运用对比，使表达的情感更强烈。</w:t>
            </w:r>
          </w:p>
          <w:p w14:paraId="0F47BA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广阔天地的大月亮是多么美妙绝伦，可“我”仍然最爱家乡的小月亮；这里的桂花再香，母亲仍觉得家乡院子里的桂花更香；绍兴的乌篷船是那么华美精致，但在“我”的心里，姑爹的小渔船才是最难忘的。“对比”让情感表达更强烈，更有震撼人心的力量。让我们一起带着感情读读这三组句子吧！（生齐读）</w:t>
            </w:r>
          </w:p>
          <w:p w14:paraId="4DB780A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接下来，请同学们根据老师给出的情景提示，完成下面这道题。（出示第2课时课中导学单活动一第1题）</w:t>
            </w:r>
          </w:p>
          <w:p w14:paraId="13D004D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2E55F14A">
            <w:pPr>
              <w:shd w:val="clear" w:color="auto" w:fill="E7F7F9"/>
              <w:spacing w:line="360" w:lineRule="auto"/>
              <w:jc w:val="left"/>
              <w:rPr>
                <w:rFonts w:ascii="宋体" w:hAnsi="宋体"/>
                <w:sz w:val="24"/>
              </w:rPr>
            </w:pPr>
            <w:r>
              <w:rPr>
                <w:rFonts w:hint="eastAsia" w:ascii="宋体" w:hAnsi="宋体"/>
                <w:sz w:val="24"/>
              </w:rPr>
              <w:t>活动一：仿照例句，</w:t>
            </w:r>
            <w:r>
              <w:rPr>
                <w:rFonts w:hint="eastAsia" w:ascii="宋体" w:hAnsi="宋体" w:cs="宋体"/>
                <w:sz w:val="24"/>
              </w:rPr>
              <w:t>运用对比的手法，表达对某种事物的情感。</w:t>
            </w:r>
          </w:p>
          <w:p w14:paraId="3216672B">
            <w:pPr>
              <w:shd w:val="clear" w:color="auto" w:fill="E7F7F9"/>
              <w:spacing w:line="360" w:lineRule="auto"/>
              <w:jc w:val="left"/>
              <w:rPr>
                <w:rFonts w:ascii="宋体" w:hAnsi="宋体"/>
                <w:sz w:val="24"/>
              </w:rPr>
            </w:pPr>
            <w:r>
              <w:rPr>
                <w:rFonts w:ascii="宋体" w:hAnsi="宋体"/>
                <w:sz w:val="24"/>
              </w:rPr>
              <mc:AlternateContent>
                <mc:Choice Requires="wps">
                  <w:drawing>
                    <wp:anchor distT="0" distB="0" distL="114300" distR="114300" simplePos="0" relativeHeight="251659264" behindDoc="0" locked="0" layoutInCell="1" allowOverlap="1">
                      <wp:simplePos x="0" y="0"/>
                      <wp:positionH relativeFrom="column">
                        <wp:posOffset>3285490</wp:posOffset>
                      </wp:positionH>
                      <wp:positionV relativeFrom="paragraph">
                        <wp:posOffset>276225</wp:posOffset>
                      </wp:positionV>
                      <wp:extent cx="2209165" cy="1155700"/>
                      <wp:effectExtent l="0" t="0" r="19685" b="25400"/>
                      <wp:wrapNone/>
                      <wp:docPr id="21" name="矩形: 圆角 21"/>
                      <wp:cNvGraphicFramePr/>
                      <a:graphic xmlns:a="http://schemas.openxmlformats.org/drawingml/2006/main">
                        <a:graphicData uri="http://schemas.microsoft.com/office/word/2010/wordprocessingShape">
                          <wps:wsp>
                            <wps:cNvSpPr/>
                            <wps:spPr>
                              <a:xfrm>
                                <a:off x="0" y="0"/>
                                <a:ext cx="2209165" cy="1155700"/>
                              </a:xfrm>
                              <a:prstGeom prst="roundRect">
                                <a:avLst>
                                  <a:gd name="adj" fmla="val 907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oundrect id="矩形: 圆角 21" o:spid="_x0000_s1026" o:spt="2" style="position:absolute;left:0pt;margin-left:258.7pt;margin-top:21.75pt;height:91pt;width:173.95pt;z-index:251659264;v-text-anchor:middle;mso-width-relative:page;mso-height-relative:page;" filled="f" stroked="t" coordsize="21600,21600" arcsize="0.0906944444444445" o:gfxdata="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lqEmR2QAAAAoBAAAPAAAA&#10;AAAAAAEAIAAAACIAAABkcnMvZG93bnJldi54bWxQSwECFAAUAAAACACHTuJARmYOBIYCAADsBAAA&#10;DgAAAAAAAAABACAAAAAoAQAAZHJzL2Uyb0RvYy54bWxQSwUGAAAAAAYABgBZAQAAIAYAAAAA&#10;">
                      <v:fill on="f" focussize="0,0"/>
                      <v:stroke weight="1pt" color="#000000 [3213]" miterlimit="8" joinstyle="miter"/>
                      <v:imagedata o:title=""/>
                      <o:lock v:ext="edit" aspectratio="f"/>
                    </v:roundrect>
                  </w:pict>
                </mc:Fallback>
              </mc:AlternateContent>
            </w:r>
            <w:r>
              <w:rPr>
                <w:rFonts w:ascii="宋体" w:hAnsi="宋体"/>
                <w:sz w:val="24"/>
              </w:rPr>
              <w:t>1.结合语境，把句子补充完整，并填空。</w:t>
            </w:r>
          </w:p>
          <w:p w14:paraId="2080BACF">
            <w:pPr>
              <w:shd w:val="clear" w:color="auto" w:fill="E7F7F9"/>
              <w:spacing w:line="360" w:lineRule="auto"/>
              <w:ind w:firstLine="480" w:firstLineChars="200"/>
              <w:jc w:val="left"/>
              <w:rPr>
                <w:rFonts w:ascii="宋体" w:hAnsi="宋体"/>
                <w:sz w:val="24"/>
              </w:rPr>
            </w:pPr>
            <w:r>
              <w:rPr>
                <w:rFonts w:ascii="宋体" w:hAnsi="宋体"/>
                <w:sz w:val="24"/>
              </w:rPr>
              <w:t>爸爸每次出差都是深夜回来，但是不管他</w:t>
            </w:r>
            <w:r>
              <w:rPr>
                <w:rFonts w:hint="eastAsia" w:ascii="宋体" w:hAnsi="宋体"/>
                <w:sz w:val="24"/>
              </w:rPr>
              <w:t xml:space="preserve"> </w:t>
            </w:r>
            <w:r>
              <w:rPr>
                <w:rFonts w:ascii="宋体" w:hAnsi="宋体"/>
                <w:sz w:val="24"/>
              </w:rPr>
              <w:t xml:space="preserve">        提示：对爸爸来说，妈妈</w:t>
            </w:r>
          </w:p>
          <w:p w14:paraId="058B570B">
            <w:pPr>
              <w:shd w:val="clear" w:color="auto" w:fill="E7F7F9"/>
              <w:spacing w:line="360" w:lineRule="auto"/>
              <w:jc w:val="left"/>
              <w:rPr>
                <w:rFonts w:ascii="宋体" w:hAnsi="宋体"/>
                <w:sz w:val="24"/>
              </w:rPr>
            </w:pPr>
            <w:r>
              <w:rPr>
                <w:rFonts w:ascii="宋体" w:hAnsi="宋体"/>
                <w:sz w:val="24"/>
              </w:rPr>
              <w:t>回来得有多晚，妈妈都会给他煮一碗面吃。爸</w:t>
            </w:r>
            <w:r>
              <w:rPr>
                <w:rFonts w:hint="eastAsia" w:ascii="宋体" w:hAnsi="宋体"/>
                <w:sz w:val="24"/>
              </w:rPr>
              <w:t xml:space="preserve"> </w:t>
            </w:r>
            <w:r>
              <w:rPr>
                <w:rFonts w:ascii="宋体" w:hAnsi="宋体"/>
                <w:sz w:val="24"/>
              </w:rPr>
              <w:t xml:space="preserve">    煮的面有什么意义？</w:t>
            </w:r>
          </w:p>
          <w:p w14:paraId="4D96EB2E">
            <w:pPr>
              <w:shd w:val="clear" w:color="auto" w:fill="E7F7F9"/>
              <w:spacing w:line="360" w:lineRule="auto"/>
              <w:jc w:val="left"/>
              <w:rPr>
                <w:rFonts w:ascii="宋体" w:hAnsi="宋体"/>
                <w:sz w:val="24"/>
              </w:rPr>
            </w:pPr>
            <w:r>
              <w:rPr>
                <w:rFonts w:ascii="宋体" w:hAnsi="宋体"/>
                <w:sz w:val="24"/>
              </w:rPr>
              <w:t>爸对我说：“</w:t>
            </w:r>
            <w:r>
              <w:rPr>
                <w:rFonts w:ascii="宋体" w:hAnsi="宋体"/>
                <w:sz w:val="24"/>
                <w:u w:val="single"/>
              </w:rPr>
              <w:t xml:space="preserve"> 面馆的面再好吃 </w:t>
            </w:r>
            <w:r>
              <w:rPr>
                <w:rFonts w:ascii="宋体" w:hAnsi="宋体"/>
                <w:sz w:val="24"/>
              </w:rPr>
              <w:t>，也比不上</w:t>
            </w:r>
            <w:r>
              <w:rPr>
                <w:rFonts w:ascii="宋体" w:hAnsi="宋体"/>
                <w:sz w:val="24"/>
                <w:u w:val="single"/>
              </w:rPr>
              <w:t xml:space="preserve"> _</w:t>
            </w:r>
            <w:r>
              <w:rPr>
                <w:rFonts w:ascii="宋体" w:hAnsi="宋体"/>
                <w:sz w:val="24"/>
              </w:rPr>
              <w:t xml:space="preserve">     </w:t>
            </w:r>
            <w:r>
              <w:rPr>
                <w:rFonts w:hint="eastAsia" w:hAnsi="宋体"/>
                <w:sz w:val="24"/>
                <w:u w:val="single"/>
              </w:rPr>
              <w:t xml:space="preserve"> 示</w:t>
            </w:r>
            <w:r>
              <w:rPr>
                <w:rFonts w:hAnsi="宋体"/>
                <w:sz w:val="24"/>
                <w:u w:val="single"/>
              </w:rPr>
              <w:t>例：对爸爸来说，妈妈</w:t>
            </w:r>
            <w:r>
              <w:rPr>
                <w:rFonts w:hint="eastAsia" w:hAnsi="宋体"/>
                <w:sz w:val="24"/>
                <w:u w:val="single"/>
              </w:rPr>
              <w:t xml:space="preserve"> </w:t>
            </w:r>
            <w:r>
              <w:rPr>
                <w:rFonts w:hAnsi="宋体"/>
                <w:sz w:val="24"/>
                <w:u w:val="single"/>
              </w:rPr>
              <w:t xml:space="preserve"> </w:t>
            </w:r>
          </w:p>
          <w:p w14:paraId="31C927AB">
            <w:pPr>
              <w:shd w:val="clear" w:color="auto" w:fill="E7F7F9"/>
              <w:spacing w:line="360" w:lineRule="auto"/>
              <w:jc w:val="left"/>
              <w:rPr>
                <w:rFonts w:ascii="宋体" w:hAnsi="宋体"/>
                <w:sz w:val="24"/>
              </w:rPr>
            </w:pPr>
            <w:r>
              <w:rPr>
                <w:rFonts w:ascii="宋体" w:hAnsi="宋体"/>
                <w:sz w:val="24"/>
                <w:u w:val="single"/>
              </w:rPr>
              <w:t xml:space="preserve">你妈妈煮的这碗面 </w:t>
            </w:r>
            <w:r>
              <w:rPr>
                <w:rFonts w:ascii="宋体" w:hAnsi="宋体"/>
                <w:sz w:val="24"/>
              </w:rPr>
              <w:t xml:space="preserve">。”                        </w:t>
            </w:r>
            <w:r>
              <w:rPr>
                <w:rFonts w:ascii="宋体" w:hAnsi="宋体"/>
                <w:sz w:val="24"/>
                <w:u w:val="single"/>
              </w:rPr>
              <w:t xml:space="preserve"> </w:t>
            </w:r>
            <w:r>
              <w:rPr>
                <w:rFonts w:hAnsi="宋体"/>
                <w:sz w:val="24"/>
                <w:u w:val="single"/>
              </w:rPr>
              <w:t>煮的面里饱含着亲情和爱。</w:t>
            </w:r>
          </w:p>
          <w:p w14:paraId="0D038A70">
            <w:pPr>
              <w:spacing w:line="360" w:lineRule="auto"/>
              <w:ind w:firstLine="480" w:firstLineChars="200"/>
              <w:jc w:val="left"/>
              <w:rPr>
                <w:rFonts w:ascii="宋体" w:hAnsi="宋体"/>
                <w:sz w:val="24"/>
              </w:rPr>
            </w:pPr>
            <w:r>
              <w:rPr>
                <w:rFonts w:ascii="宋体" w:hAnsi="宋体"/>
                <w:sz w:val="24"/>
              </w:rPr>
              <w:t>（生练写，师巡视。）</w:t>
            </w:r>
          </w:p>
          <w:p w14:paraId="5BE2B0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对爸爸来说，妈妈煮的面有什么意义？</w:t>
            </w:r>
          </w:p>
          <w:p w14:paraId="22A642B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对爸爸来说，妈妈煮的面里饱含着亲情和爱。</w:t>
            </w:r>
          </w:p>
          <w:p w14:paraId="5F5ABCA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非常好。谁能按照这个思路把爸爸的话补充完整？</w:t>
            </w:r>
          </w:p>
          <w:p w14:paraId="370324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爸爸每次出差都是深夜回来，但是不管他回来得有多晚，妈妈都会给他煮一碗面吃。爸爸对我说：“面馆的面再好吃，也比不上你妈妈煮的这碗面。”</w:t>
            </w:r>
          </w:p>
          <w:p w14:paraId="0EABCFD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看来同学们已经学会了“通过对比进行强调”的表达方式。接下来请同学们仿照例句，运用对比的手法写一段话，表达对某种事物的情感。对比的事物可以写多种，也可以写一种。（出示第2课时课中导学单活动一第2题，生练写。）</w:t>
            </w:r>
          </w:p>
          <w:p w14:paraId="70524D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请同桌之间交换读一读，互相评价。（同桌互读互评）</w:t>
            </w:r>
          </w:p>
          <w:p w14:paraId="207780C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谁愿意展示一下你的作品？</w:t>
            </w:r>
          </w:p>
          <w:p w14:paraId="23954E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外面的饭菜再香，也比不上妈妈做的家常菜。</w:t>
            </w:r>
          </w:p>
          <w:p w14:paraId="31FEF0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我去过高楼林立的现代大都市，也去过地形独特、风景优美的旅游胜地，但在我心里，这些地方远远比不上我出生的小村子。</w:t>
            </w:r>
          </w:p>
          <w:p w14:paraId="1C5335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对比能让我们表达的情感更加强烈，在以后的习作中，大家也要灵活运用对比这一手法。</w:t>
            </w:r>
          </w:p>
          <w:p w14:paraId="3F323B0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bCs/>
                <w:color w:val="000000" w:themeColor="text1"/>
                <w:sz w:val="24"/>
                <w14:textFill>
                  <w14:solidFill>
                    <w14:schemeClr w14:val="tx1"/>
                  </w14:solidFill>
                </w14:textFill>
              </w:rPr>
              <w:t>学习古诗</w:t>
            </w:r>
            <w:r>
              <w:rPr>
                <w:rFonts w:hint="eastAsia" w:ascii="宋体" w:hAnsi="宋体"/>
                <w:b/>
                <w:bCs/>
                <w:color w:val="000000" w:themeColor="text1"/>
                <w:sz w:val="24"/>
                <w14:textFill>
                  <w14:solidFill>
                    <w14:schemeClr w14:val="tx1"/>
                  </w14:solidFill>
                </w14:textFill>
              </w:rPr>
              <w:t>，</w:t>
            </w:r>
            <w:r>
              <w:rPr>
                <w:rFonts w:ascii="宋体" w:hAnsi="宋体"/>
                <w:b/>
                <w:bCs/>
                <w:color w:val="000000" w:themeColor="text1"/>
                <w:sz w:val="24"/>
                <w14:textFill>
                  <w14:solidFill>
                    <w14:schemeClr w14:val="tx1"/>
                  </w14:solidFill>
                </w14:textFill>
              </w:rPr>
              <w:t>体会情感</w:t>
            </w:r>
          </w:p>
          <w:p w14:paraId="050E342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俗话说：“儿行千里母担忧。”孩子出门在外，最牵挂孩子的就是母亲。接下来让我们跟随唐代诗人孟郊去感受那平凡而又伟大的母爱吧。（师板书诗题，生齐读诗题。）</w:t>
            </w:r>
          </w:p>
          <w:p w14:paraId="0CF3D5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回忆一下，学习古诗有哪些步骤？</w:t>
            </w:r>
          </w:p>
          <w:p w14:paraId="01514E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解诗题，知诗人，明诗意，悟诗情。</w:t>
            </w:r>
          </w:p>
          <w:p w14:paraId="274B27D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很好。首先我们来看看诗题，“游子”指什么？</w:t>
            </w:r>
            <w:r>
              <w:rPr>
                <w:rFonts w:ascii="宋体" w:hAnsi="宋体"/>
                <w:color w:val="000000" w:themeColor="text1"/>
                <w:sz w:val="24"/>
                <w14:textFill>
                  <w14:solidFill>
                    <w14:schemeClr w14:val="tx1"/>
                  </w14:solidFill>
                </w14:textFill>
              </w:rPr>
              <w:t xml:space="preserve"> </w:t>
            </w:r>
          </w:p>
          <w:p w14:paraId="0944156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指出门在外远游的人。</w:t>
            </w:r>
          </w:p>
          <w:p w14:paraId="13F531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是的。“游子吟”就是离家远游旅居的人有感而发写下的感叹。我们今天要学的这首《游子吟》是孟郊写的，你对这位诗人了解多少呢？（出示课前预学单第3题，指名回答。）</w:t>
            </w:r>
          </w:p>
          <w:p w14:paraId="4073E6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孟郊是唐代诗人，有“诗囚”之称，与诗人贾岛并称“郊寒岛瘦”，他的诗多写世态炎凉，民间苦难。其主要作品有《游子吟》《登科后》《征妇怨》等。</w:t>
            </w:r>
          </w:p>
          <w:p w14:paraId="39688F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在这首诗中，诗人孟郊表达了怎样的思想感情呢？请听老师范读，同学们边听边划分节奏。（师范读）</w:t>
            </w:r>
          </w:p>
          <w:p w14:paraId="7B555286">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请同学们自由读一读，注意读准字音和节奏。（生自由读）</w:t>
            </w:r>
          </w:p>
          <w:p w14:paraId="134BCDA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接下来，请同学们按照学习古诗的步骤，自学古诗，然后小组内交流自己的学习情况。</w:t>
            </w:r>
          </w:p>
          <w:p w14:paraId="5E1D3397">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21512357">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活动二：按照“解诗题，知诗人，明诗意，悟诗情”的步骤自学古诗，适当作批注，将不明白的地方标上问号。</w:t>
            </w:r>
          </w:p>
          <w:p w14:paraId="40C58145">
            <w:pPr>
              <w:shd w:val="clear" w:color="auto" w:fill="E7F7F9"/>
              <w:spacing w:line="360" w:lineRule="auto"/>
              <w:ind w:firstLine="480" w:firstLineChars="200"/>
              <w:jc w:val="left"/>
              <w:rPr>
                <w:rFonts w:ascii="宋体" w:hAnsi="宋体"/>
                <w:sz w:val="24"/>
              </w:rPr>
            </w:pPr>
            <w:r>
              <w:rPr>
                <w:rFonts w:ascii="宋体" w:hAnsi="宋体"/>
                <w:sz w:val="24"/>
              </w:rPr>
              <w:t>1.这首古诗的大意是什么？读完后，你仿佛看到了一幅怎样的画面？</w:t>
            </w:r>
          </w:p>
          <w:p w14:paraId="73FD0489">
            <w:pPr>
              <w:shd w:val="clear" w:color="auto" w:fill="E7F7F9"/>
              <w:spacing w:line="360" w:lineRule="auto"/>
              <w:ind w:firstLine="480" w:firstLineChars="200"/>
              <w:jc w:val="left"/>
              <w:rPr>
                <w:rFonts w:ascii="宋体" w:hAnsi="宋体"/>
                <w:sz w:val="24"/>
              </w:rPr>
            </w:pPr>
            <w:r>
              <w:rPr>
                <w:rFonts w:ascii="宋体" w:hAnsi="宋体"/>
                <w:sz w:val="24"/>
              </w:rPr>
              <w:t>古诗大意：</w:t>
            </w:r>
            <w:r>
              <w:rPr>
                <w:rFonts w:hint="eastAsia" w:ascii="宋体" w:hAnsi="宋体"/>
                <w:sz w:val="24"/>
                <w:u w:val="single"/>
              </w:rPr>
              <w:t xml:space="preserve"> </w:t>
            </w:r>
            <w:r>
              <w:rPr>
                <w:rFonts w:ascii="宋体" w:hAnsi="宋体"/>
                <w:sz w:val="24"/>
                <w:u w:val="single"/>
              </w:rPr>
              <w:t>临行前，母亲在为游子缝制衣衫，那针脚分外细密，是怕孩子长久不能归家。像春日阳光一般的母爱，孩子微小的心意又怎么能报答呢！</w:t>
            </w:r>
            <w:r>
              <w:rPr>
                <w:rFonts w:hint="eastAsia" w:ascii="宋体" w:hAnsi="宋体"/>
                <w:sz w:val="24"/>
                <w:u w:val="single"/>
              </w:rPr>
              <w:t xml:space="preserve"> </w:t>
            </w:r>
          </w:p>
          <w:p w14:paraId="4CA3FF1E">
            <w:pPr>
              <w:shd w:val="clear" w:color="auto" w:fill="E7F7F9"/>
              <w:spacing w:line="360" w:lineRule="auto"/>
              <w:ind w:firstLine="480" w:firstLineChars="200"/>
              <w:jc w:val="left"/>
              <w:rPr>
                <w:rFonts w:ascii="宋体" w:hAnsi="宋体"/>
                <w:sz w:val="24"/>
              </w:rPr>
            </w:pPr>
            <w:r>
              <w:rPr>
                <w:rFonts w:ascii="宋体" w:hAnsi="宋体"/>
                <w:sz w:val="24"/>
              </w:rPr>
              <w:t>看到的画面：</w:t>
            </w:r>
            <w:r>
              <w:rPr>
                <w:rFonts w:ascii="宋体" w:hAnsi="宋体"/>
                <w:sz w:val="24"/>
                <w:u w:val="single"/>
              </w:rPr>
              <w:t xml:space="preserve"> 儿子马上要远行了，已经深夜，母亲还在昏暗的油灯下缝补着衣服，她的眼角泛着泪光，她担心儿子这一去要多年之后才能回来，她舍不得儿子，但又想让儿子出去闯荡一番。儿子看着年迈的母亲，万分不舍，想到母亲对自己的付出，也不禁湿了眼眶。</w:t>
            </w:r>
            <w:r>
              <w:rPr>
                <w:rFonts w:hint="eastAsia" w:ascii="宋体" w:hAnsi="宋体"/>
                <w:sz w:val="24"/>
                <w:u w:val="single"/>
              </w:rPr>
              <w:t xml:space="preserve"> </w:t>
            </w:r>
          </w:p>
          <w:p w14:paraId="4A7F0BC6">
            <w:pPr>
              <w:shd w:val="clear" w:color="auto" w:fill="E7F7F9"/>
              <w:spacing w:line="360" w:lineRule="auto"/>
              <w:ind w:firstLine="480" w:firstLineChars="200"/>
              <w:jc w:val="left"/>
              <w:rPr>
                <w:rFonts w:ascii="宋体" w:hAnsi="宋体"/>
                <w:sz w:val="24"/>
              </w:rPr>
            </w:pPr>
            <w:r>
              <w:rPr>
                <w:rFonts w:ascii="宋体" w:hAnsi="宋体"/>
                <w:sz w:val="24"/>
              </w:rPr>
              <w:t>2.古诗表达了诗人怎样的思想感情？</w:t>
            </w:r>
          </w:p>
          <w:p w14:paraId="06F377A9">
            <w:pPr>
              <w:shd w:val="clear" w:color="auto" w:fill="E7F7F9"/>
              <w:spacing w:line="360" w:lineRule="auto"/>
              <w:ind w:firstLine="480" w:firstLineChars="200"/>
              <w:jc w:val="left"/>
              <w:rPr>
                <w:rFonts w:ascii="宋体" w:hAnsi="宋体"/>
                <w:sz w:val="24"/>
              </w:rPr>
            </w:pPr>
            <w:r>
              <w:rPr>
                <w:rFonts w:ascii="宋体" w:hAnsi="宋体"/>
                <w:sz w:val="24"/>
              </w:rPr>
              <w:t>导说小贴士：这是一首歌颂</w:t>
            </w:r>
            <w:r>
              <w:rPr>
                <w:rFonts w:ascii="宋体" w:hAnsi="宋体"/>
                <w:sz w:val="24"/>
                <w:u w:val="single"/>
              </w:rPr>
              <w:t xml:space="preserve"> 母爱 </w:t>
            </w:r>
            <w:r>
              <w:rPr>
                <w:rFonts w:ascii="宋体" w:hAnsi="宋体"/>
                <w:sz w:val="24"/>
              </w:rPr>
              <w:t>的著名诗作。诗人用“</w:t>
            </w:r>
            <w:r>
              <w:rPr>
                <w:rFonts w:ascii="宋体" w:hAnsi="宋体"/>
                <w:sz w:val="24"/>
                <w:u w:val="single"/>
              </w:rPr>
              <w:t xml:space="preserve"> 寸草心 </w:t>
            </w:r>
            <w:r>
              <w:rPr>
                <w:rFonts w:ascii="宋体" w:hAnsi="宋体"/>
                <w:sz w:val="24"/>
              </w:rPr>
              <w:t>”比喻孩子对慈母的孝心，用“</w:t>
            </w:r>
            <w:r>
              <w:rPr>
                <w:rFonts w:ascii="宋体" w:hAnsi="宋体"/>
                <w:sz w:val="24"/>
                <w:u w:val="single"/>
              </w:rPr>
              <w:t xml:space="preserve"> 三春晖 </w:t>
            </w:r>
            <w:r>
              <w:rPr>
                <w:rFonts w:ascii="宋体" w:hAnsi="宋体"/>
                <w:sz w:val="24"/>
              </w:rPr>
              <w:t>”比喻深切的母爱，表达了诗人对母亲深深的</w:t>
            </w:r>
            <w:r>
              <w:rPr>
                <w:rFonts w:ascii="宋体" w:hAnsi="宋体"/>
                <w:sz w:val="24"/>
                <w:u w:val="single"/>
              </w:rPr>
              <w:t xml:space="preserve"> 爱和感激 </w:t>
            </w:r>
            <w:r>
              <w:rPr>
                <w:rFonts w:ascii="宋体" w:hAnsi="宋体"/>
                <w:sz w:val="24"/>
              </w:rPr>
              <w:t>之情。</w:t>
            </w:r>
          </w:p>
          <w:p w14:paraId="454241DF">
            <w:pPr>
              <w:shd w:val="clear" w:color="auto" w:fill="E7F7F9"/>
              <w:spacing w:line="360" w:lineRule="auto"/>
              <w:ind w:firstLine="480" w:firstLineChars="200"/>
              <w:jc w:val="left"/>
              <w:rPr>
                <w:rFonts w:ascii="宋体" w:hAnsi="宋体"/>
                <w:sz w:val="24"/>
              </w:rPr>
            </w:pPr>
            <w:r>
              <w:rPr>
                <w:rFonts w:ascii="宋体" w:hAnsi="宋体"/>
                <w:sz w:val="24"/>
              </w:rPr>
              <w:t>3.你还有哪些地方不太明白？在书中标上问号。</w:t>
            </w:r>
          </w:p>
          <w:p w14:paraId="19E5D9B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（先自主学习，再小组合作学习。）</w:t>
            </w:r>
          </w:p>
          <w:p w14:paraId="21DCE7F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快来分享一下你们的学习成果。哪个小组能说一说这首古诗的大意？</w:t>
            </w:r>
          </w:p>
          <w:p w14:paraId="32BBBC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这首诗的大意是：临行前，母亲在为游子缝制衣衫，那针脚分外细密，是怕孩子长久不能归家。像春日阳光一般的母爱，孩子微小的心意又怎么能报答呢！</w:t>
            </w:r>
          </w:p>
          <w:p w14:paraId="674CCEC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说得很不错。诗中“意恐”是什么意思呢？</w:t>
            </w:r>
          </w:p>
          <w:p w14:paraId="08A4B475">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担心、害怕的意思</w:t>
            </w:r>
            <w:r>
              <w:rPr>
                <w:rFonts w:hint="eastAsia" w:ascii="宋体" w:hAnsi="宋体"/>
                <w:sz w:val="24"/>
              </w:rPr>
              <w:t>。</w:t>
            </w:r>
          </w:p>
          <w:p w14:paraId="31ABA7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诗的最后两句“谁言寸草心，报得三春晖”表面上是写小草和阳光，其实在写什么？</w:t>
            </w:r>
          </w:p>
          <w:p w14:paraId="213365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其实在写孩子和母亲。“寸草心”指孩子的孝心，“三春晖”指母爱，这两句是说孩子的那一点儿微薄的孝心是无法报答母亲的恩情的。</w:t>
            </w:r>
          </w:p>
          <w:p w14:paraId="4BD159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是啊！与伟大的母爱相比，儿女的那一点儿孝心实在不算什么。（板书：母爱）请同学们带着对古诗的理解，再读一读。（生读）</w:t>
            </w:r>
          </w:p>
          <w:p w14:paraId="3969E6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读着读着，你仿佛看到了什么样的画面？</w:t>
            </w:r>
          </w:p>
          <w:p w14:paraId="2EBEFC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儿子马上要远行了，已经深夜，母亲还在昏暗的油灯下缝补着衣服，她的眼角泛着泪光，她担心儿子这一去要多年之后才能回来，她舍不得儿子，但又想让儿子出去闯荡一番。儿子看着年迈的母亲，万分不舍，想到母亲对自己的付出，也不禁湿了眼眶。</w:t>
            </w:r>
          </w:p>
          <w:p w14:paraId="6FE1F5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这世间，母子间的感情总是令人动容。这首诗表达了诗人什么样的思想感情呢？</w:t>
            </w:r>
          </w:p>
          <w:p w14:paraId="4A9726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诗人通过描写临行前母亲为孩子缝补衣服的场景，表达了诗人对母亲深深的爱和感激之情。</w:t>
            </w:r>
          </w:p>
          <w:p w14:paraId="23A440D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请带着这样的感情，让我们再读古诗。（生读）</w:t>
            </w:r>
            <w:r>
              <w:rPr>
                <w:rFonts w:ascii="宋体" w:hAnsi="宋体"/>
                <w:color w:val="000000" w:themeColor="text1"/>
                <w:sz w:val="24"/>
                <w14:textFill>
                  <w14:solidFill>
                    <w14:schemeClr w14:val="tx1"/>
                  </w14:solidFill>
                </w14:textFill>
              </w:rPr>
              <w:t xml:space="preserve"> </w:t>
            </w:r>
          </w:p>
          <w:p w14:paraId="6F586A2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请同学们结合诗句的意思，想象画面，尝试背诵《游子吟》。（生尝试背诵）</w:t>
            </w:r>
          </w:p>
          <w:p w14:paraId="2DECF8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今天我们乘坐时光机来到了千年前的唐朝，目睹了诗人孟郊与母亲的生活画面，更见证了《游子吟》这首佳作的诞生，课后请大家继续背诵这首诗，并发挥想象，写一个与《游子吟》有关的小故事，注意运用本单元学到的写作方法哟！（出示第2课时课后拓学单，学生练习。）</w:t>
            </w:r>
          </w:p>
          <w:p w14:paraId="771228A3">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0EADF6B2">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7030"/>
                  <wp:effectExtent l="0" t="0" r="9525"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5534025" cy="1637030"/>
                          </a:xfrm>
                          <a:prstGeom prst="rect">
                            <a:avLst/>
                          </a:prstGeom>
                        </pic:spPr>
                      </pic:pic>
                    </a:graphicData>
                  </a:graphic>
                </wp:inline>
              </w:drawing>
            </w:r>
          </w:p>
          <w:p w14:paraId="42DDB958">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4F1C4507">
            <w:pPr>
              <w:pStyle w:val="2"/>
              <w:spacing w:line="360" w:lineRule="auto"/>
              <w:ind w:firstLine="480" w:firstLineChars="200"/>
              <w:rPr>
                <w:rFonts w:hAnsi="宋体" w:cs="Times New Roman"/>
                <w:sz w:val="24"/>
                <w:szCs w:val="24"/>
              </w:rPr>
            </w:pPr>
            <w:r>
              <w:rPr>
                <w:rFonts w:hAnsi="宋体" w:cs="Times New Roman"/>
                <w:sz w:val="24"/>
                <w:szCs w:val="24"/>
              </w:rPr>
              <w:t>1.学法的指导贯穿教学始终。在“词句段运用”的教学中，引导学生自己发现对比句的特点，再练习写对比句。学习古诗《游子吟》时，指导学生运用之前学过的学习古诗的方法，自主合作学习《游子吟》。渗透学习方法的指导，提升学生的语文综合素养，实现“授人以渔”的目标。</w:t>
            </w:r>
          </w:p>
          <w:p w14:paraId="0A90F22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2.重视自读自悟。无论是在“词句段运用”的教学中，还是在“日积月累”的学习中，都重视学生诵读，让他们在读中感悟，再带着新的理解来读，随着学生的理解加深，朗读时也变得更有韵味、更有层次了。</w:t>
            </w:r>
            <w:r>
              <w:rPr>
                <w:rFonts w:ascii="宋体" w:hAnsi="宋体"/>
                <w:color w:val="000000" w:themeColor="text1"/>
                <w:sz w:val="24"/>
                <w14:textFill>
                  <w14:solidFill>
                    <w14:schemeClr w14:val="tx1"/>
                  </w14:solidFill>
                </w14:textFill>
              </w:rPr>
              <w:t xml:space="preserve"> </w:t>
            </w:r>
          </w:p>
        </w:tc>
        <w:tc>
          <w:tcPr>
            <w:tcW w:w="1276" w:type="dxa"/>
          </w:tcPr>
          <w:p w14:paraId="75A60553">
            <w:pPr>
              <w:spacing w:line="360" w:lineRule="auto"/>
              <w:jc w:val="left"/>
              <w:rPr>
                <w:rFonts w:ascii="宋体" w:hAnsi="宋体"/>
                <w:b/>
                <w:bCs/>
                <w:color w:val="000000" w:themeColor="text1"/>
                <w:sz w:val="24"/>
                <w14:textFill>
                  <w14:solidFill>
                    <w14:schemeClr w14:val="tx1"/>
                  </w14:solidFill>
                </w14:textFill>
              </w:rPr>
            </w:pPr>
          </w:p>
          <w:p w14:paraId="7D272E78">
            <w:pPr>
              <w:spacing w:line="360" w:lineRule="auto"/>
              <w:jc w:val="left"/>
              <w:rPr>
                <w:rFonts w:ascii="宋体" w:hAnsi="宋体"/>
                <w:b/>
                <w:bCs/>
                <w:color w:val="000000" w:themeColor="text1"/>
                <w:sz w:val="24"/>
                <w14:textFill>
                  <w14:solidFill>
                    <w14:schemeClr w14:val="tx1"/>
                  </w14:solidFill>
                </w14:textFill>
              </w:rPr>
            </w:pPr>
          </w:p>
          <w:p w14:paraId="632EB265">
            <w:pPr>
              <w:spacing w:line="360" w:lineRule="auto"/>
              <w:jc w:val="left"/>
              <w:rPr>
                <w:rFonts w:ascii="宋体" w:hAnsi="宋体"/>
                <w:b/>
                <w:bCs/>
                <w:color w:val="000000" w:themeColor="text1"/>
                <w:sz w:val="24"/>
                <w14:textFill>
                  <w14:solidFill>
                    <w14:schemeClr w14:val="tx1"/>
                  </w14:solidFill>
                </w14:textFill>
              </w:rPr>
            </w:pPr>
          </w:p>
          <w:p w14:paraId="117EAFD3">
            <w:pPr>
              <w:spacing w:line="360" w:lineRule="auto"/>
              <w:jc w:val="left"/>
              <w:rPr>
                <w:rFonts w:ascii="宋体" w:hAnsi="宋体"/>
                <w:b/>
                <w:bCs/>
                <w:color w:val="000000" w:themeColor="text1"/>
                <w:sz w:val="24"/>
                <w14:textFill>
                  <w14:solidFill>
                    <w14:schemeClr w14:val="tx1"/>
                  </w14:solidFill>
                </w14:textFill>
              </w:rPr>
            </w:pPr>
          </w:p>
          <w:p w14:paraId="442BF10B">
            <w:pPr>
              <w:spacing w:line="360" w:lineRule="auto"/>
              <w:jc w:val="left"/>
              <w:rPr>
                <w:rFonts w:ascii="宋体" w:hAnsi="宋体"/>
                <w:b/>
                <w:bCs/>
                <w:color w:val="000000" w:themeColor="text1"/>
                <w:sz w:val="24"/>
                <w14:textFill>
                  <w14:solidFill>
                    <w14:schemeClr w14:val="tx1"/>
                  </w14:solidFill>
                </w14:textFill>
              </w:rPr>
            </w:pPr>
          </w:p>
          <w:p w14:paraId="64CB0018">
            <w:pPr>
              <w:spacing w:line="360" w:lineRule="auto"/>
              <w:jc w:val="left"/>
              <w:rPr>
                <w:rFonts w:ascii="宋体" w:hAnsi="宋体"/>
                <w:b/>
                <w:bCs/>
                <w:color w:val="000000" w:themeColor="text1"/>
                <w:sz w:val="24"/>
                <w14:textFill>
                  <w14:solidFill>
                    <w14:schemeClr w14:val="tx1"/>
                  </w14:solidFill>
                </w14:textFill>
              </w:rPr>
            </w:pPr>
          </w:p>
          <w:p w14:paraId="5ACF9566">
            <w:pPr>
              <w:spacing w:line="360" w:lineRule="auto"/>
              <w:jc w:val="left"/>
              <w:rPr>
                <w:rFonts w:ascii="宋体" w:hAnsi="宋体"/>
                <w:b/>
                <w:bCs/>
                <w:color w:val="000000" w:themeColor="text1"/>
                <w:sz w:val="24"/>
                <w14:textFill>
                  <w14:solidFill>
                    <w14:schemeClr w14:val="tx1"/>
                  </w14:solidFill>
                </w14:textFill>
              </w:rPr>
            </w:pPr>
          </w:p>
          <w:p w14:paraId="68A34D7B">
            <w:pPr>
              <w:spacing w:line="360" w:lineRule="auto"/>
              <w:jc w:val="left"/>
              <w:rPr>
                <w:rFonts w:ascii="宋体" w:hAnsi="宋体"/>
                <w:b/>
                <w:bCs/>
                <w:color w:val="000000" w:themeColor="text1"/>
                <w:sz w:val="24"/>
                <w14:textFill>
                  <w14:solidFill>
                    <w14:schemeClr w14:val="tx1"/>
                  </w14:solidFill>
                </w14:textFill>
              </w:rPr>
            </w:pPr>
          </w:p>
          <w:p w14:paraId="5BE0694F">
            <w:pPr>
              <w:spacing w:line="360" w:lineRule="auto"/>
              <w:jc w:val="left"/>
              <w:rPr>
                <w:rFonts w:ascii="宋体" w:hAnsi="宋体"/>
                <w:b/>
                <w:bCs/>
                <w:color w:val="000000" w:themeColor="text1"/>
                <w:sz w:val="24"/>
                <w14:textFill>
                  <w14:solidFill>
                    <w14:schemeClr w14:val="tx1"/>
                  </w14:solidFill>
                </w14:textFill>
              </w:rPr>
            </w:pPr>
          </w:p>
          <w:p w14:paraId="4B34DEAE">
            <w:pPr>
              <w:spacing w:line="360" w:lineRule="auto"/>
              <w:jc w:val="left"/>
              <w:rPr>
                <w:rFonts w:ascii="宋体" w:hAnsi="宋体"/>
                <w:b/>
                <w:bCs/>
                <w:color w:val="000000" w:themeColor="text1"/>
                <w:sz w:val="24"/>
                <w14:textFill>
                  <w14:solidFill>
                    <w14:schemeClr w14:val="tx1"/>
                  </w14:solidFill>
                </w14:textFill>
              </w:rPr>
            </w:pPr>
          </w:p>
          <w:p w14:paraId="464F9107">
            <w:pPr>
              <w:spacing w:line="360" w:lineRule="auto"/>
              <w:jc w:val="left"/>
              <w:rPr>
                <w:rFonts w:ascii="宋体" w:hAnsi="宋体"/>
                <w:b/>
                <w:bCs/>
                <w:color w:val="000000" w:themeColor="text1"/>
                <w:sz w:val="24"/>
                <w14:textFill>
                  <w14:solidFill>
                    <w14:schemeClr w14:val="tx1"/>
                  </w14:solidFill>
                </w14:textFill>
              </w:rPr>
            </w:pPr>
          </w:p>
          <w:p w14:paraId="757B8EE2">
            <w:pPr>
              <w:spacing w:line="360" w:lineRule="auto"/>
              <w:ind w:firstLine="480" w:firstLineChars="200"/>
              <w:jc w:val="left"/>
              <w:rPr>
                <w:rFonts w:ascii="宋体" w:hAnsi="宋体"/>
                <w:color w:val="000000" w:themeColor="text1"/>
                <w:sz w:val="24"/>
                <w14:textFill>
                  <w14:solidFill>
                    <w14:schemeClr w14:val="tx1"/>
                  </w14:solidFill>
                </w14:textFill>
              </w:rPr>
            </w:pPr>
          </w:p>
          <w:p w14:paraId="20257009">
            <w:pPr>
              <w:spacing w:line="360" w:lineRule="auto"/>
              <w:ind w:firstLine="480" w:firstLineChars="200"/>
              <w:jc w:val="left"/>
              <w:rPr>
                <w:rFonts w:ascii="宋体" w:hAnsi="宋体"/>
                <w:color w:val="000000" w:themeColor="text1"/>
                <w:sz w:val="24"/>
                <w14:textFill>
                  <w14:solidFill>
                    <w14:schemeClr w14:val="tx1"/>
                  </w14:solidFill>
                </w14:textFill>
              </w:rPr>
            </w:pPr>
          </w:p>
          <w:p w14:paraId="5747CD87">
            <w:pPr>
              <w:spacing w:line="360" w:lineRule="auto"/>
              <w:ind w:firstLine="480" w:firstLineChars="200"/>
              <w:jc w:val="left"/>
              <w:rPr>
                <w:rFonts w:ascii="宋体" w:hAnsi="宋体"/>
                <w:color w:val="000000" w:themeColor="text1"/>
                <w:sz w:val="24"/>
                <w14:textFill>
                  <w14:solidFill>
                    <w14:schemeClr w14:val="tx1"/>
                  </w14:solidFill>
                </w14:textFill>
              </w:rPr>
            </w:pPr>
          </w:p>
          <w:p w14:paraId="78A4A016">
            <w:pPr>
              <w:spacing w:line="360" w:lineRule="auto"/>
              <w:ind w:firstLine="480" w:firstLineChars="200"/>
              <w:jc w:val="left"/>
              <w:rPr>
                <w:rFonts w:ascii="宋体" w:hAnsi="宋体"/>
                <w:color w:val="000000" w:themeColor="text1"/>
                <w:sz w:val="24"/>
                <w14:textFill>
                  <w14:solidFill>
                    <w14:schemeClr w14:val="tx1"/>
                  </w14:solidFill>
                </w14:textFill>
              </w:rPr>
            </w:pPr>
          </w:p>
          <w:p w14:paraId="5E9E6958">
            <w:pPr>
              <w:spacing w:line="360" w:lineRule="auto"/>
              <w:ind w:firstLine="480" w:firstLineChars="200"/>
              <w:jc w:val="left"/>
              <w:rPr>
                <w:rFonts w:ascii="宋体" w:hAnsi="宋体"/>
                <w:color w:val="000000" w:themeColor="text1"/>
                <w:sz w:val="24"/>
                <w14:textFill>
                  <w14:solidFill>
                    <w14:schemeClr w14:val="tx1"/>
                  </w14:solidFill>
                </w14:textFill>
              </w:rPr>
            </w:pPr>
          </w:p>
          <w:p w14:paraId="7E3C50D2">
            <w:pPr>
              <w:spacing w:line="360" w:lineRule="auto"/>
              <w:ind w:firstLine="480" w:firstLineChars="200"/>
              <w:jc w:val="left"/>
              <w:rPr>
                <w:rFonts w:ascii="宋体" w:hAnsi="宋体"/>
                <w:color w:val="000000" w:themeColor="text1"/>
                <w:sz w:val="24"/>
                <w14:textFill>
                  <w14:solidFill>
                    <w14:schemeClr w14:val="tx1"/>
                  </w14:solidFill>
                </w14:textFill>
              </w:rPr>
            </w:pPr>
          </w:p>
          <w:p w14:paraId="6AF59228">
            <w:pPr>
              <w:spacing w:line="360" w:lineRule="auto"/>
              <w:ind w:firstLine="480" w:firstLineChars="200"/>
              <w:jc w:val="left"/>
              <w:rPr>
                <w:rFonts w:ascii="宋体" w:hAnsi="宋体"/>
                <w:color w:val="000000" w:themeColor="text1"/>
                <w:sz w:val="24"/>
                <w14:textFill>
                  <w14:solidFill>
                    <w14:schemeClr w14:val="tx1"/>
                  </w14:solidFill>
                </w14:textFill>
              </w:rPr>
            </w:pPr>
          </w:p>
          <w:p w14:paraId="69F4EAC3">
            <w:pPr>
              <w:spacing w:line="360" w:lineRule="auto"/>
              <w:ind w:firstLine="480" w:firstLineChars="200"/>
              <w:jc w:val="left"/>
              <w:rPr>
                <w:rFonts w:ascii="宋体" w:hAnsi="宋体"/>
                <w:color w:val="000000" w:themeColor="text1"/>
                <w:sz w:val="24"/>
                <w14:textFill>
                  <w14:solidFill>
                    <w14:schemeClr w14:val="tx1"/>
                  </w14:solidFill>
                </w14:textFill>
              </w:rPr>
            </w:pPr>
          </w:p>
          <w:p w14:paraId="73DF19C5">
            <w:pPr>
              <w:spacing w:line="360" w:lineRule="auto"/>
              <w:ind w:firstLine="480" w:firstLineChars="200"/>
              <w:jc w:val="left"/>
              <w:rPr>
                <w:rFonts w:ascii="宋体" w:hAnsi="宋体"/>
                <w:color w:val="000000" w:themeColor="text1"/>
                <w:sz w:val="24"/>
                <w14:textFill>
                  <w14:solidFill>
                    <w14:schemeClr w14:val="tx1"/>
                  </w14:solidFill>
                </w14:textFill>
              </w:rPr>
            </w:pPr>
          </w:p>
          <w:p w14:paraId="50ECA017">
            <w:pPr>
              <w:spacing w:line="360" w:lineRule="auto"/>
              <w:ind w:firstLine="480" w:firstLineChars="200"/>
              <w:jc w:val="left"/>
              <w:rPr>
                <w:rFonts w:ascii="宋体" w:hAnsi="宋体"/>
                <w:color w:val="000000" w:themeColor="text1"/>
                <w:sz w:val="24"/>
                <w14:textFill>
                  <w14:solidFill>
                    <w14:schemeClr w14:val="tx1"/>
                  </w14:solidFill>
                </w14:textFill>
              </w:rPr>
            </w:pPr>
          </w:p>
          <w:p w14:paraId="20C66035">
            <w:pPr>
              <w:spacing w:line="360" w:lineRule="auto"/>
              <w:ind w:firstLine="480" w:firstLineChars="200"/>
              <w:jc w:val="left"/>
              <w:rPr>
                <w:rFonts w:ascii="宋体" w:hAnsi="宋体"/>
                <w:color w:val="000000" w:themeColor="text1"/>
                <w:sz w:val="24"/>
                <w14:textFill>
                  <w14:solidFill>
                    <w14:schemeClr w14:val="tx1"/>
                  </w14:solidFill>
                </w14:textFill>
              </w:rPr>
            </w:pPr>
          </w:p>
          <w:p w14:paraId="7565A086">
            <w:pPr>
              <w:spacing w:line="360" w:lineRule="auto"/>
              <w:ind w:firstLine="480" w:firstLineChars="200"/>
              <w:jc w:val="left"/>
              <w:rPr>
                <w:rFonts w:ascii="宋体" w:hAnsi="宋体"/>
                <w:color w:val="000000" w:themeColor="text1"/>
                <w:sz w:val="24"/>
                <w14:textFill>
                  <w14:solidFill>
                    <w14:schemeClr w14:val="tx1"/>
                  </w14:solidFill>
                </w14:textFill>
              </w:rPr>
            </w:pPr>
          </w:p>
          <w:p w14:paraId="56CC3BA0">
            <w:pPr>
              <w:spacing w:line="360" w:lineRule="auto"/>
              <w:ind w:firstLine="480" w:firstLineChars="200"/>
              <w:jc w:val="left"/>
              <w:rPr>
                <w:rFonts w:ascii="宋体" w:hAnsi="宋体"/>
                <w:color w:val="000000" w:themeColor="text1"/>
                <w:sz w:val="24"/>
                <w14:textFill>
                  <w14:solidFill>
                    <w14:schemeClr w14:val="tx1"/>
                  </w14:solidFill>
                </w14:textFill>
              </w:rPr>
            </w:pPr>
          </w:p>
          <w:p w14:paraId="74184835">
            <w:pPr>
              <w:spacing w:line="360" w:lineRule="auto"/>
              <w:ind w:firstLine="480" w:firstLineChars="200"/>
              <w:jc w:val="left"/>
              <w:rPr>
                <w:rFonts w:ascii="宋体" w:hAnsi="宋体"/>
                <w:color w:val="000000" w:themeColor="text1"/>
                <w:sz w:val="24"/>
                <w14:textFill>
                  <w14:solidFill>
                    <w14:schemeClr w14:val="tx1"/>
                  </w14:solidFill>
                </w14:textFill>
              </w:rPr>
            </w:pPr>
          </w:p>
          <w:p w14:paraId="62970659">
            <w:pPr>
              <w:spacing w:line="360" w:lineRule="auto"/>
              <w:ind w:firstLine="480" w:firstLineChars="200"/>
              <w:jc w:val="left"/>
              <w:rPr>
                <w:rFonts w:ascii="宋体" w:hAnsi="宋体"/>
                <w:color w:val="000000" w:themeColor="text1"/>
                <w:sz w:val="24"/>
                <w14:textFill>
                  <w14:solidFill>
                    <w14:schemeClr w14:val="tx1"/>
                  </w14:solidFill>
                </w14:textFill>
              </w:rPr>
            </w:pPr>
          </w:p>
          <w:p w14:paraId="56DB7027">
            <w:pPr>
              <w:spacing w:line="360" w:lineRule="auto"/>
              <w:ind w:firstLine="480" w:firstLineChars="200"/>
              <w:jc w:val="left"/>
              <w:rPr>
                <w:rFonts w:ascii="宋体" w:hAnsi="宋体"/>
                <w:color w:val="000000" w:themeColor="text1"/>
                <w:sz w:val="24"/>
                <w14:textFill>
                  <w14:solidFill>
                    <w14:schemeClr w14:val="tx1"/>
                  </w14:solidFill>
                </w14:textFill>
              </w:rPr>
            </w:pPr>
          </w:p>
          <w:p w14:paraId="3B6A709E">
            <w:pPr>
              <w:spacing w:line="360" w:lineRule="auto"/>
              <w:ind w:firstLine="480" w:firstLineChars="200"/>
              <w:jc w:val="left"/>
              <w:rPr>
                <w:rFonts w:ascii="宋体" w:hAnsi="宋体"/>
                <w:color w:val="000000" w:themeColor="text1"/>
                <w:sz w:val="24"/>
                <w14:textFill>
                  <w14:solidFill>
                    <w14:schemeClr w14:val="tx1"/>
                  </w14:solidFill>
                </w14:textFill>
              </w:rPr>
            </w:pPr>
          </w:p>
          <w:p w14:paraId="7D6F3F2D">
            <w:pPr>
              <w:spacing w:line="360" w:lineRule="auto"/>
              <w:ind w:firstLine="480" w:firstLineChars="200"/>
              <w:jc w:val="left"/>
              <w:rPr>
                <w:rFonts w:ascii="宋体" w:hAnsi="宋体"/>
                <w:color w:val="000000" w:themeColor="text1"/>
                <w:sz w:val="24"/>
                <w14:textFill>
                  <w14:solidFill>
                    <w14:schemeClr w14:val="tx1"/>
                  </w14:solidFill>
                </w14:textFill>
              </w:rPr>
            </w:pPr>
          </w:p>
          <w:p w14:paraId="2FD7A320">
            <w:pPr>
              <w:spacing w:line="360" w:lineRule="auto"/>
              <w:ind w:firstLine="480" w:firstLineChars="200"/>
              <w:jc w:val="left"/>
              <w:rPr>
                <w:rFonts w:ascii="宋体" w:hAnsi="宋体"/>
                <w:color w:val="000000" w:themeColor="text1"/>
                <w:sz w:val="24"/>
                <w14:textFill>
                  <w14:solidFill>
                    <w14:schemeClr w14:val="tx1"/>
                  </w14:solidFill>
                </w14:textFill>
              </w:rPr>
            </w:pPr>
          </w:p>
          <w:p w14:paraId="7E99CD2D">
            <w:pPr>
              <w:spacing w:line="360" w:lineRule="auto"/>
              <w:ind w:firstLine="480" w:firstLineChars="200"/>
              <w:jc w:val="left"/>
              <w:rPr>
                <w:rFonts w:ascii="宋体" w:hAnsi="宋体"/>
                <w:color w:val="000000" w:themeColor="text1"/>
                <w:sz w:val="24"/>
                <w14:textFill>
                  <w14:solidFill>
                    <w14:schemeClr w14:val="tx1"/>
                  </w14:solidFill>
                </w14:textFill>
              </w:rPr>
            </w:pPr>
          </w:p>
          <w:p w14:paraId="6D612D48">
            <w:pPr>
              <w:spacing w:line="360" w:lineRule="auto"/>
              <w:ind w:firstLine="480" w:firstLineChars="200"/>
              <w:jc w:val="left"/>
              <w:rPr>
                <w:rFonts w:ascii="宋体" w:hAnsi="宋体"/>
                <w:color w:val="000000" w:themeColor="text1"/>
                <w:sz w:val="24"/>
                <w14:textFill>
                  <w14:solidFill>
                    <w14:schemeClr w14:val="tx1"/>
                  </w14:solidFill>
                </w14:textFill>
              </w:rPr>
            </w:pPr>
          </w:p>
          <w:p w14:paraId="44131FC3">
            <w:pPr>
              <w:spacing w:line="360" w:lineRule="auto"/>
              <w:ind w:firstLine="480" w:firstLineChars="200"/>
              <w:jc w:val="left"/>
              <w:rPr>
                <w:rFonts w:ascii="宋体" w:hAnsi="宋体"/>
                <w:color w:val="000000" w:themeColor="text1"/>
                <w:sz w:val="24"/>
                <w14:textFill>
                  <w14:solidFill>
                    <w14:schemeClr w14:val="tx1"/>
                  </w14:solidFill>
                </w14:textFill>
              </w:rPr>
            </w:pPr>
          </w:p>
          <w:p w14:paraId="2CB65861">
            <w:pPr>
              <w:spacing w:line="360" w:lineRule="auto"/>
              <w:ind w:firstLine="480" w:firstLineChars="200"/>
              <w:jc w:val="left"/>
              <w:rPr>
                <w:rFonts w:ascii="宋体" w:hAnsi="宋体"/>
                <w:color w:val="000000" w:themeColor="text1"/>
                <w:sz w:val="24"/>
                <w14:textFill>
                  <w14:solidFill>
                    <w14:schemeClr w14:val="tx1"/>
                  </w14:solidFill>
                </w14:textFill>
              </w:rPr>
            </w:pPr>
          </w:p>
          <w:p w14:paraId="6A69413A">
            <w:pPr>
              <w:spacing w:line="360" w:lineRule="auto"/>
              <w:ind w:firstLine="480" w:firstLineChars="200"/>
              <w:jc w:val="left"/>
              <w:rPr>
                <w:rFonts w:ascii="宋体" w:hAnsi="宋体"/>
                <w:color w:val="000000" w:themeColor="text1"/>
                <w:sz w:val="24"/>
                <w14:textFill>
                  <w14:solidFill>
                    <w14:schemeClr w14:val="tx1"/>
                  </w14:solidFill>
                </w14:textFill>
              </w:rPr>
            </w:pPr>
          </w:p>
          <w:p w14:paraId="62F82C8E">
            <w:pPr>
              <w:spacing w:line="360" w:lineRule="auto"/>
              <w:ind w:firstLine="480" w:firstLineChars="200"/>
              <w:jc w:val="left"/>
              <w:rPr>
                <w:rFonts w:ascii="宋体" w:hAnsi="宋体"/>
                <w:color w:val="000000" w:themeColor="text1"/>
                <w:sz w:val="24"/>
                <w14:textFill>
                  <w14:solidFill>
                    <w14:schemeClr w14:val="tx1"/>
                  </w14:solidFill>
                </w14:textFill>
              </w:rPr>
            </w:pPr>
          </w:p>
          <w:p w14:paraId="65D21F4C">
            <w:pPr>
              <w:spacing w:line="360" w:lineRule="auto"/>
              <w:ind w:firstLine="480" w:firstLineChars="200"/>
              <w:jc w:val="left"/>
              <w:rPr>
                <w:rFonts w:ascii="宋体" w:hAnsi="宋体"/>
                <w:color w:val="000000" w:themeColor="text1"/>
                <w:sz w:val="24"/>
                <w14:textFill>
                  <w14:solidFill>
                    <w14:schemeClr w14:val="tx1"/>
                  </w14:solidFill>
                </w14:textFill>
              </w:rPr>
            </w:pPr>
          </w:p>
          <w:p w14:paraId="49078D09">
            <w:pPr>
              <w:spacing w:line="360" w:lineRule="auto"/>
              <w:ind w:firstLine="480" w:firstLineChars="200"/>
              <w:jc w:val="left"/>
              <w:rPr>
                <w:rFonts w:ascii="宋体" w:hAnsi="宋体"/>
                <w:color w:val="000000" w:themeColor="text1"/>
                <w:sz w:val="24"/>
                <w14:textFill>
                  <w14:solidFill>
                    <w14:schemeClr w14:val="tx1"/>
                  </w14:solidFill>
                </w14:textFill>
              </w:rPr>
            </w:pPr>
          </w:p>
          <w:p w14:paraId="41BA77B9">
            <w:pPr>
              <w:spacing w:line="360" w:lineRule="auto"/>
              <w:ind w:firstLine="480" w:firstLineChars="200"/>
              <w:jc w:val="left"/>
              <w:rPr>
                <w:rFonts w:ascii="宋体" w:hAnsi="宋体"/>
                <w:color w:val="000000" w:themeColor="text1"/>
                <w:sz w:val="24"/>
                <w14:textFill>
                  <w14:solidFill>
                    <w14:schemeClr w14:val="tx1"/>
                  </w14:solidFill>
                </w14:textFill>
              </w:rPr>
            </w:pPr>
          </w:p>
          <w:p w14:paraId="298FCBCD">
            <w:pPr>
              <w:spacing w:line="360" w:lineRule="auto"/>
              <w:ind w:firstLine="480" w:firstLineChars="200"/>
              <w:jc w:val="left"/>
              <w:rPr>
                <w:rFonts w:ascii="宋体" w:hAnsi="宋体"/>
                <w:color w:val="000000" w:themeColor="text1"/>
                <w:sz w:val="24"/>
                <w14:textFill>
                  <w14:solidFill>
                    <w14:schemeClr w14:val="tx1"/>
                  </w14:solidFill>
                </w14:textFill>
              </w:rPr>
            </w:pPr>
          </w:p>
          <w:p w14:paraId="0C8A37EA">
            <w:pPr>
              <w:spacing w:line="360" w:lineRule="auto"/>
              <w:ind w:firstLine="480" w:firstLineChars="200"/>
              <w:jc w:val="left"/>
              <w:rPr>
                <w:rFonts w:ascii="宋体" w:hAnsi="宋体"/>
                <w:color w:val="000000" w:themeColor="text1"/>
                <w:sz w:val="24"/>
                <w14:textFill>
                  <w14:solidFill>
                    <w14:schemeClr w14:val="tx1"/>
                  </w14:solidFill>
                </w14:textFill>
              </w:rPr>
            </w:pPr>
          </w:p>
          <w:p w14:paraId="2D8FC794">
            <w:pPr>
              <w:spacing w:line="360" w:lineRule="auto"/>
              <w:ind w:firstLine="480" w:firstLineChars="200"/>
              <w:jc w:val="left"/>
              <w:rPr>
                <w:rFonts w:ascii="宋体" w:hAnsi="宋体"/>
                <w:color w:val="000000" w:themeColor="text1"/>
                <w:sz w:val="24"/>
                <w14:textFill>
                  <w14:solidFill>
                    <w14:schemeClr w14:val="tx1"/>
                  </w14:solidFill>
                </w14:textFill>
              </w:rPr>
            </w:pPr>
          </w:p>
          <w:p w14:paraId="7FE83BBF">
            <w:pPr>
              <w:spacing w:line="360" w:lineRule="auto"/>
              <w:ind w:firstLine="480" w:firstLineChars="200"/>
              <w:jc w:val="left"/>
              <w:rPr>
                <w:rFonts w:ascii="宋体" w:hAnsi="宋体"/>
                <w:color w:val="000000" w:themeColor="text1"/>
                <w:sz w:val="24"/>
                <w14:textFill>
                  <w14:solidFill>
                    <w14:schemeClr w14:val="tx1"/>
                  </w14:solidFill>
                </w14:textFill>
              </w:rPr>
            </w:pPr>
          </w:p>
          <w:p w14:paraId="0B491D6E">
            <w:pPr>
              <w:spacing w:line="360" w:lineRule="auto"/>
              <w:ind w:firstLine="480" w:firstLineChars="200"/>
              <w:jc w:val="left"/>
              <w:rPr>
                <w:rFonts w:ascii="宋体" w:hAnsi="宋体"/>
                <w:color w:val="000000" w:themeColor="text1"/>
                <w:sz w:val="24"/>
                <w14:textFill>
                  <w14:solidFill>
                    <w14:schemeClr w14:val="tx1"/>
                  </w14:solidFill>
                </w14:textFill>
              </w:rPr>
            </w:pPr>
          </w:p>
          <w:p w14:paraId="0EFAAF00">
            <w:pPr>
              <w:spacing w:line="360" w:lineRule="auto"/>
              <w:ind w:firstLine="480" w:firstLineChars="200"/>
              <w:jc w:val="left"/>
              <w:rPr>
                <w:rFonts w:ascii="宋体" w:hAnsi="宋体"/>
                <w:color w:val="000000" w:themeColor="text1"/>
                <w:sz w:val="24"/>
                <w14:textFill>
                  <w14:solidFill>
                    <w14:schemeClr w14:val="tx1"/>
                  </w14:solidFill>
                </w14:textFill>
              </w:rPr>
            </w:pPr>
          </w:p>
          <w:p w14:paraId="421842A8">
            <w:pPr>
              <w:spacing w:line="360" w:lineRule="auto"/>
              <w:ind w:firstLine="480" w:firstLineChars="200"/>
              <w:jc w:val="left"/>
              <w:rPr>
                <w:rFonts w:ascii="宋体" w:hAnsi="宋体"/>
                <w:color w:val="000000" w:themeColor="text1"/>
                <w:sz w:val="24"/>
                <w14:textFill>
                  <w14:solidFill>
                    <w14:schemeClr w14:val="tx1"/>
                  </w14:solidFill>
                </w14:textFill>
              </w:rPr>
            </w:pPr>
          </w:p>
          <w:p w14:paraId="37C1EE97">
            <w:pPr>
              <w:spacing w:line="360" w:lineRule="auto"/>
              <w:ind w:firstLine="480" w:firstLineChars="200"/>
              <w:jc w:val="left"/>
              <w:rPr>
                <w:rFonts w:ascii="宋体" w:hAnsi="宋体"/>
                <w:color w:val="000000" w:themeColor="text1"/>
                <w:sz w:val="24"/>
                <w14:textFill>
                  <w14:solidFill>
                    <w14:schemeClr w14:val="tx1"/>
                  </w14:solidFill>
                </w14:textFill>
              </w:rPr>
            </w:pPr>
          </w:p>
          <w:p w14:paraId="25EADC3E">
            <w:pPr>
              <w:spacing w:line="360" w:lineRule="auto"/>
              <w:ind w:firstLine="480" w:firstLineChars="200"/>
              <w:jc w:val="left"/>
              <w:rPr>
                <w:rFonts w:ascii="宋体" w:hAnsi="宋体"/>
                <w:color w:val="000000" w:themeColor="text1"/>
                <w:sz w:val="24"/>
                <w14:textFill>
                  <w14:solidFill>
                    <w14:schemeClr w14:val="tx1"/>
                  </w14:solidFill>
                </w14:textFill>
              </w:rPr>
            </w:pPr>
          </w:p>
          <w:p w14:paraId="3E0FF1A4">
            <w:pPr>
              <w:spacing w:line="360" w:lineRule="auto"/>
              <w:ind w:firstLine="480" w:firstLineChars="200"/>
              <w:jc w:val="left"/>
              <w:rPr>
                <w:rFonts w:ascii="宋体" w:hAnsi="宋体"/>
                <w:color w:val="000000" w:themeColor="text1"/>
                <w:sz w:val="24"/>
                <w14:textFill>
                  <w14:solidFill>
                    <w14:schemeClr w14:val="tx1"/>
                  </w14:solidFill>
                </w14:textFill>
              </w:rPr>
            </w:pPr>
          </w:p>
          <w:p w14:paraId="04B6067C">
            <w:pPr>
              <w:spacing w:line="360" w:lineRule="auto"/>
              <w:ind w:firstLine="480" w:firstLineChars="200"/>
              <w:jc w:val="left"/>
              <w:rPr>
                <w:rFonts w:ascii="宋体" w:hAnsi="宋体"/>
                <w:color w:val="000000" w:themeColor="text1"/>
                <w:sz w:val="24"/>
                <w14:textFill>
                  <w14:solidFill>
                    <w14:schemeClr w14:val="tx1"/>
                  </w14:solidFill>
                </w14:textFill>
              </w:rPr>
            </w:pPr>
          </w:p>
          <w:p w14:paraId="562377B8">
            <w:pPr>
              <w:spacing w:line="360" w:lineRule="auto"/>
              <w:ind w:firstLine="480" w:firstLineChars="200"/>
              <w:jc w:val="left"/>
              <w:rPr>
                <w:rFonts w:ascii="宋体" w:hAnsi="宋体"/>
                <w:color w:val="000000" w:themeColor="text1"/>
                <w:sz w:val="24"/>
                <w14:textFill>
                  <w14:solidFill>
                    <w14:schemeClr w14:val="tx1"/>
                  </w14:solidFill>
                </w14:textFill>
              </w:rPr>
            </w:pPr>
          </w:p>
          <w:p w14:paraId="29B4C249">
            <w:pPr>
              <w:spacing w:line="360" w:lineRule="auto"/>
              <w:ind w:firstLine="480" w:firstLineChars="200"/>
              <w:jc w:val="left"/>
              <w:rPr>
                <w:rFonts w:ascii="宋体" w:hAnsi="宋体"/>
                <w:color w:val="000000" w:themeColor="text1"/>
                <w:sz w:val="24"/>
                <w14:textFill>
                  <w14:solidFill>
                    <w14:schemeClr w14:val="tx1"/>
                  </w14:solidFill>
                </w14:textFill>
              </w:rPr>
            </w:pPr>
          </w:p>
          <w:p w14:paraId="168E2857">
            <w:pPr>
              <w:spacing w:line="360" w:lineRule="auto"/>
              <w:ind w:firstLine="480" w:firstLineChars="200"/>
              <w:jc w:val="left"/>
              <w:rPr>
                <w:rFonts w:ascii="宋体" w:hAnsi="宋体"/>
                <w:color w:val="000000" w:themeColor="text1"/>
                <w:sz w:val="24"/>
                <w14:textFill>
                  <w14:solidFill>
                    <w14:schemeClr w14:val="tx1"/>
                  </w14:solidFill>
                </w14:textFill>
              </w:rPr>
            </w:pPr>
          </w:p>
          <w:p w14:paraId="66AE3F76">
            <w:pPr>
              <w:spacing w:line="360" w:lineRule="auto"/>
              <w:ind w:firstLine="480" w:firstLineChars="200"/>
              <w:jc w:val="left"/>
              <w:rPr>
                <w:rFonts w:ascii="宋体" w:hAnsi="宋体"/>
                <w:color w:val="000000" w:themeColor="text1"/>
                <w:sz w:val="24"/>
                <w14:textFill>
                  <w14:solidFill>
                    <w14:schemeClr w14:val="tx1"/>
                  </w14:solidFill>
                </w14:textFill>
              </w:rPr>
            </w:pPr>
          </w:p>
          <w:p w14:paraId="45C57200">
            <w:pPr>
              <w:spacing w:line="360" w:lineRule="auto"/>
              <w:ind w:firstLine="480" w:firstLineChars="200"/>
              <w:jc w:val="left"/>
              <w:rPr>
                <w:rFonts w:ascii="宋体" w:hAnsi="宋体"/>
                <w:color w:val="000000" w:themeColor="text1"/>
                <w:sz w:val="24"/>
                <w14:textFill>
                  <w14:solidFill>
                    <w14:schemeClr w14:val="tx1"/>
                  </w14:solidFill>
                </w14:textFill>
              </w:rPr>
            </w:pPr>
          </w:p>
          <w:p w14:paraId="42B34590">
            <w:pPr>
              <w:spacing w:line="360" w:lineRule="auto"/>
              <w:ind w:firstLine="480" w:firstLineChars="200"/>
              <w:jc w:val="left"/>
              <w:rPr>
                <w:rFonts w:ascii="宋体" w:hAnsi="宋体"/>
                <w:color w:val="000000" w:themeColor="text1"/>
                <w:sz w:val="24"/>
                <w14:textFill>
                  <w14:solidFill>
                    <w14:schemeClr w14:val="tx1"/>
                  </w14:solidFill>
                </w14:textFill>
              </w:rPr>
            </w:pPr>
          </w:p>
          <w:p w14:paraId="72807DCD">
            <w:pPr>
              <w:spacing w:line="360" w:lineRule="auto"/>
              <w:ind w:firstLine="480" w:firstLineChars="200"/>
              <w:jc w:val="left"/>
              <w:rPr>
                <w:rFonts w:ascii="宋体" w:hAnsi="宋体"/>
                <w:color w:val="000000" w:themeColor="text1"/>
                <w:sz w:val="24"/>
                <w14:textFill>
                  <w14:solidFill>
                    <w14:schemeClr w14:val="tx1"/>
                  </w14:solidFill>
                </w14:textFill>
              </w:rPr>
            </w:pPr>
          </w:p>
          <w:p w14:paraId="46670F2B">
            <w:pPr>
              <w:spacing w:line="360" w:lineRule="auto"/>
              <w:ind w:firstLine="480" w:firstLineChars="200"/>
              <w:jc w:val="left"/>
              <w:rPr>
                <w:rFonts w:ascii="宋体" w:hAnsi="宋体"/>
                <w:color w:val="000000" w:themeColor="text1"/>
                <w:sz w:val="24"/>
                <w14:textFill>
                  <w14:solidFill>
                    <w14:schemeClr w14:val="tx1"/>
                  </w14:solidFill>
                </w14:textFill>
              </w:rPr>
            </w:pPr>
          </w:p>
          <w:p w14:paraId="7ABDBB76">
            <w:pPr>
              <w:spacing w:line="360" w:lineRule="auto"/>
              <w:ind w:firstLine="480" w:firstLineChars="200"/>
              <w:jc w:val="left"/>
              <w:rPr>
                <w:rFonts w:ascii="宋体" w:hAnsi="宋体"/>
                <w:color w:val="000000" w:themeColor="text1"/>
                <w:sz w:val="24"/>
                <w14:textFill>
                  <w14:solidFill>
                    <w14:schemeClr w14:val="tx1"/>
                  </w14:solidFill>
                </w14:textFill>
              </w:rPr>
            </w:pPr>
          </w:p>
          <w:p w14:paraId="5BCD8BB6">
            <w:pPr>
              <w:spacing w:line="360" w:lineRule="auto"/>
              <w:ind w:firstLine="480" w:firstLineChars="200"/>
              <w:jc w:val="left"/>
              <w:rPr>
                <w:rFonts w:ascii="宋体" w:hAnsi="宋体"/>
                <w:color w:val="000000" w:themeColor="text1"/>
                <w:sz w:val="24"/>
                <w14:textFill>
                  <w14:solidFill>
                    <w14:schemeClr w14:val="tx1"/>
                  </w14:solidFill>
                </w14:textFill>
              </w:rPr>
            </w:pPr>
          </w:p>
          <w:p w14:paraId="7775AA0B">
            <w:pPr>
              <w:spacing w:line="360" w:lineRule="auto"/>
              <w:ind w:firstLine="480" w:firstLineChars="200"/>
              <w:jc w:val="left"/>
              <w:rPr>
                <w:rFonts w:ascii="宋体" w:hAnsi="宋体"/>
                <w:color w:val="000000" w:themeColor="text1"/>
                <w:sz w:val="24"/>
                <w14:textFill>
                  <w14:solidFill>
                    <w14:schemeClr w14:val="tx1"/>
                  </w14:solidFill>
                </w14:textFill>
              </w:rPr>
            </w:pPr>
          </w:p>
          <w:p w14:paraId="78095B88">
            <w:pPr>
              <w:spacing w:line="360" w:lineRule="auto"/>
              <w:ind w:firstLine="480" w:firstLineChars="200"/>
              <w:jc w:val="left"/>
              <w:rPr>
                <w:rFonts w:ascii="宋体" w:hAnsi="宋体"/>
                <w:color w:val="000000" w:themeColor="text1"/>
                <w:sz w:val="24"/>
                <w14:textFill>
                  <w14:solidFill>
                    <w14:schemeClr w14:val="tx1"/>
                  </w14:solidFill>
                </w14:textFill>
              </w:rPr>
            </w:pPr>
          </w:p>
          <w:p w14:paraId="1A097435">
            <w:pPr>
              <w:spacing w:line="360" w:lineRule="auto"/>
              <w:ind w:firstLine="480" w:firstLineChars="200"/>
              <w:jc w:val="left"/>
              <w:rPr>
                <w:rFonts w:ascii="宋体" w:hAnsi="宋体"/>
                <w:color w:val="000000" w:themeColor="text1"/>
                <w:sz w:val="24"/>
                <w14:textFill>
                  <w14:solidFill>
                    <w14:schemeClr w14:val="tx1"/>
                  </w14:solidFill>
                </w14:textFill>
              </w:rPr>
            </w:pPr>
          </w:p>
          <w:p w14:paraId="77BBDC35">
            <w:pPr>
              <w:spacing w:line="360" w:lineRule="auto"/>
              <w:ind w:firstLine="480" w:firstLineChars="200"/>
              <w:jc w:val="left"/>
              <w:rPr>
                <w:rFonts w:ascii="宋体" w:hAnsi="宋体"/>
                <w:color w:val="000000" w:themeColor="text1"/>
                <w:sz w:val="24"/>
                <w14:textFill>
                  <w14:solidFill>
                    <w14:schemeClr w14:val="tx1"/>
                  </w14:solidFill>
                </w14:textFill>
              </w:rPr>
            </w:pPr>
          </w:p>
          <w:p w14:paraId="7CFBDDFA">
            <w:pPr>
              <w:spacing w:line="360" w:lineRule="auto"/>
              <w:ind w:firstLine="480" w:firstLineChars="200"/>
              <w:jc w:val="left"/>
              <w:rPr>
                <w:rFonts w:ascii="宋体" w:hAnsi="宋体"/>
                <w:color w:val="000000" w:themeColor="text1"/>
                <w:sz w:val="24"/>
                <w14:textFill>
                  <w14:solidFill>
                    <w14:schemeClr w14:val="tx1"/>
                  </w14:solidFill>
                </w14:textFill>
              </w:rPr>
            </w:pPr>
          </w:p>
          <w:p w14:paraId="657FC26B">
            <w:pPr>
              <w:spacing w:line="360" w:lineRule="auto"/>
              <w:ind w:firstLine="480" w:firstLineChars="200"/>
              <w:jc w:val="left"/>
              <w:rPr>
                <w:rFonts w:ascii="宋体" w:hAnsi="宋体"/>
                <w:color w:val="000000" w:themeColor="text1"/>
                <w:sz w:val="24"/>
                <w14:textFill>
                  <w14:solidFill>
                    <w14:schemeClr w14:val="tx1"/>
                  </w14:solidFill>
                </w14:textFill>
              </w:rPr>
            </w:pPr>
          </w:p>
          <w:p w14:paraId="715273C9">
            <w:pPr>
              <w:spacing w:line="360" w:lineRule="auto"/>
              <w:ind w:firstLine="480" w:firstLineChars="200"/>
              <w:jc w:val="left"/>
              <w:rPr>
                <w:rFonts w:ascii="宋体" w:hAnsi="宋体"/>
                <w:color w:val="000000" w:themeColor="text1"/>
                <w:sz w:val="24"/>
                <w14:textFill>
                  <w14:solidFill>
                    <w14:schemeClr w14:val="tx1"/>
                  </w14:solidFill>
                </w14:textFill>
              </w:rPr>
            </w:pPr>
          </w:p>
          <w:p w14:paraId="0330DBF6">
            <w:pPr>
              <w:spacing w:line="360" w:lineRule="auto"/>
              <w:ind w:firstLine="480" w:firstLineChars="200"/>
              <w:jc w:val="left"/>
              <w:rPr>
                <w:rFonts w:ascii="宋体" w:hAnsi="宋体"/>
                <w:color w:val="000000" w:themeColor="text1"/>
                <w:sz w:val="24"/>
                <w14:textFill>
                  <w14:solidFill>
                    <w14:schemeClr w14:val="tx1"/>
                  </w14:solidFill>
                </w14:textFill>
              </w:rPr>
            </w:pPr>
          </w:p>
          <w:p w14:paraId="04731C40">
            <w:pPr>
              <w:spacing w:line="360" w:lineRule="auto"/>
              <w:ind w:firstLine="480" w:firstLineChars="200"/>
              <w:jc w:val="left"/>
              <w:rPr>
                <w:rFonts w:ascii="宋体" w:hAnsi="宋体"/>
                <w:color w:val="000000" w:themeColor="text1"/>
                <w:sz w:val="24"/>
                <w14:textFill>
                  <w14:solidFill>
                    <w14:schemeClr w14:val="tx1"/>
                  </w14:solidFill>
                </w14:textFill>
              </w:rPr>
            </w:pPr>
          </w:p>
          <w:p w14:paraId="4F0F795A">
            <w:pPr>
              <w:spacing w:line="360" w:lineRule="auto"/>
              <w:ind w:firstLine="480" w:firstLineChars="200"/>
              <w:jc w:val="left"/>
              <w:rPr>
                <w:rFonts w:ascii="宋体" w:hAnsi="宋体"/>
                <w:color w:val="000000" w:themeColor="text1"/>
                <w:sz w:val="24"/>
                <w14:textFill>
                  <w14:solidFill>
                    <w14:schemeClr w14:val="tx1"/>
                  </w14:solidFill>
                </w14:textFill>
              </w:rPr>
            </w:pPr>
          </w:p>
          <w:p w14:paraId="1FAF41B6">
            <w:pPr>
              <w:spacing w:line="360" w:lineRule="auto"/>
              <w:ind w:firstLine="480" w:firstLineChars="200"/>
              <w:jc w:val="left"/>
              <w:rPr>
                <w:rFonts w:ascii="宋体" w:hAnsi="宋体"/>
                <w:color w:val="000000" w:themeColor="text1"/>
                <w:sz w:val="24"/>
                <w14:textFill>
                  <w14:solidFill>
                    <w14:schemeClr w14:val="tx1"/>
                  </w14:solidFill>
                </w14:textFill>
              </w:rPr>
            </w:pPr>
          </w:p>
          <w:p w14:paraId="2178AD60">
            <w:pPr>
              <w:spacing w:line="360" w:lineRule="auto"/>
              <w:ind w:firstLine="480" w:firstLineChars="200"/>
              <w:jc w:val="left"/>
              <w:rPr>
                <w:rFonts w:ascii="宋体" w:hAnsi="宋体"/>
                <w:color w:val="000000" w:themeColor="text1"/>
                <w:sz w:val="24"/>
                <w14:textFill>
                  <w14:solidFill>
                    <w14:schemeClr w14:val="tx1"/>
                  </w14:solidFill>
                </w14:textFill>
              </w:rPr>
            </w:pPr>
          </w:p>
          <w:p w14:paraId="2D9FEF94">
            <w:pPr>
              <w:spacing w:line="360" w:lineRule="auto"/>
              <w:ind w:firstLine="480" w:firstLineChars="200"/>
              <w:jc w:val="left"/>
              <w:rPr>
                <w:rFonts w:ascii="宋体" w:hAnsi="宋体"/>
                <w:color w:val="000000" w:themeColor="text1"/>
                <w:sz w:val="24"/>
                <w14:textFill>
                  <w14:solidFill>
                    <w14:schemeClr w14:val="tx1"/>
                  </w14:solidFill>
                </w14:textFill>
              </w:rPr>
            </w:pPr>
          </w:p>
          <w:p w14:paraId="6BB6C0FA">
            <w:pPr>
              <w:spacing w:line="360" w:lineRule="auto"/>
              <w:ind w:firstLine="480" w:firstLineChars="200"/>
              <w:jc w:val="left"/>
              <w:rPr>
                <w:rFonts w:ascii="宋体" w:hAnsi="宋体"/>
                <w:color w:val="000000" w:themeColor="text1"/>
                <w:sz w:val="24"/>
                <w14:textFill>
                  <w14:solidFill>
                    <w14:schemeClr w14:val="tx1"/>
                  </w14:solidFill>
                </w14:textFill>
              </w:rPr>
            </w:pPr>
          </w:p>
          <w:p w14:paraId="5D162A35">
            <w:pPr>
              <w:spacing w:line="360" w:lineRule="auto"/>
              <w:ind w:firstLine="480" w:firstLineChars="200"/>
              <w:jc w:val="left"/>
              <w:rPr>
                <w:rFonts w:ascii="宋体" w:hAnsi="宋体"/>
                <w:color w:val="000000" w:themeColor="text1"/>
                <w:sz w:val="24"/>
                <w14:textFill>
                  <w14:solidFill>
                    <w14:schemeClr w14:val="tx1"/>
                  </w14:solidFill>
                </w14:textFill>
              </w:rPr>
            </w:pPr>
          </w:p>
          <w:p w14:paraId="365E28F8">
            <w:pPr>
              <w:spacing w:line="360" w:lineRule="auto"/>
              <w:ind w:firstLine="480" w:firstLineChars="200"/>
              <w:jc w:val="left"/>
              <w:rPr>
                <w:rFonts w:ascii="宋体" w:hAnsi="宋体"/>
                <w:color w:val="000000" w:themeColor="text1"/>
                <w:sz w:val="24"/>
                <w14:textFill>
                  <w14:solidFill>
                    <w14:schemeClr w14:val="tx1"/>
                  </w14:solidFill>
                </w14:textFill>
              </w:rPr>
            </w:pPr>
          </w:p>
          <w:p w14:paraId="55567348">
            <w:pPr>
              <w:spacing w:line="360" w:lineRule="auto"/>
              <w:ind w:firstLine="480" w:firstLineChars="200"/>
              <w:jc w:val="left"/>
              <w:rPr>
                <w:rFonts w:ascii="宋体" w:hAnsi="宋体"/>
                <w:color w:val="000000" w:themeColor="text1"/>
                <w:sz w:val="24"/>
                <w14:textFill>
                  <w14:solidFill>
                    <w14:schemeClr w14:val="tx1"/>
                  </w14:solidFill>
                </w14:textFill>
              </w:rPr>
            </w:pPr>
          </w:p>
          <w:p w14:paraId="70916C0B">
            <w:pPr>
              <w:spacing w:line="360" w:lineRule="auto"/>
              <w:ind w:firstLine="480" w:firstLineChars="200"/>
              <w:jc w:val="left"/>
              <w:rPr>
                <w:rFonts w:ascii="宋体" w:hAnsi="宋体"/>
                <w:color w:val="000000" w:themeColor="text1"/>
                <w:sz w:val="24"/>
                <w14:textFill>
                  <w14:solidFill>
                    <w14:schemeClr w14:val="tx1"/>
                  </w14:solidFill>
                </w14:textFill>
              </w:rPr>
            </w:pPr>
          </w:p>
          <w:p w14:paraId="15EAC880">
            <w:pPr>
              <w:spacing w:line="360" w:lineRule="auto"/>
              <w:ind w:firstLine="480" w:firstLineChars="200"/>
              <w:jc w:val="left"/>
              <w:rPr>
                <w:rFonts w:ascii="宋体" w:hAnsi="宋体"/>
                <w:color w:val="000000" w:themeColor="text1"/>
                <w:sz w:val="24"/>
                <w14:textFill>
                  <w14:solidFill>
                    <w14:schemeClr w14:val="tx1"/>
                  </w14:solidFill>
                </w14:textFill>
              </w:rPr>
            </w:pPr>
          </w:p>
          <w:p w14:paraId="6B1A9C8E">
            <w:pPr>
              <w:spacing w:line="360" w:lineRule="auto"/>
              <w:ind w:firstLine="480" w:firstLineChars="200"/>
              <w:jc w:val="left"/>
              <w:rPr>
                <w:rFonts w:ascii="宋体" w:hAnsi="宋体"/>
                <w:color w:val="000000" w:themeColor="text1"/>
                <w:sz w:val="24"/>
                <w14:textFill>
                  <w14:solidFill>
                    <w14:schemeClr w14:val="tx1"/>
                  </w14:solidFill>
                </w14:textFill>
              </w:rPr>
            </w:pPr>
          </w:p>
          <w:p w14:paraId="76F4ED6B">
            <w:pPr>
              <w:spacing w:line="360" w:lineRule="auto"/>
              <w:ind w:firstLine="480" w:firstLineChars="200"/>
              <w:jc w:val="left"/>
              <w:rPr>
                <w:rFonts w:ascii="宋体" w:hAnsi="宋体"/>
                <w:color w:val="000000" w:themeColor="text1"/>
                <w:sz w:val="24"/>
                <w14:textFill>
                  <w14:solidFill>
                    <w14:schemeClr w14:val="tx1"/>
                  </w14:solidFill>
                </w14:textFill>
              </w:rPr>
            </w:pPr>
          </w:p>
          <w:p w14:paraId="2D450933">
            <w:pPr>
              <w:spacing w:line="360" w:lineRule="auto"/>
              <w:ind w:firstLine="480" w:firstLineChars="200"/>
              <w:jc w:val="left"/>
              <w:rPr>
                <w:rFonts w:ascii="宋体" w:hAnsi="宋体"/>
                <w:color w:val="000000" w:themeColor="text1"/>
                <w:sz w:val="24"/>
                <w14:textFill>
                  <w14:solidFill>
                    <w14:schemeClr w14:val="tx1"/>
                  </w14:solidFill>
                </w14:textFill>
              </w:rPr>
            </w:pPr>
          </w:p>
          <w:p w14:paraId="4C7EAF96">
            <w:pPr>
              <w:spacing w:line="360" w:lineRule="auto"/>
              <w:ind w:firstLine="480" w:firstLineChars="200"/>
              <w:jc w:val="left"/>
              <w:rPr>
                <w:rFonts w:ascii="宋体" w:hAnsi="宋体"/>
                <w:color w:val="000000" w:themeColor="text1"/>
                <w:sz w:val="24"/>
                <w14:textFill>
                  <w14:solidFill>
                    <w14:schemeClr w14:val="tx1"/>
                  </w14:solidFill>
                </w14:textFill>
              </w:rPr>
            </w:pPr>
          </w:p>
          <w:p w14:paraId="3322E0F7">
            <w:pPr>
              <w:spacing w:line="360" w:lineRule="auto"/>
              <w:ind w:firstLine="480" w:firstLineChars="200"/>
              <w:jc w:val="left"/>
              <w:rPr>
                <w:rFonts w:ascii="宋体" w:hAnsi="宋体"/>
                <w:color w:val="000000" w:themeColor="text1"/>
                <w:sz w:val="24"/>
                <w14:textFill>
                  <w14:solidFill>
                    <w14:schemeClr w14:val="tx1"/>
                  </w14:solidFill>
                </w14:textFill>
              </w:rPr>
            </w:pPr>
          </w:p>
          <w:p w14:paraId="5C1D248B">
            <w:pPr>
              <w:spacing w:line="360" w:lineRule="auto"/>
              <w:ind w:firstLine="480" w:firstLineChars="200"/>
              <w:jc w:val="left"/>
              <w:rPr>
                <w:rFonts w:ascii="宋体" w:hAnsi="宋体"/>
                <w:color w:val="000000" w:themeColor="text1"/>
                <w:sz w:val="24"/>
                <w14:textFill>
                  <w14:solidFill>
                    <w14:schemeClr w14:val="tx1"/>
                  </w14:solidFill>
                </w14:textFill>
              </w:rPr>
            </w:pPr>
          </w:p>
          <w:p w14:paraId="650FC6E7">
            <w:pPr>
              <w:spacing w:line="360" w:lineRule="auto"/>
              <w:ind w:firstLine="480" w:firstLineChars="200"/>
              <w:jc w:val="left"/>
              <w:rPr>
                <w:rFonts w:ascii="宋体" w:hAnsi="宋体"/>
                <w:color w:val="000000" w:themeColor="text1"/>
                <w:sz w:val="24"/>
                <w14:textFill>
                  <w14:solidFill>
                    <w14:schemeClr w14:val="tx1"/>
                  </w14:solidFill>
                </w14:textFill>
              </w:rPr>
            </w:pPr>
          </w:p>
          <w:p w14:paraId="294E8707">
            <w:pPr>
              <w:spacing w:line="360" w:lineRule="auto"/>
              <w:ind w:firstLine="480" w:firstLineChars="200"/>
              <w:jc w:val="left"/>
              <w:rPr>
                <w:rFonts w:ascii="宋体" w:hAnsi="宋体"/>
                <w:color w:val="000000" w:themeColor="text1"/>
                <w:sz w:val="24"/>
                <w14:textFill>
                  <w14:solidFill>
                    <w14:schemeClr w14:val="tx1"/>
                  </w14:solidFill>
                </w14:textFill>
              </w:rPr>
            </w:pPr>
          </w:p>
          <w:p w14:paraId="449EDBBA">
            <w:pPr>
              <w:spacing w:line="360" w:lineRule="auto"/>
              <w:ind w:firstLine="480" w:firstLineChars="200"/>
              <w:jc w:val="left"/>
              <w:rPr>
                <w:rFonts w:ascii="宋体" w:hAnsi="宋体"/>
                <w:color w:val="000000" w:themeColor="text1"/>
                <w:sz w:val="24"/>
                <w14:textFill>
                  <w14:solidFill>
                    <w14:schemeClr w14:val="tx1"/>
                  </w14:solidFill>
                </w14:textFill>
              </w:rPr>
            </w:pPr>
          </w:p>
          <w:p w14:paraId="1D6053A7">
            <w:pPr>
              <w:spacing w:line="360" w:lineRule="auto"/>
              <w:ind w:firstLine="480" w:firstLineChars="200"/>
              <w:jc w:val="left"/>
              <w:rPr>
                <w:rFonts w:ascii="宋体" w:hAnsi="宋体"/>
                <w:color w:val="000000" w:themeColor="text1"/>
                <w:sz w:val="24"/>
                <w14:textFill>
                  <w14:solidFill>
                    <w14:schemeClr w14:val="tx1"/>
                  </w14:solidFill>
                </w14:textFill>
              </w:rPr>
            </w:pPr>
          </w:p>
          <w:p w14:paraId="1375E26C">
            <w:pPr>
              <w:spacing w:line="360" w:lineRule="auto"/>
              <w:ind w:firstLine="480" w:firstLineChars="200"/>
              <w:jc w:val="left"/>
              <w:rPr>
                <w:rFonts w:ascii="宋体" w:hAnsi="宋体"/>
                <w:color w:val="000000" w:themeColor="text1"/>
                <w:sz w:val="24"/>
                <w14:textFill>
                  <w14:solidFill>
                    <w14:schemeClr w14:val="tx1"/>
                  </w14:solidFill>
                </w14:textFill>
              </w:rPr>
            </w:pPr>
          </w:p>
          <w:p w14:paraId="2C7BF7EB">
            <w:pPr>
              <w:spacing w:line="360" w:lineRule="auto"/>
              <w:ind w:firstLine="480" w:firstLineChars="200"/>
              <w:jc w:val="left"/>
              <w:rPr>
                <w:rFonts w:ascii="宋体" w:hAnsi="宋体"/>
                <w:color w:val="000000" w:themeColor="text1"/>
                <w:sz w:val="24"/>
                <w14:textFill>
                  <w14:solidFill>
                    <w14:schemeClr w14:val="tx1"/>
                  </w14:solidFill>
                </w14:textFill>
              </w:rPr>
            </w:pPr>
          </w:p>
          <w:p w14:paraId="2AE2AC11">
            <w:pPr>
              <w:spacing w:line="360" w:lineRule="auto"/>
              <w:ind w:firstLine="480" w:firstLineChars="200"/>
              <w:jc w:val="left"/>
              <w:rPr>
                <w:rFonts w:ascii="宋体" w:hAnsi="宋体"/>
                <w:color w:val="000000" w:themeColor="text1"/>
                <w:sz w:val="24"/>
                <w14:textFill>
                  <w14:solidFill>
                    <w14:schemeClr w14:val="tx1"/>
                  </w14:solidFill>
                </w14:textFill>
              </w:rPr>
            </w:pPr>
          </w:p>
          <w:p w14:paraId="54EFDCC5">
            <w:pPr>
              <w:spacing w:line="360" w:lineRule="auto"/>
              <w:ind w:firstLine="480" w:firstLineChars="200"/>
              <w:jc w:val="left"/>
              <w:rPr>
                <w:rFonts w:ascii="宋体" w:hAnsi="宋体"/>
                <w:color w:val="000000" w:themeColor="text1"/>
                <w:sz w:val="24"/>
                <w14:textFill>
                  <w14:solidFill>
                    <w14:schemeClr w14:val="tx1"/>
                  </w14:solidFill>
                </w14:textFill>
              </w:rPr>
            </w:pPr>
          </w:p>
          <w:p w14:paraId="10F54E2E">
            <w:pPr>
              <w:spacing w:line="360" w:lineRule="auto"/>
              <w:ind w:firstLine="480" w:firstLineChars="200"/>
              <w:jc w:val="left"/>
              <w:rPr>
                <w:rFonts w:ascii="宋体" w:hAnsi="宋体"/>
                <w:color w:val="000000" w:themeColor="text1"/>
                <w:sz w:val="24"/>
                <w14:textFill>
                  <w14:solidFill>
                    <w14:schemeClr w14:val="tx1"/>
                  </w14:solidFill>
                </w14:textFill>
              </w:rPr>
            </w:pPr>
          </w:p>
          <w:p w14:paraId="2DC501AB">
            <w:pPr>
              <w:spacing w:line="360" w:lineRule="auto"/>
              <w:ind w:firstLine="480" w:firstLineChars="200"/>
              <w:jc w:val="left"/>
              <w:rPr>
                <w:rFonts w:ascii="宋体" w:hAnsi="宋体"/>
                <w:color w:val="000000" w:themeColor="text1"/>
                <w:sz w:val="24"/>
                <w14:textFill>
                  <w14:solidFill>
                    <w14:schemeClr w14:val="tx1"/>
                  </w14:solidFill>
                </w14:textFill>
              </w:rPr>
            </w:pPr>
          </w:p>
          <w:p w14:paraId="79DDD77B">
            <w:pPr>
              <w:spacing w:line="360" w:lineRule="auto"/>
              <w:ind w:firstLine="480" w:firstLineChars="200"/>
              <w:jc w:val="left"/>
              <w:rPr>
                <w:rFonts w:ascii="宋体" w:hAnsi="宋体"/>
                <w:color w:val="000000" w:themeColor="text1"/>
                <w:sz w:val="24"/>
                <w14:textFill>
                  <w14:solidFill>
                    <w14:schemeClr w14:val="tx1"/>
                  </w14:solidFill>
                </w14:textFill>
              </w:rPr>
            </w:pPr>
          </w:p>
          <w:p w14:paraId="4EA08C22">
            <w:pPr>
              <w:spacing w:line="360" w:lineRule="auto"/>
              <w:ind w:firstLine="480" w:firstLineChars="200"/>
              <w:jc w:val="left"/>
              <w:rPr>
                <w:rFonts w:ascii="宋体" w:hAnsi="宋体"/>
                <w:color w:val="000000" w:themeColor="text1"/>
                <w:sz w:val="24"/>
                <w14:textFill>
                  <w14:solidFill>
                    <w14:schemeClr w14:val="tx1"/>
                  </w14:solidFill>
                </w14:textFill>
              </w:rPr>
            </w:pPr>
          </w:p>
          <w:p w14:paraId="002CD756">
            <w:pPr>
              <w:spacing w:line="360" w:lineRule="auto"/>
              <w:ind w:firstLine="480" w:firstLineChars="200"/>
              <w:jc w:val="left"/>
              <w:rPr>
                <w:rFonts w:ascii="宋体" w:hAnsi="宋体"/>
                <w:color w:val="000000" w:themeColor="text1"/>
                <w:sz w:val="24"/>
                <w14:textFill>
                  <w14:solidFill>
                    <w14:schemeClr w14:val="tx1"/>
                  </w14:solidFill>
                </w14:textFill>
              </w:rPr>
            </w:pPr>
          </w:p>
          <w:p w14:paraId="534DAFB2">
            <w:pPr>
              <w:spacing w:line="360" w:lineRule="auto"/>
              <w:ind w:firstLine="480" w:firstLineChars="200"/>
              <w:jc w:val="left"/>
              <w:rPr>
                <w:rFonts w:ascii="宋体" w:hAnsi="宋体"/>
                <w:color w:val="000000" w:themeColor="text1"/>
                <w:sz w:val="24"/>
                <w14:textFill>
                  <w14:solidFill>
                    <w14:schemeClr w14:val="tx1"/>
                  </w14:solidFill>
                </w14:textFill>
              </w:rPr>
            </w:pPr>
          </w:p>
          <w:p w14:paraId="665A1502">
            <w:pPr>
              <w:spacing w:line="360" w:lineRule="auto"/>
              <w:ind w:firstLine="480" w:firstLineChars="200"/>
              <w:jc w:val="left"/>
              <w:rPr>
                <w:rFonts w:ascii="宋体" w:hAnsi="宋体"/>
                <w:color w:val="000000" w:themeColor="text1"/>
                <w:sz w:val="24"/>
                <w14:textFill>
                  <w14:solidFill>
                    <w14:schemeClr w14:val="tx1"/>
                  </w14:solidFill>
                </w14:textFill>
              </w:rPr>
            </w:pPr>
          </w:p>
          <w:p w14:paraId="28E4D1AF">
            <w:pPr>
              <w:spacing w:line="360" w:lineRule="auto"/>
              <w:ind w:firstLine="480" w:firstLineChars="200"/>
              <w:jc w:val="left"/>
              <w:rPr>
                <w:rFonts w:ascii="宋体" w:hAnsi="宋体"/>
                <w:color w:val="000000" w:themeColor="text1"/>
                <w:sz w:val="24"/>
                <w14:textFill>
                  <w14:solidFill>
                    <w14:schemeClr w14:val="tx1"/>
                  </w14:solidFill>
                </w14:textFill>
              </w:rPr>
            </w:pPr>
          </w:p>
          <w:p w14:paraId="6D4CE5E3">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3A1C21F6">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先让学生回顾古诗的学习步骤，然后自主合作学习，充分发挥学生的自主性，培养学生的合作意识。在交流过程中，引导学生反复诵读，在读中感悟，入情入境，最后达到积累、背诵的目的。</w:t>
            </w:r>
          </w:p>
          <w:p w14:paraId="644FB4CE">
            <w:pPr>
              <w:spacing w:line="360" w:lineRule="auto"/>
              <w:jc w:val="left"/>
              <w:rPr>
                <w:rFonts w:ascii="宋体" w:hAnsi="宋体"/>
                <w:b/>
                <w:bCs/>
                <w:color w:val="000000" w:themeColor="text1"/>
                <w:sz w:val="24"/>
                <w14:textFill>
                  <w14:solidFill>
                    <w14:schemeClr w14:val="tx1"/>
                  </w14:solidFill>
                </w14:textFill>
              </w:rPr>
            </w:pPr>
          </w:p>
        </w:tc>
      </w:tr>
    </w:tbl>
    <w:p w14:paraId="5F327A9C">
      <w:pPr>
        <w:spacing w:line="360" w:lineRule="auto"/>
        <w:jc w:val="left"/>
        <w:rPr>
          <w:rFonts w:ascii="宋体" w:hAnsi="宋体"/>
          <w:color w:val="000000" w:themeColor="text1"/>
          <w:sz w:val="24"/>
          <w14:textFill>
            <w14:solidFill>
              <w14:schemeClr w14:val="tx1"/>
            </w14:solidFill>
          </w14:textFill>
        </w:rPr>
      </w:pPr>
    </w:p>
    <w:p w14:paraId="2E96AA42">
      <w:pPr>
        <w:spacing w:line="360" w:lineRule="auto"/>
        <w:jc w:val="left"/>
        <w:rPr>
          <w:rFonts w:ascii="宋体" w:hAnsi="宋体"/>
          <w:color w:val="000000" w:themeColor="text1"/>
          <w:sz w:val="24"/>
          <w14:textFill>
            <w14:solidFill>
              <w14:schemeClr w14:val="tx1"/>
            </w14:solidFill>
          </w14:textFill>
        </w:rPr>
      </w:pPr>
    </w:p>
    <w:p w14:paraId="650E7BEB">
      <w:pPr>
        <w:spacing w:line="360" w:lineRule="auto"/>
        <w:jc w:val="left"/>
        <w:rPr>
          <w:rFonts w:ascii="宋体" w:hAnsi="宋体"/>
          <w:color w:val="000000" w:themeColor="text1"/>
          <w:sz w:val="24"/>
          <w14:textFill>
            <w14:solidFill>
              <w14:schemeClr w14:val="tx1"/>
            </w14:solidFill>
          </w14:textFill>
        </w:rPr>
      </w:pPr>
    </w:p>
    <w:p w14:paraId="77B4CD52">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5D72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50E3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B8A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037B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AABD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8FC3F">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658"/>
    <w:rsid w:val="00041A4A"/>
    <w:rsid w:val="0004329A"/>
    <w:rsid w:val="00054553"/>
    <w:rsid w:val="00062246"/>
    <w:rsid w:val="000635C3"/>
    <w:rsid w:val="00063632"/>
    <w:rsid w:val="00063EE5"/>
    <w:rsid w:val="000665A2"/>
    <w:rsid w:val="000701B6"/>
    <w:rsid w:val="000A2F98"/>
    <w:rsid w:val="000B5FEC"/>
    <w:rsid w:val="000E2C3E"/>
    <w:rsid w:val="000F5EF0"/>
    <w:rsid w:val="00110413"/>
    <w:rsid w:val="001326C1"/>
    <w:rsid w:val="0013345F"/>
    <w:rsid w:val="001365D5"/>
    <w:rsid w:val="00142530"/>
    <w:rsid w:val="001432D6"/>
    <w:rsid w:val="00157F86"/>
    <w:rsid w:val="00157FB0"/>
    <w:rsid w:val="001B68EC"/>
    <w:rsid w:val="001C184F"/>
    <w:rsid w:val="001C5B10"/>
    <w:rsid w:val="001E4EA2"/>
    <w:rsid w:val="001F770F"/>
    <w:rsid w:val="002006AD"/>
    <w:rsid w:val="00203ADC"/>
    <w:rsid w:val="00225300"/>
    <w:rsid w:val="00237553"/>
    <w:rsid w:val="00244BE0"/>
    <w:rsid w:val="002460EF"/>
    <w:rsid w:val="00250751"/>
    <w:rsid w:val="00251A98"/>
    <w:rsid w:val="00276F98"/>
    <w:rsid w:val="00280D80"/>
    <w:rsid w:val="002A2AD1"/>
    <w:rsid w:val="002B06CE"/>
    <w:rsid w:val="002D1F93"/>
    <w:rsid w:val="00301CE9"/>
    <w:rsid w:val="00306E1F"/>
    <w:rsid w:val="00324027"/>
    <w:rsid w:val="0034274A"/>
    <w:rsid w:val="003547C9"/>
    <w:rsid w:val="00354D88"/>
    <w:rsid w:val="00357473"/>
    <w:rsid w:val="0037365D"/>
    <w:rsid w:val="003A2A4D"/>
    <w:rsid w:val="003D68A3"/>
    <w:rsid w:val="00402A5E"/>
    <w:rsid w:val="00420E81"/>
    <w:rsid w:val="00430F52"/>
    <w:rsid w:val="00432DCC"/>
    <w:rsid w:val="00440945"/>
    <w:rsid w:val="004564E8"/>
    <w:rsid w:val="004577C3"/>
    <w:rsid w:val="00474269"/>
    <w:rsid w:val="0049563E"/>
    <w:rsid w:val="004B2C30"/>
    <w:rsid w:val="004D065E"/>
    <w:rsid w:val="004D5F06"/>
    <w:rsid w:val="00536596"/>
    <w:rsid w:val="00537449"/>
    <w:rsid w:val="00543C2C"/>
    <w:rsid w:val="00557F5C"/>
    <w:rsid w:val="00562D3B"/>
    <w:rsid w:val="00566627"/>
    <w:rsid w:val="005D168A"/>
    <w:rsid w:val="005D386C"/>
    <w:rsid w:val="005F2B5D"/>
    <w:rsid w:val="005F3098"/>
    <w:rsid w:val="005F3142"/>
    <w:rsid w:val="0060339B"/>
    <w:rsid w:val="00606033"/>
    <w:rsid w:val="0061189C"/>
    <w:rsid w:val="00611AEB"/>
    <w:rsid w:val="00612194"/>
    <w:rsid w:val="00630D64"/>
    <w:rsid w:val="00635B5E"/>
    <w:rsid w:val="00640C74"/>
    <w:rsid w:val="0064241F"/>
    <w:rsid w:val="00655F24"/>
    <w:rsid w:val="006579F7"/>
    <w:rsid w:val="00673D80"/>
    <w:rsid w:val="006761B3"/>
    <w:rsid w:val="006A4BE7"/>
    <w:rsid w:val="006B2136"/>
    <w:rsid w:val="006B3755"/>
    <w:rsid w:val="006B6DA9"/>
    <w:rsid w:val="006C0393"/>
    <w:rsid w:val="006C0F29"/>
    <w:rsid w:val="006D78D6"/>
    <w:rsid w:val="006F104F"/>
    <w:rsid w:val="006F6C63"/>
    <w:rsid w:val="007141AC"/>
    <w:rsid w:val="00717C1D"/>
    <w:rsid w:val="007260F6"/>
    <w:rsid w:val="00726E0B"/>
    <w:rsid w:val="00772B58"/>
    <w:rsid w:val="00791B3D"/>
    <w:rsid w:val="007C1F5A"/>
    <w:rsid w:val="00800F94"/>
    <w:rsid w:val="00873C30"/>
    <w:rsid w:val="0088195C"/>
    <w:rsid w:val="0089438F"/>
    <w:rsid w:val="008A4222"/>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634B0"/>
    <w:rsid w:val="00A64FE0"/>
    <w:rsid w:val="00A64FE2"/>
    <w:rsid w:val="00A65DE6"/>
    <w:rsid w:val="00A92981"/>
    <w:rsid w:val="00A9799D"/>
    <w:rsid w:val="00AA02CF"/>
    <w:rsid w:val="00AA2065"/>
    <w:rsid w:val="00AE2664"/>
    <w:rsid w:val="00AE6572"/>
    <w:rsid w:val="00B10AB3"/>
    <w:rsid w:val="00B11F10"/>
    <w:rsid w:val="00B2478B"/>
    <w:rsid w:val="00B31237"/>
    <w:rsid w:val="00B42D62"/>
    <w:rsid w:val="00B50DA9"/>
    <w:rsid w:val="00B5355D"/>
    <w:rsid w:val="00B61230"/>
    <w:rsid w:val="00B662F1"/>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274AB"/>
    <w:rsid w:val="00E37108"/>
    <w:rsid w:val="00E53C99"/>
    <w:rsid w:val="00E62E65"/>
    <w:rsid w:val="00E73051"/>
    <w:rsid w:val="00EA2183"/>
    <w:rsid w:val="00EC3594"/>
    <w:rsid w:val="00EC61C9"/>
    <w:rsid w:val="00ED3984"/>
    <w:rsid w:val="00F075B8"/>
    <w:rsid w:val="00F1077E"/>
    <w:rsid w:val="00F26CEB"/>
    <w:rsid w:val="00F417E8"/>
    <w:rsid w:val="00F709C3"/>
    <w:rsid w:val="00FB7E3D"/>
    <w:rsid w:val="00FC44DB"/>
    <w:rsid w:val="00FC484D"/>
    <w:rsid w:val="00FE3AA3"/>
    <w:rsid w:val="3440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6770</Words>
  <Characters>6799</Characters>
  <Lines>0</Lines>
  <Paragraphs>0</Paragraphs>
  <TotalTime>0</TotalTime>
  <ScaleCrop>false</ScaleCrop>
  <LinksUpToDate>false</LinksUpToDate>
  <CharactersWithSpaces>6895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2025-07-30T14:17:32Z</dcterms:created>
  <dc:creator>Administrator</dc:creator>
  <cp:lastModifiedBy>上帝掷骰子吗</cp:lastModifiedBy>
  <dcterms:modified xsi:type="dcterms:W3CDTF">2025-07-30T14:17:33Z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C2A9990A1F5644BCB72E9FF55CCDF278_12</vt:lpwstr>
  </property>
</Properties>
</file>