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876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版块教案</w:t>
      </w:r>
    </w:p>
    <w:p w14:paraId="5778895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19　牧场之国</w:t>
      </w:r>
    </w:p>
    <w:p w14:paraId="46399616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2A3FAE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6820A1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1．认识“毡、犊”等9个生字，会写“仪、眺”等14个字，会写“端庄、仪态”等16个词语。</w:t>
      </w:r>
    </w:p>
    <w:p w14:paraId="46D3D4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2．有感情地朗读课文，能体会文中描写牛、马、羊等动物语句中的情趣，并摘抄积累。</w:t>
      </w:r>
    </w:p>
    <w:p w14:paraId="477E94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3．能体会静态描写所表现的荷兰牧场的宁静之美，并能感受课文反复强调“这就是真正的荷兰”的表达效果</w:t>
      </w:r>
      <w:r>
        <w:rPr>
          <w:rFonts w:hint="eastAsia" w:hAnsi="宋体" w:cs="Times New Roman"/>
          <w:sz w:val="24"/>
          <w:szCs w:val="24"/>
        </w:rPr>
        <w:t>。</w:t>
      </w:r>
    </w:p>
    <w:p w14:paraId="5E0E96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70AF358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1．能体会文中描写牛、马、羊等动物语句中的情趣。</w:t>
      </w:r>
    </w:p>
    <w:p w14:paraId="0CA5AE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2．能体会静态描写所表现的荷兰牧场的宁静之美，并能感受课文反复强调“这就是真正的荷兰”的表达效果。</w:t>
      </w:r>
    </w:p>
    <w:p w14:paraId="4B27F7B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575773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1.制作多媒体课件，搜集有关荷兰的图片、视频资料。</w:t>
      </w:r>
    </w:p>
    <w:p w14:paraId="50FFD2F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2．扫描本课的二维码，将类文《荷兰的花》用A4纸打印出来。</w:t>
      </w:r>
    </w:p>
    <w:p w14:paraId="014DBF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预习课文，课前搜集荷兰的相关资料。</w:t>
      </w:r>
    </w:p>
    <w:p w14:paraId="1EB0B7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7C89051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2F95878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167E316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0238DA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1．认识“毡、犊”等9个生字，会写“仪、眺”等14个字，会写“端庄、仪态”等词语。</w:t>
      </w:r>
    </w:p>
    <w:p w14:paraId="5A2C34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2．有感情地朗读课文，能体会文中描写牛、马、羊等动物的语句中的情趣，并摘抄积累。</w:t>
      </w:r>
    </w:p>
    <w:p w14:paraId="6CDCEF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72CE0C0A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创设情境，引出课题</w:t>
      </w:r>
    </w:p>
    <w:p w14:paraId="65B0DA09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图片引入，交流资料</w:t>
      </w:r>
    </w:p>
    <w:p w14:paraId="4CA975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1．上节课我们一起领略了威尼斯的美丽风光，这节课我们将走进</w:t>
      </w:r>
      <w:r>
        <w:rPr>
          <w:rFonts w:hint="eastAsia" w:hAnsi="宋体" w:cs="Times New Roman"/>
          <w:sz w:val="24"/>
          <w:szCs w:val="24"/>
        </w:rPr>
        <w:t>另外一个美丽的国度—荷兰。</w:t>
      </w:r>
      <w:r>
        <w:rPr>
          <w:rFonts w:hAnsi="宋体" w:cs="Times New Roman"/>
          <w:sz w:val="24"/>
          <w:szCs w:val="24"/>
        </w:rPr>
        <w:t>荷兰素有“牧场之国”的美誉，今天就让我们一起感受一下那里的田园风光吧。</w:t>
      </w:r>
    </w:p>
    <w:p w14:paraId="1C11186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2．教师课件出示荷兰风光的图片或视频资料，学生欣赏当地风光。</w:t>
      </w:r>
    </w:p>
    <w:p w14:paraId="56E19B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3．引导学生结合第1自然段说一说荷兰是个怎样的国家。</w:t>
      </w:r>
    </w:p>
    <w:p w14:paraId="282301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4．引导学生结合课前搜集的资料，对荷兰进行介绍。</w:t>
      </w:r>
    </w:p>
    <w:p w14:paraId="620733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荷兰运河交错，波光粼粼；郁金香高贵典雅，品种琳琅满目；遍地都是慢悠悠的风车；牧场一个连着一个，一望无垠……</w:t>
      </w:r>
    </w:p>
    <w:p w14:paraId="49589F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导入新课，揭示课题</w:t>
      </w:r>
    </w:p>
    <w:p w14:paraId="67E5C9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所以荷兰素有“水之国、花之国、牧场之国”的美誉。通过集体欣赏图片和分享同学们搜集的资料，我们初步感受到了荷兰的风土人情，那么，作者笔下的荷兰又是什么样的呢？今天我们通过课文来了解荷兰的牧场。</w:t>
      </w:r>
    </w:p>
    <w:p w14:paraId="7581B7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2．教师板书课题，学生齐读课题。</w:t>
      </w:r>
    </w:p>
    <w:p w14:paraId="0C7476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教师要鼓励学生自主搜集资料，并通过交流资料、欣赏图片、创设情境等导入新课，从而激发学生的学习兴趣，调动学生的感官，为进一步学习课文作准备。</w:t>
      </w:r>
    </w:p>
    <w:p w14:paraId="6AF50C03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初读课文，整体感知</w:t>
      </w:r>
    </w:p>
    <w:p w14:paraId="55DAB48B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初读课文，自主识字、学词</w:t>
      </w:r>
    </w:p>
    <w:p w14:paraId="424D10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1．根据自读要求，学生自学课文。</w:t>
      </w:r>
    </w:p>
    <w:p w14:paraId="2174C2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(1)自由读文，注意把生字的字音读准，查字典自学生字词。(2)说说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牧场之国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给你留下了什么印象。</w:t>
      </w:r>
    </w:p>
    <w:p w14:paraId="1757DB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2．教师检查预习情况。</w:t>
      </w:r>
    </w:p>
    <w:p w14:paraId="208B01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(1)出示本课生字，指名读、组词读。</w:t>
      </w:r>
    </w:p>
    <w:p w14:paraId="0FC952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毡　犊　眺　膘　爵　噜　吆　哞　畜</w:t>
      </w:r>
    </w:p>
    <w:p w14:paraId="3971C5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(2)开火车读词语，随机正音，重点指导学生读准加</w:t>
      </w:r>
      <w:r>
        <w:rPr>
          <w:rFonts w:hint="eastAsia" w:hAnsi="宋体" w:cs="Times New Roman"/>
          <w:sz w:val="24"/>
          <w:szCs w:val="24"/>
        </w:rPr>
        <w:t>点字的音。</w:t>
      </w:r>
    </w:p>
    <w:p w14:paraId="5CA8AE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端庄　</w:t>
      </w:r>
      <w:r>
        <w:rPr>
          <w:rFonts w:hAnsi="宋体" w:eastAsia="楷体_GB2312" w:cs="Times New Roman"/>
          <w:sz w:val="24"/>
          <w:szCs w:val="24"/>
          <w:em w:val="underDot"/>
        </w:rPr>
        <w:t>仪</w:t>
      </w:r>
      <w:r>
        <w:rPr>
          <w:rFonts w:hAnsi="宋体" w:eastAsia="楷体_GB2312" w:cs="Times New Roman"/>
          <w:sz w:val="24"/>
          <w:szCs w:val="24"/>
        </w:rPr>
        <w:t>态　远</w:t>
      </w:r>
      <w:r>
        <w:rPr>
          <w:rFonts w:hAnsi="宋体" w:eastAsia="楷体_GB2312" w:cs="Times New Roman"/>
          <w:sz w:val="24"/>
          <w:szCs w:val="24"/>
          <w:em w:val="underDot"/>
        </w:rPr>
        <w:t>眺</w:t>
      </w:r>
      <w:r>
        <w:rPr>
          <w:rFonts w:hAnsi="宋体" w:eastAsia="楷体_GB2312" w:cs="Times New Roman"/>
          <w:sz w:val="24"/>
          <w:szCs w:val="24"/>
        </w:rPr>
        <w:t>　</w:t>
      </w:r>
      <w:r>
        <w:rPr>
          <w:rFonts w:hAnsi="宋体" w:eastAsia="楷体_GB2312" w:cs="Times New Roman"/>
          <w:sz w:val="24"/>
          <w:szCs w:val="24"/>
          <w:em w:val="underDot"/>
        </w:rPr>
        <w:t>骏</w:t>
      </w:r>
      <w:r>
        <w:rPr>
          <w:rFonts w:hAnsi="宋体" w:eastAsia="楷体_GB2312" w:cs="Times New Roman"/>
          <w:sz w:val="24"/>
          <w:szCs w:val="24"/>
        </w:rPr>
        <w:t>马　遮掩　阻挡　飞</w:t>
      </w:r>
      <w:r>
        <w:rPr>
          <w:rFonts w:hAnsi="宋体" w:eastAsia="楷体_GB2312" w:cs="Times New Roman"/>
          <w:sz w:val="24"/>
          <w:szCs w:val="24"/>
          <w:em w:val="underDot"/>
        </w:rPr>
        <w:t>驰</w:t>
      </w:r>
      <w:r>
        <w:rPr>
          <w:rFonts w:hAnsi="宋体" w:eastAsia="楷体_GB2312" w:cs="Times New Roman"/>
          <w:sz w:val="24"/>
          <w:szCs w:val="24"/>
        </w:rPr>
        <w:t>　</w:t>
      </w:r>
      <w:r>
        <w:rPr>
          <w:rFonts w:hAnsi="宋体" w:eastAsia="楷体_GB2312" w:cs="Times New Roman"/>
          <w:sz w:val="24"/>
          <w:szCs w:val="24"/>
          <w:em w:val="underDot"/>
        </w:rPr>
        <w:t>辽</w:t>
      </w:r>
      <w:r>
        <w:rPr>
          <w:rFonts w:hAnsi="宋体" w:eastAsia="楷体_GB2312" w:cs="Times New Roman"/>
          <w:sz w:val="24"/>
          <w:szCs w:val="24"/>
        </w:rPr>
        <w:t>阔　赞许　板</w:t>
      </w:r>
      <w:r>
        <w:rPr>
          <w:rFonts w:hAnsi="宋体" w:eastAsia="楷体_GB2312" w:cs="Times New Roman"/>
          <w:sz w:val="24"/>
          <w:szCs w:val="24"/>
          <w:em w:val="underDot"/>
        </w:rPr>
        <w:t>凳</w:t>
      </w:r>
      <w:r>
        <w:rPr>
          <w:rFonts w:hAnsi="宋体" w:eastAsia="楷体_GB2312" w:cs="Times New Roman"/>
          <w:sz w:val="24"/>
          <w:szCs w:val="24"/>
        </w:rPr>
        <w:t>　</w:t>
      </w:r>
      <w:r>
        <w:rPr>
          <w:rFonts w:hAnsi="宋体" w:eastAsia="楷体_GB2312" w:cs="Times New Roman"/>
          <w:sz w:val="24"/>
          <w:szCs w:val="24"/>
          <w:em w:val="underDot"/>
        </w:rPr>
        <w:t>吆</w:t>
      </w:r>
      <w:r>
        <w:rPr>
          <w:rFonts w:hAnsi="宋体" w:eastAsia="楷体_GB2312" w:cs="Times New Roman"/>
          <w:sz w:val="24"/>
          <w:szCs w:val="24"/>
        </w:rPr>
        <w:t>喝　铃</w:t>
      </w:r>
      <w:r>
        <w:rPr>
          <w:rFonts w:hAnsi="宋体" w:eastAsia="楷体_GB2312" w:cs="Times New Roman"/>
          <w:sz w:val="24"/>
          <w:szCs w:val="24"/>
          <w:em w:val="underDot"/>
        </w:rPr>
        <w:t>铛</w:t>
      </w:r>
      <w:r>
        <w:rPr>
          <w:rFonts w:hAnsi="宋体" w:eastAsia="楷体_GB2312" w:cs="Times New Roman"/>
          <w:sz w:val="24"/>
          <w:szCs w:val="24"/>
        </w:rPr>
        <w:t>　</w:t>
      </w:r>
      <w:r>
        <w:rPr>
          <w:rFonts w:hAnsi="宋体" w:eastAsia="楷体_GB2312" w:cs="Times New Roman"/>
          <w:sz w:val="24"/>
          <w:szCs w:val="24"/>
          <w:em w:val="underDot"/>
        </w:rPr>
        <w:t>恢</w:t>
      </w:r>
      <w:r>
        <w:rPr>
          <w:rFonts w:hAnsi="宋体" w:eastAsia="楷体_GB2312" w:cs="Times New Roman"/>
          <w:sz w:val="24"/>
          <w:szCs w:val="24"/>
        </w:rPr>
        <w:t>复　沉睡　</w:t>
      </w:r>
      <w:r>
        <w:rPr>
          <w:rFonts w:hAnsi="宋体" w:eastAsia="楷体_GB2312" w:cs="Times New Roman"/>
          <w:sz w:val="24"/>
          <w:szCs w:val="24"/>
          <w:em w:val="underDot"/>
        </w:rPr>
        <w:t>牲畜</w:t>
      </w:r>
      <w:r>
        <w:rPr>
          <w:rFonts w:hAnsi="宋体" w:eastAsia="楷体_GB2312" w:cs="Times New Roman"/>
          <w:sz w:val="24"/>
          <w:szCs w:val="24"/>
        </w:rPr>
        <w:t>　灯塔</w:t>
      </w:r>
    </w:p>
    <w:p w14:paraId="4E344E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(3)指导书写重点字：“骏、罐”不要丢漏笔画；注意“眺”的笔顺；“凳”各部件要写得扁一些，整体不要太长。</w:t>
      </w:r>
      <w:r>
        <w:rPr>
          <w:rFonts w:hAnsi="宋体" w:eastAsia="楷体_GB2312" w:cs="Times New Roman"/>
          <w:sz w:val="24"/>
          <w:szCs w:val="24"/>
        </w:rPr>
        <w:t>(课件出示书写动漫)</w:t>
      </w:r>
    </w:p>
    <w:p w14:paraId="47B8BA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(4)学生练</w:t>
      </w:r>
      <w:r>
        <w:rPr>
          <w:rFonts w:hint="eastAsia" w:hAnsi="宋体" w:cs="Times New Roman"/>
          <w:sz w:val="24"/>
          <w:szCs w:val="24"/>
        </w:rPr>
        <w:t>写生字及词语表中的词语。</w:t>
      </w:r>
    </w:p>
    <w:p w14:paraId="14CAFB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(5)评价反馈，指导学生把字写正确，写美观。</w:t>
      </w:r>
    </w:p>
    <w:p w14:paraId="4A19B5F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再读课文，了解内容，理清线索</w:t>
      </w:r>
    </w:p>
    <w:p w14:paraId="576596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1．默读课文，用文中的一句话说说荷兰这个国家有什么特点。</w:t>
      </w:r>
    </w:p>
    <w:p w14:paraId="6F5ABF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荷兰，是水之国，花之国，也是牧场之国。(配相关图片)</w:t>
      </w:r>
    </w:p>
    <w:p w14:paraId="077D424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2．指名分段接力读文，了解主要内容。</w:t>
      </w:r>
    </w:p>
    <w:p w14:paraId="6B63EB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3．学生小组交流，明确文中描写了哪些牧场景象，是按照怎样的顺序来写的。</w:t>
      </w:r>
    </w:p>
    <w:p w14:paraId="733DC6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4．学生小组交流，找到课文中反复出现的句子</w:t>
      </w:r>
      <w:r>
        <w:rPr>
          <w:rFonts w:hint="eastAsia" w:hAnsi="宋体" w:cs="Times New Roman"/>
          <w:sz w:val="24"/>
          <w:szCs w:val="24"/>
        </w:rPr>
        <w:t>并思考</w:t>
      </w:r>
      <w:r>
        <w:rPr>
          <w:rFonts w:hAnsi="宋体" w:cs="Times New Roman"/>
          <w:sz w:val="24"/>
          <w:szCs w:val="24"/>
        </w:rPr>
        <w:t>：为什么文中反复强调“这就是真正的荷兰”？(</w:t>
      </w:r>
      <w:r>
        <w:rPr>
          <w:rFonts w:hAnsi="宋体" w:eastAsia="楷体_GB2312" w:cs="Times New Roman"/>
          <w:sz w:val="24"/>
          <w:szCs w:val="24"/>
        </w:rPr>
        <w:t>教师板书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这就是真正的荷兰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</w:t>
      </w:r>
      <w:r>
        <w:rPr>
          <w:rFonts w:hAnsi="宋体" w:cs="Times New Roman"/>
          <w:sz w:val="24"/>
          <w:szCs w:val="24"/>
        </w:rPr>
        <w:t>)</w:t>
      </w:r>
    </w:p>
    <w:p w14:paraId="23E71A5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引导学生从自主学习生字、生词回归到课文本身，为学习课文扫清障碍，同时注意引导学生进一步感知课文内容，加深理解。还要给予学生充分的时间朗读课文，通过反复读文、自主交流，帮助学生更好地感受荷兰风情，从而学得轻松愉快。</w:t>
      </w:r>
    </w:p>
    <w:p w14:paraId="73EA2530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再读课文，体会风情</w:t>
      </w:r>
    </w:p>
    <w:p w14:paraId="78A19B5E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赏读文中美景</w:t>
      </w:r>
    </w:p>
    <w:p w14:paraId="6AD26B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1．默读课文，找</w:t>
      </w:r>
      <w:r>
        <w:rPr>
          <w:rFonts w:hint="eastAsia" w:hAnsi="宋体" w:cs="Times New Roman"/>
          <w:sz w:val="24"/>
          <w:szCs w:val="24"/>
        </w:rPr>
        <w:t>一找文中几次出现“这就是真正的荷兰”。</w:t>
      </w:r>
      <w:r>
        <w:rPr>
          <w:rFonts w:hAnsi="宋体" w:eastAsia="楷体_GB2312" w:cs="Times New Roman"/>
          <w:sz w:val="24"/>
          <w:szCs w:val="24"/>
        </w:rPr>
        <w:t>(4次)</w:t>
      </w:r>
    </w:p>
    <w:p w14:paraId="2583F4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“真正的荷兰”是什么样的，引导学生抓住每个段落的中心句说一说。</w:t>
      </w:r>
    </w:p>
    <w:p w14:paraId="5236D8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fldChar w:fldCharType="begin"/>
      </w:r>
      <w:r>
        <w:rPr>
          <w:rFonts w:hAnsi="宋体" w:eastAsia="楷体_GB2312" w:cs="Times New Roman"/>
          <w:sz w:val="24"/>
          <w:szCs w:val="24"/>
        </w:rPr>
        <w:instrText xml:space="preserve">eq \b\lc\ \rc\}(\a\vs4\al\co1(碧绿草原牛成群,骏马飞驰真自由,猪羊家禽享悠闲,晚霞满天牛羊歇))</w:instrText>
      </w:r>
      <w:r>
        <w:rPr>
          <w:rFonts w:hAnsi="宋体" w:eastAsia="楷体_GB2312" w:cs="Times New Roman"/>
          <w:sz w:val="24"/>
          <w:szCs w:val="24"/>
        </w:rPr>
        <w:fldChar w:fldCharType="end"/>
      </w:r>
      <w:r>
        <w:rPr>
          <w:rFonts w:hAnsi="宋体" w:eastAsia="楷体_GB2312" w:cs="Times New Roman"/>
          <w:sz w:val="24"/>
          <w:szCs w:val="24"/>
        </w:rPr>
        <w:t>这就是真正的荷兰</w:t>
      </w:r>
    </w:p>
    <w:p w14:paraId="1D2A61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3．学生对应上面的美景，选择自己喜欢的段落，读给大家听。</w:t>
      </w:r>
    </w:p>
    <w:p w14:paraId="7DFD05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品味交流文中美景</w:t>
      </w:r>
    </w:p>
    <w:p w14:paraId="6ED208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1．引导学生谈感受。</w:t>
      </w:r>
    </w:p>
    <w:p w14:paraId="0AA335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“牧</w:t>
      </w:r>
      <w:r>
        <w:rPr>
          <w:rFonts w:hint="eastAsia" w:hAnsi="宋体" w:cs="Times New Roman"/>
          <w:sz w:val="24"/>
          <w:szCs w:val="24"/>
        </w:rPr>
        <w:t>场之国”给你带来什么样的感受</w:t>
      </w:r>
      <w:r>
        <w:rPr>
          <w:rFonts w:hAnsi="宋体" w:cs="Times New Roman"/>
          <w:sz w:val="24"/>
          <w:szCs w:val="24"/>
        </w:rPr>
        <w:t>？你为什么会有这样的感受？</w:t>
      </w:r>
    </w:p>
    <w:p w14:paraId="3257B8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2．指导朗读，体会意境。</w:t>
      </w:r>
    </w:p>
    <w:p w14:paraId="6A40BD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(1)学生找到相关句子，感受荷兰田园风情。</w:t>
      </w:r>
    </w:p>
    <w:p w14:paraId="50A688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(2)教师范读，小组成员之间互相赏读。</w:t>
      </w:r>
    </w:p>
    <w:p w14:paraId="1FBEE5C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(3)教师指导学生读出悠然自得、惬意舒畅的感觉。</w:t>
      </w:r>
    </w:p>
    <w:p w14:paraId="7981782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在教学过程中，教师要通过用不同形式朗读，引导学生品读优美语句，感受优美景物，教师还要针对语境的特点，以读促讲，指导学生用不同的语气表达情感，从而引导学生在朗读和思考的过程中，进一步理解课文内容。</w:t>
      </w:r>
    </w:p>
    <w:p w14:paraId="76EA615A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总结回顾，积累巩固</w:t>
      </w:r>
    </w:p>
    <w:p w14:paraId="18A5B2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学生概括地说一说“牧场之国”给自己留下的印象。</w:t>
      </w:r>
    </w:p>
    <w:p w14:paraId="27AE8B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2．选择第2～4自然段中自己喜欢的句子，边读边感受荷兰牧场的美。</w:t>
      </w:r>
    </w:p>
    <w:p w14:paraId="6E342B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3．摘抄课文中描写牛、马、羊等动物情趣的句子。</w:t>
      </w:r>
    </w:p>
    <w:p w14:paraId="627D61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4．抄写“端庄、仪态”等16个词语，要求：字迹工整，美观大方。</w:t>
      </w:r>
    </w:p>
    <w:p w14:paraId="7F216F5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教师要培养学生的概括表达能力，让学生通过摘抄养成积累的好习惯。</w:t>
      </w:r>
    </w:p>
    <w:p w14:paraId="40BA7FE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</w:p>
    <w:p w14:paraId="4DC9AC71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4CE937A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2A07E7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int="eastAsia" w:hAnsi="宋体" w:cs="Times New Roman"/>
          <w:sz w:val="24"/>
          <w:szCs w:val="24"/>
        </w:rPr>
        <w:t>有感情地朗读课文，</w:t>
      </w:r>
      <w:r>
        <w:rPr>
          <w:rFonts w:hAnsi="宋体" w:cs="Times New Roman"/>
          <w:sz w:val="24"/>
          <w:szCs w:val="24"/>
        </w:rPr>
        <w:t>体会荷兰牧场的宁静之美。</w:t>
      </w:r>
    </w:p>
    <w:p w14:paraId="0C44C1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2．能结合课文内容说出“这就是真正的荷兰”这句话的含义，并能感受课文反复强调这句话的表达效果。</w:t>
      </w:r>
    </w:p>
    <w:p w14:paraId="44B6402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1EC8608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回顾内容，感知全文</w:t>
      </w:r>
    </w:p>
    <w:p w14:paraId="082BE9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1．齐读课题。</w:t>
      </w:r>
    </w:p>
    <w:p w14:paraId="17AF27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2．多种形式朗读词语表中的词语。</w:t>
      </w:r>
    </w:p>
    <w:p w14:paraId="357EA0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端庄　仪态　远眺　骏马　遮掩　阻挡　飞驰　辽阔　赞许　板凳　吆喝　铃铛　恢复　沉睡　牲畜　灯塔</w:t>
      </w:r>
    </w:p>
    <w:p w14:paraId="55E895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3．教师引导学生回顾课文内容：上节课我们走进了美丽</w:t>
      </w:r>
      <w:r>
        <w:rPr>
          <w:rFonts w:hint="eastAsia" w:hAnsi="宋体" w:cs="Times New Roman"/>
          <w:sz w:val="24"/>
          <w:szCs w:val="24"/>
        </w:rPr>
        <w:t>的“牧场之国”——荷兰，</w:t>
      </w:r>
      <w:r>
        <w:rPr>
          <w:rFonts w:hAnsi="宋体" w:cs="Times New Roman"/>
          <w:sz w:val="24"/>
          <w:szCs w:val="24"/>
        </w:rPr>
        <w:t>谁能说一说“真正的荷兰”是什么样的？</w:t>
      </w:r>
    </w:p>
    <w:p w14:paraId="56BFF7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4．引导学生用书中的语言概括，教师适当点拨。</w:t>
      </w:r>
    </w:p>
    <w:p w14:paraId="1D946E4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要引导学生通过对上节课内容的复习，回顾课文内容，为本节课的学习奠定基础。</w:t>
      </w:r>
    </w:p>
    <w:p w14:paraId="6256FB25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品读课文，体会意境</w:t>
      </w:r>
    </w:p>
    <w:p w14:paraId="3DEDAF7B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品读第一幅画——碧绿草原牛成群</w:t>
      </w:r>
    </w:p>
    <w:p w14:paraId="6271D0E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1．默读第2自然段，找一找成群的牛都是什么样的。</w:t>
      </w:r>
    </w:p>
    <w:p w14:paraId="436747B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2．教师课件出示第2自然段及荷兰以往的牧场上有关牛的图片。</w:t>
      </w:r>
    </w:p>
    <w:p w14:paraId="6C371A9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3．引导学生感悟文字“牛群吃</w:t>
      </w:r>
      <w:r>
        <w:rPr>
          <w:rFonts w:hint="eastAsia" w:hAnsi="宋体" w:cs="Times New Roman"/>
          <w:sz w:val="24"/>
          <w:szCs w:val="24"/>
        </w:rPr>
        <w:t>草时非常专注，</w:t>
      </w:r>
      <w:r>
        <w:rPr>
          <w:rFonts w:hAnsi="宋体" w:cs="Times New Roman"/>
          <w:sz w:val="24"/>
          <w:szCs w:val="24"/>
        </w:rPr>
        <w:t>有时站立不动，仿佛正在思考着什么”，并想象牛群可能在思考什么。</w:t>
      </w:r>
    </w:p>
    <w:p w14:paraId="1904B86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4．引导学生思考“牛犊还未长大，却有了端庄的仪态。老牛好似牛群的家长，无比威严”运用了什么修辞方法。教师引导学生说出“端庄的仪态”是什么样的，“无比威严”的家长是什么样的。</w:t>
      </w:r>
    </w:p>
    <w:p w14:paraId="6523FAD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5．教师指导学生朗读，读出端庄的仪态和“家长”的无比威严。</w:t>
      </w:r>
    </w:p>
    <w:p w14:paraId="305B3B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品读第二幅画——骏马飞驰真自由</w:t>
      </w:r>
    </w:p>
    <w:p w14:paraId="36F696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1．默读第3自然段，说一说这里的骏马是什么样的。</w:t>
      </w:r>
    </w:p>
    <w:p w14:paraId="2CEC3E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2．教师课件出示第3自然段及荷</w:t>
      </w:r>
      <w:r>
        <w:rPr>
          <w:rFonts w:hint="eastAsia" w:hAnsi="宋体" w:cs="Times New Roman"/>
          <w:sz w:val="24"/>
          <w:szCs w:val="24"/>
        </w:rPr>
        <w:t>兰以往的牧场上有关马的图片。</w:t>
      </w:r>
    </w:p>
    <w:p w14:paraId="7E2F1B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3．引导学生想象，在辽阔无垠的原野上，成群的骏马自由地飞驰是怎样的画面。</w:t>
      </w:r>
    </w:p>
    <w:p w14:paraId="70312F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4．齐读第3自然段，教师相机指导，让学生感受骏马飞驰的畅快。</w:t>
      </w:r>
    </w:p>
    <w:p w14:paraId="29F4A8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品读第三幅画——猪羊家禽享悠闲</w:t>
      </w:r>
    </w:p>
    <w:p w14:paraId="29EC9E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1．默读第4自然段，</w:t>
      </w:r>
      <w:r>
        <w:rPr>
          <w:rFonts w:hAnsi="宋体" w:eastAsia="楷体_GB2312" w:cs="Times New Roman"/>
          <w:sz w:val="24"/>
          <w:szCs w:val="24"/>
        </w:rPr>
        <w:t>(课件出示第4自然段)</w:t>
      </w:r>
      <w:r>
        <w:rPr>
          <w:rFonts w:hAnsi="宋体" w:cs="Times New Roman"/>
          <w:sz w:val="24"/>
          <w:szCs w:val="24"/>
        </w:rPr>
        <w:t>引导学生用书上的句子说一说，除了成群的牛、飞驰的骏马，还有哪些动物，它们又在干什么。</w:t>
      </w:r>
    </w:p>
    <w:p w14:paraId="7582D7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2．找出文中描写动物们的状态的词语。</w:t>
      </w:r>
    </w:p>
    <w:p w14:paraId="379150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3．教师课件出示荷兰以往的牧场上有关猪</w:t>
      </w:r>
      <w:r>
        <w:rPr>
          <w:rFonts w:hint="eastAsia" w:hAnsi="宋体" w:cs="Times New Roman"/>
          <w:sz w:val="24"/>
          <w:szCs w:val="24"/>
        </w:rPr>
        <w:t>羊等的图片。</w:t>
      </w:r>
    </w:p>
    <w:p w14:paraId="5CD53D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4．指名读第4自然段，引导学生感受“悠然自得的白色绵羊”“成千上万的小鸡”“成群结队的长毛山羊”这些动物们悠然自得的生活状态。</w:t>
      </w:r>
    </w:p>
    <w:p w14:paraId="7BAF16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活动4　品读第四幅画——晚霞满天牛羊歇</w:t>
      </w:r>
    </w:p>
    <w:p w14:paraId="06F6F4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1．引导学生通过感受白天牛群、骏马、家禽等都悠然自得地享受属于它们自己的自由王国的画面，进而想象到了晚上又会是怎样的画面。</w:t>
      </w:r>
    </w:p>
    <w:p w14:paraId="4B0B77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2．教师范读第5自然段。</w:t>
      </w:r>
      <w:r>
        <w:rPr>
          <w:rFonts w:hAnsi="宋体" w:eastAsia="楷体_GB2312" w:cs="Times New Roman"/>
          <w:sz w:val="24"/>
          <w:szCs w:val="24"/>
        </w:rPr>
        <w:t>(课件出示第5自然段)</w:t>
      </w:r>
    </w:p>
    <w:p w14:paraId="11E5E0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3．教师通过朗读，引导学生用书中的词语或句子说一说仿佛看到了什么，听到了</w:t>
      </w:r>
      <w:r>
        <w:rPr>
          <w:rFonts w:hint="eastAsia" w:hAnsi="宋体" w:cs="Times New Roman"/>
          <w:sz w:val="24"/>
          <w:szCs w:val="24"/>
        </w:rPr>
        <w:t>什么。</w:t>
      </w:r>
    </w:p>
    <w:p w14:paraId="3AE9A6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4．通过想象和感受让学生用一个词语来形容荷兰的夜晚。</w:t>
      </w:r>
      <w:r>
        <w:rPr>
          <w:rFonts w:hAnsi="宋体" w:eastAsia="楷体_GB2312" w:cs="Times New Roman"/>
          <w:sz w:val="24"/>
          <w:szCs w:val="24"/>
        </w:rPr>
        <w:t>(寂静)</w:t>
      </w:r>
    </w:p>
    <w:p w14:paraId="30A5E2F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本环节教师应从品读四幅画卷展开，通过多种形式的读，以读促讲，加深学生的理解；以读促感，让学生对课文的内容充满想象，从而使学生更有感情地朗读，让学生仿佛身临其境，更好地体会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牧场之国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的宁静祥和。</w:t>
      </w:r>
    </w:p>
    <w:p w14:paraId="67018688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讨论交流，总结提升</w:t>
      </w:r>
    </w:p>
    <w:p w14:paraId="4092F6F5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了解背景</w:t>
      </w:r>
    </w:p>
    <w:p w14:paraId="6118EF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1．引导学生回顾全文，说一说“这就是真正的荷兰”这句话的含</w:t>
      </w:r>
      <w:r>
        <w:rPr>
          <w:rFonts w:hint="eastAsia" w:hAnsi="宋体" w:cs="Times New Roman"/>
          <w:sz w:val="24"/>
          <w:szCs w:val="24"/>
        </w:rPr>
        <w:t>义。</w:t>
      </w:r>
    </w:p>
    <w:p w14:paraId="14B7E4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2．教师介绍课文背景：卡雷尔·恰佩克在亲身经历了给人类带来深重灾难的第一次世界大战后，来到荷兰旅行，沿途看到秀美的风光和人民安居乐业的景象，有感而发写下了本文。</w:t>
      </w:r>
    </w:p>
    <w:p w14:paraId="6DBF56E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3．引导学生思考：“真正的荷兰”还会是怎样的？</w:t>
      </w:r>
    </w:p>
    <w:p w14:paraId="607708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总结提升</w:t>
      </w:r>
    </w:p>
    <w:p w14:paraId="5193FC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1．引导学生思考：作者为什么四次写到“这就是真正的荷兰”？为什么反复强调这句话？</w:t>
      </w:r>
    </w:p>
    <w:p w14:paraId="35451B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既是在介绍荷兰的特点，又是对荷兰独特风光的赞叹。</w:t>
      </w:r>
    </w:p>
    <w:p w14:paraId="373931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2．引导学生再一次通读全文，感受这句话每次出现的</w:t>
      </w:r>
      <w:r>
        <w:rPr>
          <w:rFonts w:hint="eastAsia" w:hAnsi="宋体" w:cs="Times New Roman"/>
          <w:sz w:val="24"/>
          <w:szCs w:val="24"/>
        </w:rPr>
        <w:t>含义，</w:t>
      </w:r>
      <w:r>
        <w:rPr>
          <w:rFonts w:hAnsi="宋体" w:cs="Times New Roman"/>
          <w:sz w:val="24"/>
          <w:szCs w:val="24"/>
        </w:rPr>
        <w:t>体会作者想要传递的情感，从而加深对荷兰牧场的印象。</w:t>
      </w:r>
    </w:p>
    <w:p w14:paraId="282482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3．教师通过适时的引导，让学生感受到真正的荷兰是宁静、自由、安闲、和谐的。</w:t>
      </w:r>
    </w:p>
    <w:p w14:paraId="1BAD7A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要借助讨论交流引导学生充分发表个人见解，从而培养学生独立思考的意识及表达能力，使学生对文章结构设计的理解更加深刻。</w:t>
      </w:r>
    </w:p>
    <w:p w14:paraId="6934E89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资料延伸，拓展练笔</w:t>
      </w:r>
    </w:p>
    <w:p w14:paraId="2DCCA7D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1．教师课件出示荷兰风光视频资料，学生欣赏后，教师总结：荷兰是水之国，花之国，也是牧场之国。</w:t>
      </w:r>
    </w:p>
    <w:p w14:paraId="1F4F2C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</w:t>
      </w:r>
      <w:r>
        <w:rPr>
          <w:rFonts w:hint="eastAsia" w:hAnsi="宋体" w:cs="Times New Roman"/>
          <w:sz w:val="24"/>
          <w:szCs w:val="24"/>
        </w:rPr>
        <w:t>．</w:t>
      </w:r>
      <w:r>
        <w:rPr>
          <w:rFonts w:hAnsi="宋体" w:cs="Times New Roman"/>
          <w:sz w:val="24"/>
          <w:szCs w:val="24"/>
        </w:rPr>
        <w:t>推荐阅读类文《荷兰的花》。</w:t>
      </w:r>
    </w:p>
    <w:p w14:paraId="3B78BA4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(1)请同学们拿出打印的类文《荷兰的花》。仔细阅读，思考：从哪些地方可以看出荷兰人最迷郁金香？</w:t>
      </w:r>
    </w:p>
    <w:p w14:paraId="218F25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(2)通过阅读，比较两篇文章在写法上有什么相同之处。</w:t>
      </w:r>
    </w:p>
    <w:p w14:paraId="0B9086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这才是作者向往的地方，荷兰的美好还有许多，让我们查阅资料，和同学们交流分享吧！</w:t>
      </w:r>
    </w:p>
    <w:p w14:paraId="428123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3．拓展练笔。出示小练笔内容：</w:t>
      </w:r>
    </w:p>
    <w:p w14:paraId="6F4303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荷兰不仅仅是牧场之国，也是水之国、花之国，根据我们搜集的资料，仿照作者的写法，试着写一写。</w:t>
      </w:r>
    </w:p>
    <w:p w14:paraId="78FBB2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4．学生交流、练写，教师点评、指导。</w:t>
      </w:r>
    </w:p>
    <w:p w14:paraId="6B0968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通过练笔的方式，促进学生对课文语言的内化和转化，同时丰富了学生的课外知识。</w:t>
      </w:r>
    </w:p>
    <w:p w14:paraId="62F25B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06A2045B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牧场之国</w:t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Ansi="宋体" w:cs="Times New Roman"/>
          <w:sz w:val="24"/>
          <w:szCs w:val="24"/>
        </w:rPr>
        <w:fldChar w:fldCharType="begin"/>
      </w:r>
      <w:r>
        <w:rPr>
          <w:rFonts w:hAnsi="宋体" w:cs="Times New Roman"/>
          <w:sz w:val="24"/>
          <w:szCs w:val="24"/>
        </w:rPr>
        <w:instrText xml:space="preserve">eq \b\lc\{\rc\}(\a\vs4\al\co1(碧绿草原牛成群,骏马飞驰真自由,猪羊家禽享悠闲,晚霞满天牛羊歇))</w:instrText>
      </w:r>
      <w:r>
        <w:rPr>
          <w:rFonts w:hAnsi="宋体" w:cs="Times New Roman"/>
          <w:sz w:val="24"/>
          <w:szCs w:val="24"/>
        </w:rPr>
        <w:fldChar w:fldCharType="end"/>
      </w:r>
      <w:r>
        <w:rPr>
          <w:rFonts w:hAnsi="宋体" w:cs="Times New Roman"/>
          <w:sz w:val="24"/>
          <w:szCs w:val="24"/>
        </w:rPr>
        <w:t xml:space="preserve"> 这就是真正的荷兰</w:t>
      </w:r>
    </w:p>
    <w:p w14:paraId="108DD3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2BF5CC0E">
      <w:pPr>
        <w:spacing w:line="360" w:lineRule="auto"/>
        <w:rPr>
          <w:szCs w:val="24"/>
        </w:rPr>
      </w:pPr>
      <w:r>
        <w:rPr>
          <w:rFonts w:hint="eastAsia" w:hAnsi="宋体" w:eastAsia="楷体_GB2312"/>
          <w:sz w:val="24"/>
          <w:szCs w:val="24"/>
        </w:rPr>
        <w:t xml:space="preserve">    </w:t>
      </w:r>
      <w:r>
        <w:rPr>
          <w:rFonts w:hAnsi="宋体" w:eastAsia="楷体_GB2312"/>
          <w:sz w:val="24"/>
          <w:szCs w:val="24"/>
        </w:rPr>
        <w:t>在课堂教学活动中，通过搜集大量的视频与图片资料，</w:t>
      </w:r>
      <w:r>
        <w:rPr>
          <w:rFonts w:hint="eastAsia" w:hAnsi="宋体" w:eastAsia="楷体_GB2312"/>
          <w:sz w:val="24"/>
          <w:szCs w:val="24"/>
        </w:rPr>
        <w:t>并运用多媒体让学生更加直观地了解荷兰，</w:t>
      </w:r>
      <w:r>
        <w:rPr>
          <w:rFonts w:hAnsi="宋体" w:eastAsia="楷体_GB2312"/>
          <w:sz w:val="24"/>
          <w:szCs w:val="24"/>
        </w:rPr>
        <w:t>走进荷兰，激发学生的学习兴趣。同时，采用多种形式朗读，以读促讲，让学生感受语言特点，感悟牧场之国的田园风光，激发了学生对大自然的热爱之情。要把课堂的主动权还给学生。让学生找找自己最喜欢的句子，读出自己对句子的理解，分享对荷兰这个牧场之国的感受。学生仿佛置身于荷兰动物与自然和谐相处、辽阔无际的牧场上，正在欣赏着优美的画卷，被眼前的景致所陶醉，发出</w:t>
      </w:r>
      <w:r>
        <w:rPr>
          <w:rFonts w:hAnsi="宋体"/>
          <w:sz w:val="24"/>
          <w:szCs w:val="24"/>
        </w:rPr>
        <w:t>“</w:t>
      </w:r>
      <w:r>
        <w:rPr>
          <w:rFonts w:hAnsi="宋体" w:eastAsia="楷体_GB2312"/>
          <w:sz w:val="24"/>
          <w:szCs w:val="24"/>
        </w:rPr>
        <w:t>这就是真正的荷兰</w:t>
      </w:r>
      <w:r>
        <w:rPr>
          <w:rFonts w:hAnsi="宋体"/>
          <w:sz w:val="24"/>
          <w:szCs w:val="24"/>
        </w:rPr>
        <w:t>”</w:t>
      </w:r>
      <w:r>
        <w:rPr>
          <w:rFonts w:hAnsi="宋体" w:eastAsia="楷体_GB2312"/>
          <w:sz w:val="24"/>
          <w:szCs w:val="24"/>
        </w:rPr>
        <w:t>的由衷感慨。再适时通过多媒体课件</w:t>
      </w:r>
      <w:r>
        <w:rPr>
          <w:rFonts w:hint="eastAsia" w:hAnsi="宋体" w:eastAsia="楷体_GB2312"/>
          <w:sz w:val="24"/>
          <w:szCs w:val="24"/>
        </w:rPr>
        <w:t>向学生展示一幅幅如诗如画的图片，</w:t>
      </w:r>
      <w:r>
        <w:rPr>
          <w:rFonts w:hAnsi="宋体" w:eastAsia="楷体_GB2312"/>
          <w:sz w:val="24"/>
          <w:szCs w:val="24"/>
        </w:rPr>
        <w:t>学生再一次被荷兰的美倾倒，把荷兰的印象牢牢地记在脑海了。教学生阅读文章的方法不只是</w:t>
      </w:r>
      <w:r>
        <w:rPr>
          <w:rFonts w:hAnsi="宋体"/>
          <w:sz w:val="24"/>
          <w:szCs w:val="24"/>
        </w:rPr>
        <w:t>“</w:t>
      </w:r>
      <w:r>
        <w:rPr>
          <w:rFonts w:hAnsi="宋体" w:eastAsia="楷体_GB2312"/>
          <w:sz w:val="24"/>
          <w:szCs w:val="24"/>
        </w:rPr>
        <w:t>授之以鱼</w:t>
      </w:r>
      <w:r>
        <w:rPr>
          <w:rFonts w:hAnsi="宋体"/>
          <w:sz w:val="24"/>
          <w:szCs w:val="24"/>
        </w:rPr>
        <w:t>”</w:t>
      </w:r>
      <w:r>
        <w:rPr>
          <w:rFonts w:hAnsi="宋体" w:eastAsia="楷体_GB2312"/>
          <w:sz w:val="24"/>
          <w:szCs w:val="24"/>
        </w:rPr>
        <w:t>，更是</w:t>
      </w:r>
      <w:r>
        <w:rPr>
          <w:rFonts w:hAnsi="宋体"/>
          <w:sz w:val="24"/>
          <w:szCs w:val="24"/>
        </w:rPr>
        <w:t>“</w:t>
      </w:r>
      <w:r>
        <w:rPr>
          <w:rFonts w:hAnsi="宋体" w:eastAsia="楷体_GB2312"/>
          <w:sz w:val="24"/>
          <w:szCs w:val="24"/>
        </w:rPr>
        <w:t>授之以渔</w:t>
      </w:r>
      <w:r>
        <w:rPr>
          <w:rFonts w:hAnsi="宋体"/>
          <w:sz w:val="24"/>
          <w:szCs w:val="24"/>
        </w:rPr>
        <w:t>”</w:t>
      </w:r>
      <w:r>
        <w:rPr>
          <w:rFonts w:hAnsi="宋体" w:eastAsia="楷体_GB2312"/>
          <w:sz w:val="24"/>
          <w:szCs w:val="24"/>
        </w:rPr>
        <w:t>。通过本节课的学习，学生不仅欣赏到了荷兰美丽的风景，感受了作者优美的文笔，更掌握了如何去读懂以及如何表达眼中所见的美景的一些方法。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038AD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A8C22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2E478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940E9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BF5E2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2A391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82C18"/>
    <w:rsid w:val="001F1519"/>
    <w:rsid w:val="002864B3"/>
    <w:rsid w:val="002A6D4F"/>
    <w:rsid w:val="002D44D6"/>
    <w:rsid w:val="00324EA5"/>
    <w:rsid w:val="00344DC9"/>
    <w:rsid w:val="00345DC4"/>
    <w:rsid w:val="003717A8"/>
    <w:rsid w:val="0038344B"/>
    <w:rsid w:val="003951B9"/>
    <w:rsid w:val="003B410D"/>
    <w:rsid w:val="0040070C"/>
    <w:rsid w:val="00422447"/>
    <w:rsid w:val="00446663"/>
    <w:rsid w:val="00492DCF"/>
    <w:rsid w:val="004C0EF2"/>
    <w:rsid w:val="005066D5"/>
    <w:rsid w:val="00510F35"/>
    <w:rsid w:val="00542575"/>
    <w:rsid w:val="005A2C6F"/>
    <w:rsid w:val="00607E78"/>
    <w:rsid w:val="006207EC"/>
    <w:rsid w:val="00626145"/>
    <w:rsid w:val="0068014A"/>
    <w:rsid w:val="00683F67"/>
    <w:rsid w:val="0069514E"/>
    <w:rsid w:val="006B301F"/>
    <w:rsid w:val="006B517A"/>
    <w:rsid w:val="006C5066"/>
    <w:rsid w:val="006E1B79"/>
    <w:rsid w:val="0071234D"/>
    <w:rsid w:val="007D7B53"/>
    <w:rsid w:val="0083382E"/>
    <w:rsid w:val="008A258B"/>
    <w:rsid w:val="008D0B34"/>
    <w:rsid w:val="008D1757"/>
    <w:rsid w:val="009136EF"/>
    <w:rsid w:val="00951C8A"/>
    <w:rsid w:val="0095531E"/>
    <w:rsid w:val="00981932"/>
    <w:rsid w:val="00982150"/>
    <w:rsid w:val="00983179"/>
    <w:rsid w:val="009E0E57"/>
    <w:rsid w:val="009F7028"/>
    <w:rsid w:val="00A166F5"/>
    <w:rsid w:val="00A95CD4"/>
    <w:rsid w:val="00AC0CAE"/>
    <w:rsid w:val="00AC7D61"/>
    <w:rsid w:val="00AE122A"/>
    <w:rsid w:val="00B15CB6"/>
    <w:rsid w:val="00B7175D"/>
    <w:rsid w:val="00B73B04"/>
    <w:rsid w:val="00B9769A"/>
    <w:rsid w:val="00BB56CB"/>
    <w:rsid w:val="00BC5CF0"/>
    <w:rsid w:val="00BD6114"/>
    <w:rsid w:val="00BE696E"/>
    <w:rsid w:val="00BF683A"/>
    <w:rsid w:val="00C2476F"/>
    <w:rsid w:val="00C37DE6"/>
    <w:rsid w:val="00C540CD"/>
    <w:rsid w:val="00C55B1F"/>
    <w:rsid w:val="00C628F7"/>
    <w:rsid w:val="00C80ED2"/>
    <w:rsid w:val="00C90556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23BAD"/>
    <w:rsid w:val="00EE3076"/>
    <w:rsid w:val="00EF56BC"/>
    <w:rsid w:val="00F473E2"/>
    <w:rsid w:val="00F5755C"/>
    <w:rsid w:val="00F60561"/>
    <w:rsid w:val="00F826BE"/>
    <w:rsid w:val="00F87BDF"/>
    <w:rsid w:val="00FC1CB2"/>
    <w:rsid w:val="59B814C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4215</Words>
  <Characters>4249</Characters>
  <Lines>0</Lines>
  <Paragraphs>0</Paragraphs>
  <TotalTime>0</TotalTime>
  <ScaleCrop>false</ScaleCrop>
  <LinksUpToDate>false</LinksUpToDate>
  <CharactersWithSpaces>4314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2025-07-30T14:17:51Z</dcterms:created>
  <dc:creator>Administrator</dc:creator>
  <cp:lastModifiedBy>上帝掷骰子吗</cp:lastModifiedBy>
  <dcterms:modified xsi:type="dcterms:W3CDTF">2025-07-30T14:17:51Z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5D6E8E35CF2E42C182C7D01A23844ECC_12</vt:lpwstr>
  </property>
</Properties>
</file>