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2"/>
        <w:gridCol w:w="1014"/>
        <w:gridCol w:w="4508"/>
        <w:gridCol w:w="2012"/>
        <w:gridCol w:w="417"/>
        <w:gridCol w:w="1391"/>
      </w:tblGrid>
      <w:tr w14:paraId="01C7B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gridSpan w:val="2"/>
            <w:shd w:val="clear" w:color="auto" w:fill="auto"/>
            <w:vAlign w:val="center"/>
          </w:tcPr>
          <w:p w14:paraId="3B0D6090">
            <w:pPr>
              <w:spacing w:line="440" w:lineRule="exact"/>
              <w:jc w:val="center"/>
              <w:rPr>
                <w:rFonts w:hint="eastAsia"/>
              </w:rPr>
            </w:pPr>
            <w:bookmarkStart w:id="1" w:name="_GoBack"/>
            <w:bookmarkEnd w:id="1"/>
            <w:bookmarkStart w:id="0" w:name="_Hlk155555285"/>
            <w:r>
              <w:rPr>
                <w:rFonts w:hint="eastAsia" w:ascii="宋体" w:hAnsi="宋体"/>
                <w:b/>
                <w:bCs/>
                <w:color w:val="000000"/>
                <w:sz w:val="28"/>
              </w:rPr>
              <w:t>课  题</w:t>
            </w:r>
          </w:p>
        </w:tc>
        <w:tc>
          <w:tcPr>
            <w:tcW w:w="4508" w:type="dxa"/>
            <w:shd w:val="clear" w:color="auto" w:fill="auto"/>
            <w:vAlign w:val="center"/>
          </w:tcPr>
          <w:p w14:paraId="0B3E3714">
            <w:pPr>
              <w:spacing w:line="440" w:lineRule="exact"/>
              <w:jc w:val="center"/>
              <w:rPr>
                <w:rFonts w:hint="eastAsia" w:ascii="宋体" w:hAnsi="宋体"/>
                <w:b/>
                <w:bCs/>
                <w:color w:val="000000"/>
                <w:sz w:val="28"/>
              </w:rPr>
            </w:pPr>
            <w:r>
              <w:rPr>
                <w:rFonts w:hint="eastAsia" w:ascii="宋体" w:hAnsi="宋体"/>
                <w:b/>
                <w:bCs/>
                <w:color w:val="000000"/>
                <w:sz w:val="28"/>
              </w:rPr>
              <w:t>语文园地五</w:t>
            </w:r>
          </w:p>
        </w:tc>
        <w:tc>
          <w:tcPr>
            <w:tcW w:w="2429" w:type="dxa"/>
            <w:gridSpan w:val="2"/>
            <w:shd w:val="clear" w:color="auto" w:fill="auto"/>
            <w:vAlign w:val="center"/>
          </w:tcPr>
          <w:p w14:paraId="6CD3A7AB">
            <w:pPr>
              <w:spacing w:line="440" w:lineRule="exact"/>
              <w:jc w:val="center"/>
              <w:rPr>
                <w:rFonts w:hint="eastAsia"/>
              </w:rPr>
            </w:pPr>
            <w:r>
              <w:rPr>
                <w:rFonts w:hint="eastAsia" w:ascii="宋体" w:hAnsi="宋体"/>
                <w:b/>
                <w:bCs/>
                <w:color w:val="000000"/>
                <w:sz w:val="28"/>
              </w:rPr>
              <w:t>主备教师</w:t>
            </w:r>
          </w:p>
        </w:tc>
        <w:tc>
          <w:tcPr>
            <w:tcW w:w="1391" w:type="dxa"/>
            <w:shd w:val="clear" w:color="auto" w:fill="auto"/>
            <w:vAlign w:val="center"/>
          </w:tcPr>
          <w:p w14:paraId="0ED44E2D">
            <w:pPr>
              <w:spacing w:line="480" w:lineRule="auto"/>
              <w:jc w:val="center"/>
              <w:rPr>
                <w:rFonts w:hint="eastAsia"/>
              </w:rPr>
            </w:pPr>
          </w:p>
        </w:tc>
      </w:tr>
      <w:tr w14:paraId="602ED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62C7A190">
            <w:pPr>
              <w:spacing w:after="0" w:line="360" w:lineRule="auto"/>
              <w:rPr>
                <w:rFonts w:ascii="宋体" w:hAnsi="宋体"/>
                <w:b/>
                <w:sz w:val="24"/>
                <w:szCs w:val="30"/>
              </w:rPr>
            </w:pPr>
            <w:r>
              <w:rPr>
                <w:rFonts w:hint="eastAsia" w:ascii="宋体" w:hAnsi="宋体"/>
                <w:b/>
                <w:sz w:val="24"/>
                <w:szCs w:val="30"/>
              </w:rPr>
              <w:t>【核心素养目标】</w:t>
            </w:r>
          </w:p>
          <w:p w14:paraId="1F8DFBA3">
            <w:pPr>
              <w:spacing w:after="0" w:line="360" w:lineRule="auto"/>
              <w:rPr>
                <w:rFonts w:asciiTheme="majorEastAsia" w:hAnsiTheme="majorEastAsia"/>
                <w:bCs/>
                <w:sz w:val="24"/>
              </w:rPr>
            </w:pPr>
            <w:r>
              <w:rPr>
                <w:rFonts w:hint="eastAsia" w:ascii="宋体" w:hAnsi="宋体"/>
                <w:b/>
                <w:sz w:val="24"/>
                <w:szCs w:val="30"/>
              </w:rPr>
              <w:t>文化自信：</w:t>
            </w:r>
            <w:r>
              <w:rPr>
                <w:rFonts w:hint="eastAsia" w:asciiTheme="majorEastAsia" w:hAnsiTheme="majorEastAsia" w:eastAsiaTheme="majorEastAsia"/>
                <w:bCs/>
                <w:sz w:val="24"/>
              </w:rPr>
              <w:t>感受书法的魅力，</w:t>
            </w:r>
            <w:r>
              <w:rPr>
                <w:rFonts w:hint="eastAsia" w:ascii="宋体" w:hAnsi="宋体" w:cs="宋体"/>
                <w:color w:val="000000"/>
                <w:sz w:val="24"/>
                <w:szCs w:val="24"/>
              </w:rPr>
              <w:t>培养对传统文化的兴趣</w:t>
            </w:r>
            <w:r>
              <w:rPr>
                <w:rFonts w:hint="eastAsia" w:asciiTheme="majorEastAsia" w:hAnsiTheme="majorEastAsia" w:eastAsiaTheme="majorEastAsia"/>
                <w:bCs/>
                <w:sz w:val="24"/>
              </w:rPr>
              <w:t>。</w:t>
            </w:r>
          </w:p>
          <w:p w14:paraId="24FB6C64">
            <w:pPr>
              <w:spacing w:after="0" w:line="360" w:lineRule="auto"/>
              <w:rPr>
                <w:rFonts w:asciiTheme="majorEastAsia" w:hAnsiTheme="majorEastAsia"/>
                <w:bCs/>
                <w:sz w:val="24"/>
              </w:rPr>
            </w:pPr>
            <w:r>
              <w:rPr>
                <w:rFonts w:hint="eastAsia" w:ascii="宋体" w:hAnsi="宋体"/>
                <w:b/>
                <w:sz w:val="24"/>
                <w:szCs w:val="30"/>
              </w:rPr>
              <w:t>语言运用：</w:t>
            </w:r>
            <w:r>
              <w:rPr>
                <w:rFonts w:hint="eastAsia" w:ascii="宋体" w:hAnsi="宋体" w:cs="宋体"/>
                <w:color w:val="000000"/>
                <w:sz w:val="24"/>
                <w:szCs w:val="24"/>
              </w:rPr>
              <w:t>回顾六年的语文学习，交流自己养成的良好的学习习惯。</w:t>
            </w:r>
          </w:p>
          <w:p w14:paraId="5C79F970">
            <w:pPr>
              <w:spacing w:after="0" w:line="360" w:lineRule="auto"/>
              <w:rPr>
                <w:rFonts w:ascii="宋体" w:hAnsi="宋体"/>
                <w:bCs/>
                <w:sz w:val="24"/>
                <w:szCs w:val="24"/>
              </w:rPr>
            </w:pPr>
            <w:r>
              <w:rPr>
                <w:rFonts w:hint="eastAsia" w:ascii="宋体" w:hAnsi="宋体"/>
                <w:b/>
                <w:sz w:val="24"/>
                <w:szCs w:val="30"/>
              </w:rPr>
              <w:t>思维能力：</w:t>
            </w:r>
            <w:r>
              <w:rPr>
                <w:rFonts w:hint="eastAsia" w:ascii="宋体" w:hAnsi="宋体" w:cs="宋体"/>
                <w:color w:val="000000"/>
                <w:sz w:val="24"/>
                <w:szCs w:val="24"/>
              </w:rPr>
              <w:t>能借助文言文里学过的字的意思，推想词语的意思。</w:t>
            </w:r>
          </w:p>
          <w:p w14:paraId="66838FC1">
            <w:pPr>
              <w:spacing w:after="0" w:line="360" w:lineRule="auto"/>
              <w:rPr>
                <w:rFonts w:hint="eastAsia" w:asciiTheme="majorEastAsia" w:hAnsiTheme="majorEastAsia" w:eastAsiaTheme="majorEastAsia"/>
                <w:bCs/>
                <w:sz w:val="24"/>
              </w:rPr>
            </w:pPr>
            <w:r>
              <w:rPr>
                <w:rFonts w:hint="eastAsia" w:ascii="宋体" w:hAnsi="宋体"/>
                <w:b/>
                <w:sz w:val="24"/>
                <w:szCs w:val="30"/>
              </w:rPr>
              <w:t>审美创造：</w:t>
            </w:r>
            <w:r>
              <w:rPr>
                <w:rFonts w:hint="eastAsia" w:ascii="宋体" w:hAnsi="宋体" w:cs="宋体"/>
                <w:color w:val="000000"/>
                <w:sz w:val="24"/>
                <w:szCs w:val="24"/>
              </w:rPr>
              <w:t>能体会引用的好处，并在习作中尝试运用。</w:t>
            </w:r>
          </w:p>
        </w:tc>
      </w:tr>
      <w:tr w14:paraId="0DE1E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6E190B79">
            <w:pPr>
              <w:spacing w:after="0" w:line="360" w:lineRule="auto"/>
              <w:rPr>
                <w:rFonts w:ascii="宋体" w:hAnsi="宋体"/>
                <w:b/>
                <w:bCs/>
                <w:color w:val="000000"/>
                <w:sz w:val="24"/>
                <w:szCs w:val="24"/>
              </w:rPr>
            </w:pPr>
            <w:r>
              <w:rPr>
                <w:rFonts w:hint="eastAsia" w:ascii="宋体" w:hAnsi="宋体"/>
                <w:b/>
                <w:bCs/>
                <w:color w:val="000000"/>
                <w:sz w:val="24"/>
                <w:szCs w:val="24"/>
              </w:rPr>
              <w:t>【课前解析】</w:t>
            </w:r>
            <w:r>
              <w:rPr>
                <w:rFonts w:ascii="宋体" w:hAnsi="宋体"/>
                <w:b/>
                <w:bCs/>
                <w:color w:val="000000"/>
                <w:sz w:val="24"/>
                <w:szCs w:val="24"/>
              </w:rPr>
              <w:t xml:space="preserve">  </w:t>
            </w:r>
          </w:p>
          <w:p w14:paraId="51DA074F">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关注文本：本单元的语文园地安排了四个板块的内容。</w:t>
            </w:r>
          </w:p>
          <w:p w14:paraId="010091B1">
            <w:pPr>
              <w:spacing w:after="0"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交流平台”引导学生围绕“养成良好的学习习惯”这个话题，结合实际进行交流，教师相机指导总结强调，要在平时的学习生活中养成良好的学习习惯，并运用这些习惯来提高学习效率。“语句段运用”安排两项内容，第一项内容是引导学生借助文言文中学过的字的意思推想相关词语的意思，学会举一反三，迁移运用已学过的知识；第二项内容是引导学生通过比较引用名人名言的句子和去掉名人名言后的句子，在表达上表达效果上的差异，在联系课文内容和例句深入体会引用的好处。“书写提示”引导欣赏赵孟府的楷书作品《三门记》引导学生从整体布局，运笔风格，结构安排等方面去欣赏，并谈谈对自己今后写字的启发，达到提高学生的书法鉴赏能力和指导学生写字实践的目的“日积月累”编排了一组古语名言，旨在丰富学生的语言积累，让学生了解中华优秀文化。</w:t>
            </w:r>
          </w:p>
        </w:tc>
      </w:tr>
      <w:tr w14:paraId="1D059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7359F924">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教学目标</w:t>
            </w:r>
            <w:r>
              <w:rPr>
                <w:rFonts w:hint="eastAsia" w:ascii="宋体" w:hAnsi="宋体" w:cs="宋体"/>
                <w:color w:val="000000"/>
                <w:sz w:val="24"/>
                <w:szCs w:val="24"/>
              </w:rPr>
              <w:t>】</w:t>
            </w:r>
          </w:p>
          <w:p w14:paraId="5DB7DF60">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1．回顾六年的语文学习，交流自己养成的良好的学习习惯。</w:t>
            </w:r>
          </w:p>
          <w:p w14:paraId="7201451B">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2．能借助文言文里学过的字的意思，推想词语的意思。</w:t>
            </w:r>
          </w:p>
          <w:p w14:paraId="35C517D8">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3．能体会引用的好处，并在习作中尝试运用。</w:t>
            </w:r>
          </w:p>
          <w:p w14:paraId="653076D5">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4．欣赏赵孟頫的代表作之一《三门记》，了解赵孟頫及其楷书的特点。</w:t>
            </w:r>
          </w:p>
          <w:p w14:paraId="2DCC9890">
            <w:pPr>
              <w:spacing w:after="0"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5．背诵关于发展和创新的名言。</w:t>
            </w:r>
          </w:p>
        </w:tc>
      </w:tr>
      <w:tr w14:paraId="0B295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75E63EF1">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教学重点</w:t>
            </w:r>
            <w:r>
              <w:rPr>
                <w:rFonts w:hint="eastAsia" w:ascii="宋体" w:hAnsi="宋体" w:cs="宋体"/>
                <w:color w:val="000000"/>
                <w:sz w:val="24"/>
                <w:szCs w:val="24"/>
              </w:rPr>
              <w:t>】</w:t>
            </w:r>
          </w:p>
          <w:p w14:paraId="1D098FE6">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1. 回顾六年的语文学习，交流自己养成的良好的学习习惯。</w:t>
            </w:r>
          </w:p>
          <w:p w14:paraId="7B6C774A">
            <w:pPr>
              <w:spacing w:line="360" w:lineRule="auto"/>
              <w:ind w:firstLine="480" w:firstLineChars="200"/>
              <w:rPr>
                <w:rFonts w:hint="eastAsia" w:ascii="宋体" w:hAnsi="宋体"/>
                <w:sz w:val="24"/>
              </w:rPr>
            </w:pPr>
            <w:r>
              <w:rPr>
                <w:rFonts w:hint="eastAsia" w:ascii="宋体" w:hAnsi="宋体" w:cs="宋体"/>
                <w:color w:val="000000"/>
                <w:sz w:val="24"/>
                <w:szCs w:val="24"/>
              </w:rPr>
              <w:t>2. 能体会引用的好处，并在习作中尝试运用。</w:t>
            </w:r>
          </w:p>
        </w:tc>
      </w:tr>
      <w:tr w14:paraId="00178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3D1EB736">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【教学难点】</w:t>
            </w:r>
          </w:p>
          <w:p w14:paraId="4D1D822B">
            <w:pPr>
              <w:spacing w:after="0"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能体会引用的好处，并在习作中尝试运用。</w:t>
            </w:r>
          </w:p>
        </w:tc>
      </w:tr>
      <w:tr w14:paraId="4C196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51301E65">
            <w:pPr>
              <w:spacing w:after="0" w:line="360" w:lineRule="auto"/>
              <w:rPr>
                <w:rFonts w:ascii="黑体" w:hAnsi="黑体" w:eastAsia="黑体"/>
                <w:b/>
                <w:sz w:val="24"/>
                <w:szCs w:val="24"/>
              </w:rPr>
            </w:pPr>
            <w:r>
              <w:rPr>
                <w:rFonts w:hint="eastAsia" w:ascii="宋体" w:hAnsi="宋体" w:cs="宋体"/>
                <w:b/>
                <w:bCs/>
                <w:color w:val="000000"/>
                <w:sz w:val="24"/>
                <w:szCs w:val="24"/>
              </w:rPr>
              <w:t>【课前准备】</w:t>
            </w:r>
          </w:p>
          <w:p w14:paraId="228464BD">
            <w:pPr>
              <w:spacing w:after="0" w:line="360" w:lineRule="auto"/>
              <w:ind w:firstLine="480" w:firstLineChars="200"/>
              <w:rPr>
                <w:rFonts w:hint="eastAsia" w:ascii="宋体" w:hAnsi="宋体" w:cs="宋体"/>
                <w:bCs/>
                <w:color w:val="000000"/>
                <w:sz w:val="24"/>
              </w:rPr>
            </w:pPr>
            <w:r>
              <w:rPr>
                <w:rFonts w:hint="eastAsia" w:ascii="宋体" w:hAnsi="宋体" w:cs="宋体"/>
                <w:bCs/>
                <w:color w:val="000000"/>
                <w:sz w:val="24"/>
              </w:rPr>
              <w:t xml:space="preserve">多媒体课件 </w:t>
            </w:r>
          </w:p>
        </w:tc>
      </w:tr>
      <w:tr w14:paraId="36393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3B845971">
            <w:pPr>
              <w:spacing w:after="0" w:line="360" w:lineRule="auto"/>
              <w:rPr>
                <w:rFonts w:ascii="黑体" w:hAnsi="黑体" w:eastAsia="黑体"/>
                <w:b/>
                <w:sz w:val="24"/>
                <w:szCs w:val="24"/>
              </w:rPr>
            </w:pPr>
            <w:r>
              <w:rPr>
                <w:rFonts w:hint="eastAsia" w:ascii="宋体" w:hAnsi="宋体"/>
                <w:color w:val="000000"/>
                <w:sz w:val="24"/>
                <w:szCs w:val="24"/>
              </w:rPr>
              <w:t>【</w:t>
            </w:r>
            <w:r>
              <w:rPr>
                <w:rFonts w:hint="eastAsia" w:ascii="宋体" w:hAnsi="宋体" w:cs="宋体"/>
                <w:b/>
                <w:bCs/>
                <w:color w:val="000000"/>
                <w:sz w:val="24"/>
                <w:szCs w:val="24"/>
              </w:rPr>
              <w:t>课时安排】</w:t>
            </w:r>
            <w:r>
              <w:rPr>
                <w:rFonts w:hint="eastAsia" w:ascii="黑体" w:hAnsi="黑体" w:eastAsia="黑体"/>
                <w:b/>
                <w:sz w:val="24"/>
                <w:szCs w:val="24"/>
              </w:rPr>
              <w:t xml:space="preserve">  </w:t>
            </w:r>
          </w:p>
          <w:p w14:paraId="05AC189F">
            <w:pPr>
              <w:spacing w:after="0" w:line="360" w:lineRule="auto"/>
              <w:ind w:firstLine="480" w:firstLineChars="200"/>
              <w:rPr>
                <w:rFonts w:hint="eastAsia" w:ascii="宋体" w:hAnsi="宋体"/>
                <w:sz w:val="24"/>
                <w:szCs w:val="24"/>
              </w:rPr>
            </w:pPr>
            <w:r>
              <w:rPr>
                <w:rFonts w:hint="eastAsia" w:ascii="宋体" w:hAnsi="宋体"/>
                <w:sz w:val="24"/>
                <w:szCs w:val="24"/>
              </w:rPr>
              <w:t>2课时</w:t>
            </w:r>
          </w:p>
        </w:tc>
      </w:tr>
      <w:tr w14:paraId="6A17B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2" w:type="dxa"/>
            <w:vMerge w:val="restart"/>
            <w:shd w:val="clear" w:color="auto" w:fill="auto"/>
          </w:tcPr>
          <w:p w14:paraId="4AF45316">
            <w:pPr>
              <w:spacing w:line="440" w:lineRule="exact"/>
              <w:jc w:val="center"/>
              <w:rPr>
                <w:rFonts w:hint="eastAsia"/>
              </w:rPr>
            </w:pPr>
            <w:r>
              <w:rPr>
                <w:rFonts w:hint="eastAsia" w:ascii="宋体" w:hAnsi="宋体" w:cs="宋体"/>
                <w:b/>
                <w:bCs/>
                <w:color w:val="000000"/>
                <w:sz w:val="28"/>
              </w:rPr>
              <w:t>教学过程设计</w:t>
            </w:r>
          </w:p>
        </w:tc>
        <w:tc>
          <w:tcPr>
            <w:tcW w:w="7534" w:type="dxa"/>
            <w:gridSpan w:val="3"/>
            <w:shd w:val="clear" w:color="auto" w:fill="auto"/>
            <w:vAlign w:val="center"/>
          </w:tcPr>
          <w:p w14:paraId="1A2444F7">
            <w:pPr>
              <w:spacing w:line="440" w:lineRule="exact"/>
              <w:jc w:val="center"/>
              <w:rPr>
                <w:rFonts w:hint="eastAsia"/>
              </w:rPr>
            </w:pPr>
            <w:r>
              <w:rPr>
                <w:rFonts w:hint="eastAsia" w:ascii="宋体" w:hAnsi="宋体" w:cs="宋体"/>
                <w:b/>
                <w:bCs/>
                <w:color w:val="000000"/>
                <w:sz w:val="28"/>
              </w:rPr>
              <w:t>电子版教案</w:t>
            </w:r>
          </w:p>
        </w:tc>
        <w:tc>
          <w:tcPr>
            <w:tcW w:w="1808" w:type="dxa"/>
            <w:gridSpan w:val="2"/>
            <w:shd w:val="clear" w:color="auto" w:fill="auto"/>
          </w:tcPr>
          <w:p w14:paraId="7C7686A0">
            <w:pPr>
              <w:spacing w:line="440" w:lineRule="exact"/>
              <w:jc w:val="center"/>
              <w:rPr>
                <w:rFonts w:hint="eastAsia"/>
              </w:rPr>
            </w:pPr>
            <w:r>
              <w:rPr>
                <w:rFonts w:hint="eastAsia" w:ascii="宋体" w:hAnsi="宋体" w:cs="宋体"/>
                <w:b/>
                <w:bCs/>
                <w:color w:val="000000"/>
                <w:sz w:val="24"/>
              </w:rPr>
              <w:t>授课教师“二次备课”（手写）</w:t>
            </w:r>
          </w:p>
        </w:tc>
      </w:tr>
      <w:tr w14:paraId="62F1C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2" w:type="dxa"/>
            <w:vMerge w:val="continue"/>
            <w:shd w:val="clear" w:color="auto" w:fill="auto"/>
          </w:tcPr>
          <w:p w14:paraId="2A2B3E79">
            <w:pPr>
              <w:spacing w:line="480" w:lineRule="auto"/>
              <w:rPr>
                <w:rFonts w:hint="eastAsia"/>
              </w:rPr>
            </w:pPr>
          </w:p>
        </w:tc>
        <w:tc>
          <w:tcPr>
            <w:tcW w:w="7534" w:type="dxa"/>
            <w:gridSpan w:val="3"/>
            <w:shd w:val="clear" w:color="auto" w:fill="auto"/>
          </w:tcPr>
          <w:p w14:paraId="20405537">
            <w:pPr>
              <w:spacing w:after="0" w:line="360" w:lineRule="auto"/>
              <w:jc w:val="center"/>
              <w:rPr>
                <w:rFonts w:ascii="宋体" w:hAnsi="宋体"/>
                <w:b/>
                <w:sz w:val="30"/>
                <w:szCs w:val="30"/>
              </w:rPr>
            </w:pPr>
            <w:r>
              <w:rPr>
                <w:rFonts w:hint="eastAsia" w:ascii="宋体" w:hAnsi="宋体"/>
                <w:b/>
                <w:sz w:val="30"/>
                <w:szCs w:val="30"/>
              </w:rPr>
              <w:t>第一课时</w:t>
            </w:r>
          </w:p>
          <w:p w14:paraId="5F11E63C">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【教学目标】</w:t>
            </w:r>
          </w:p>
          <w:p w14:paraId="4CBA8209">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1.回顾六年的语文学习，交流自己养成的良好的学习习惯。</w:t>
            </w:r>
          </w:p>
          <w:p w14:paraId="2A1B5EE0">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2. 能借助文言文里学过的字的意思，推想词语的意思。</w:t>
            </w:r>
          </w:p>
          <w:p w14:paraId="7713756A">
            <w:pPr>
              <w:spacing w:after="0" w:line="360" w:lineRule="auto"/>
              <w:ind w:firstLine="480" w:firstLineChars="200"/>
              <w:rPr>
                <w:rFonts w:asciiTheme="minorEastAsia" w:hAnsiTheme="minorEastAsia"/>
                <w:sz w:val="24"/>
                <w:szCs w:val="24"/>
              </w:rPr>
            </w:pPr>
            <w:r>
              <w:rPr>
                <w:rFonts w:hint="eastAsia" w:ascii="宋体" w:hAnsi="宋体" w:cs="宋体"/>
                <w:color w:val="000000"/>
                <w:sz w:val="24"/>
                <w:szCs w:val="24"/>
              </w:rPr>
              <w:t>3.能体会引用的好处，并在习作中尝试运用。</w:t>
            </w:r>
          </w:p>
          <w:p w14:paraId="408C4CA2">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【教学过程】</w:t>
            </w:r>
          </w:p>
          <w:p w14:paraId="6164B6B2">
            <w:pPr>
              <w:spacing w:after="0" w:line="360" w:lineRule="auto"/>
              <w:ind w:firstLine="482" w:firstLineChars="200"/>
              <w:rPr>
                <w:rFonts w:ascii="宋体" w:hAnsi="宋体" w:cs="宋体"/>
                <w:b/>
                <w:bCs/>
                <w:sz w:val="24"/>
                <w:szCs w:val="24"/>
              </w:rPr>
            </w:pPr>
            <w:r>
              <w:rPr>
                <w:rFonts w:hint="eastAsia" w:ascii="宋体" w:hAnsi="宋体" w:cs="宋体"/>
                <w:b/>
                <w:bCs/>
                <w:sz w:val="24"/>
                <w:szCs w:val="24"/>
              </w:rPr>
              <w:t>一、交流平台</w:t>
            </w:r>
          </w:p>
          <w:p w14:paraId="6FC1AE51">
            <w:pPr>
              <w:spacing w:after="0" w:line="360" w:lineRule="auto"/>
              <w:ind w:firstLine="480" w:firstLineChars="200"/>
              <w:rPr>
                <w:rFonts w:ascii="宋体" w:hAnsi="宋体"/>
                <w:sz w:val="24"/>
              </w:rPr>
            </w:pPr>
            <w:r>
              <w:rPr>
                <w:rFonts w:hint="eastAsia" w:ascii="宋体" w:hAnsi="宋体"/>
                <w:sz w:val="24"/>
              </w:rPr>
              <w:t>1．</w:t>
            </w:r>
            <w:r>
              <w:rPr>
                <w:rFonts w:hint="eastAsia" w:ascii="楷体_GB2312" w:hAnsi="楷体_GB2312" w:eastAsia="楷体_GB2312" w:cs="楷体_GB2312"/>
                <w:b/>
                <w:bCs/>
                <w:color w:val="0070C0"/>
                <w:sz w:val="24"/>
                <w:szCs w:val="24"/>
              </w:rPr>
              <w:t>（出示课件3）</w:t>
            </w:r>
            <w:r>
              <w:rPr>
                <w:rFonts w:hint="eastAsia" w:ascii="宋体" w:hAnsi="宋体"/>
                <w:sz w:val="24"/>
              </w:rPr>
              <w:t>猜谜导入：我不是你的影子，但我俩亲密无间。我不是机器，但我听命于你。对成功的人来说，我是功臣；对失败的人来说，我是罪人。我到底是谁？</w:t>
            </w:r>
          </w:p>
          <w:p w14:paraId="74494997">
            <w:pPr>
              <w:spacing w:after="0" w:line="360" w:lineRule="auto"/>
              <w:ind w:firstLine="480" w:firstLineChars="200"/>
              <w:rPr>
                <w:rFonts w:ascii="宋体" w:hAnsi="宋体"/>
                <w:sz w:val="24"/>
              </w:rPr>
            </w:pPr>
            <w:r>
              <w:rPr>
                <w:rFonts w:hint="eastAsia" w:ascii="宋体" w:hAnsi="宋体"/>
                <w:sz w:val="24"/>
              </w:rPr>
              <w:t>预设：习惯。</w:t>
            </w:r>
          </w:p>
          <w:p w14:paraId="3A9922E9">
            <w:pPr>
              <w:spacing w:after="0" w:line="360" w:lineRule="auto"/>
              <w:ind w:firstLine="482" w:firstLineChars="200"/>
              <w:rPr>
                <w:rFonts w:ascii="宋体" w:hAnsi="宋体"/>
                <w:sz w:val="24"/>
              </w:rPr>
            </w:pPr>
            <w:r>
              <w:rPr>
                <w:rFonts w:hint="eastAsia" w:ascii="楷体_GB2312" w:hAnsi="楷体_GB2312" w:eastAsia="楷体_GB2312" w:cs="楷体_GB2312"/>
                <w:b/>
                <w:bCs/>
                <w:color w:val="0070C0"/>
                <w:sz w:val="24"/>
                <w:szCs w:val="24"/>
              </w:rPr>
              <w:t>（出示课件4）</w:t>
            </w:r>
            <w:r>
              <w:rPr>
                <w:rFonts w:hint="eastAsia" w:ascii="宋体" w:hAnsi="宋体"/>
                <w:sz w:val="24"/>
              </w:rPr>
              <w:t>教师过渡： 通过六年的学习，我们养成了很多良好的习惯，这可以提高学习效率，使我们终身受益。今天就来分享一下好的学习习惯吧！</w:t>
            </w:r>
          </w:p>
          <w:p w14:paraId="1FDD24A1">
            <w:pPr>
              <w:spacing w:after="0" w:line="360" w:lineRule="auto"/>
              <w:ind w:firstLine="482" w:firstLineChars="200"/>
              <w:rPr>
                <w:rFonts w:ascii="宋体" w:hAnsi="宋体"/>
                <w:sz w:val="24"/>
              </w:rPr>
            </w:pPr>
            <w:r>
              <w:rPr>
                <w:rFonts w:hint="eastAsia" w:ascii="楷体_GB2312" w:hAnsi="楷体_GB2312" w:eastAsia="楷体_GB2312" w:cs="楷体_GB2312"/>
                <w:b/>
                <w:bCs/>
                <w:color w:val="0070C0"/>
                <w:sz w:val="24"/>
                <w:szCs w:val="24"/>
              </w:rPr>
              <w:t>（出示课件5）</w:t>
            </w:r>
            <w:r>
              <w:rPr>
                <w:rFonts w:hint="eastAsia" w:ascii="宋体" w:hAnsi="宋体"/>
                <w:sz w:val="24"/>
              </w:rPr>
              <w:t>教师引导：</w:t>
            </w:r>
            <w:r>
              <w:rPr>
                <w:rFonts w:ascii="宋体" w:hAnsi="宋体"/>
                <w:sz w:val="24"/>
              </w:rPr>
              <w:t>好习惯是种子</w:t>
            </w:r>
            <w:r>
              <w:rPr>
                <w:rFonts w:hint="eastAsia" w:ascii="宋体" w:hAnsi="宋体"/>
                <w:sz w:val="24"/>
              </w:rPr>
              <w:t>只要</w:t>
            </w:r>
            <w:r>
              <w:rPr>
                <w:rFonts w:ascii="宋体" w:hAnsi="宋体"/>
                <w:sz w:val="24"/>
              </w:rPr>
              <w:t>在成长中细心呵护</w:t>
            </w:r>
            <w:r>
              <w:rPr>
                <w:rFonts w:hint="eastAsia" w:ascii="宋体" w:hAnsi="宋体"/>
                <w:sz w:val="24"/>
              </w:rPr>
              <w:t>就能收获成功.</w:t>
            </w:r>
          </w:p>
          <w:p w14:paraId="01D3021E">
            <w:pPr>
              <w:spacing w:after="0" w:line="360" w:lineRule="auto"/>
              <w:ind w:firstLine="480" w:firstLineChars="200"/>
              <w:rPr>
                <w:rFonts w:ascii="宋体" w:hAnsi="宋体"/>
                <w:sz w:val="24"/>
              </w:rPr>
            </w:pPr>
            <w:r>
              <w:rPr>
                <w:rFonts w:hint="eastAsia" w:ascii="宋体" w:hAnsi="宋体"/>
                <w:sz w:val="24"/>
              </w:rPr>
              <w:t>学生进行分享。</w:t>
            </w:r>
          </w:p>
          <w:p w14:paraId="1704F345">
            <w:pPr>
              <w:spacing w:after="0" w:line="360" w:lineRule="auto"/>
              <w:ind w:firstLine="482" w:firstLineChars="200"/>
              <w:rPr>
                <w:rFonts w:ascii="宋体" w:hAnsi="宋体"/>
                <w:sz w:val="24"/>
              </w:rPr>
            </w:pPr>
            <w:r>
              <w:rPr>
                <w:rFonts w:hint="eastAsia" w:ascii="楷体_GB2312" w:hAnsi="楷体_GB2312" w:eastAsia="楷体_GB2312" w:cs="楷体_GB2312"/>
                <w:b/>
                <w:bCs/>
                <w:color w:val="0070C0"/>
                <w:sz w:val="24"/>
                <w:szCs w:val="24"/>
              </w:rPr>
              <w:t>（出示课件6）</w:t>
            </w:r>
            <w:r>
              <w:rPr>
                <w:rFonts w:hint="eastAsia" w:ascii="宋体" w:hAnsi="宋体"/>
                <w:sz w:val="24"/>
              </w:rPr>
              <w:t>（一）好习惯——爱阅读</w:t>
            </w:r>
          </w:p>
          <w:p w14:paraId="33F564A7">
            <w:pPr>
              <w:spacing w:after="0" w:line="360" w:lineRule="auto"/>
              <w:ind w:firstLine="480" w:firstLineChars="200"/>
              <w:rPr>
                <w:rFonts w:ascii="宋体" w:hAnsi="宋体"/>
                <w:sz w:val="24"/>
              </w:rPr>
            </w:pPr>
            <w:r>
              <w:rPr>
                <w:rFonts w:hint="eastAsia" w:ascii="宋体" w:hAnsi="宋体"/>
                <w:sz w:val="24"/>
              </w:rPr>
              <w:t>预设：我平时读过中国四大名著，也读过许多的外国名著，我的学习习惯是每天阅读、多读名著、长期坚持，以此来提高阅读品味。</w:t>
            </w:r>
          </w:p>
          <w:p w14:paraId="68232931">
            <w:pPr>
              <w:spacing w:after="0" w:line="360" w:lineRule="auto"/>
              <w:ind w:firstLine="482" w:firstLineChars="200"/>
              <w:rPr>
                <w:rFonts w:ascii="宋体" w:hAnsi="宋体"/>
                <w:sz w:val="24"/>
              </w:rPr>
            </w:pPr>
            <w:r>
              <w:rPr>
                <w:rFonts w:hint="eastAsia" w:ascii="楷体_GB2312" w:hAnsi="楷体_GB2312" w:eastAsia="楷体_GB2312" w:cs="楷体_GB2312"/>
                <w:b/>
                <w:bCs/>
                <w:color w:val="0070C0"/>
                <w:sz w:val="24"/>
                <w:szCs w:val="24"/>
              </w:rPr>
              <w:t>（出示课件7）</w:t>
            </w:r>
            <w:r>
              <w:rPr>
                <w:rFonts w:hint="eastAsia" w:ascii="宋体" w:hAnsi="宋体"/>
                <w:sz w:val="24"/>
              </w:rPr>
              <w:t>（二）</w:t>
            </w:r>
            <w:r>
              <w:rPr>
                <w:rFonts w:ascii="宋体" w:hAnsi="宋体"/>
                <w:sz w:val="24"/>
              </w:rPr>
              <w:t>好习惯——勤思考，勤做笔记</w:t>
            </w:r>
          </w:p>
          <w:p w14:paraId="27F0246E">
            <w:pPr>
              <w:spacing w:after="0" w:line="360" w:lineRule="auto"/>
              <w:ind w:firstLine="480" w:firstLineChars="200"/>
              <w:rPr>
                <w:rFonts w:ascii="宋体" w:hAnsi="宋体"/>
                <w:sz w:val="24"/>
              </w:rPr>
            </w:pPr>
            <w:r>
              <w:rPr>
                <w:rFonts w:hint="eastAsia" w:ascii="宋体" w:hAnsi="宋体"/>
                <w:sz w:val="24"/>
              </w:rPr>
              <w:t>预设：我平时读书时会在书上做批注，会写读书笔记，我的读书习惯是边读边思考、做批注、写读书笔记，以此来加深对作品的理解。</w:t>
            </w:r>
          </w:p>
          <w:p w14:paraId="42B24B74">
            <w:pPr>
              <w:spacing w:after="0" w:line="360" w:lineRule="auto"/>
              <w:ind w:firstLine="482" w:firstLineChars="200"/>
              <w:rPr>
                <w:rFonts w:ascii="宋体" w:hAnsi="宋体"/>
                <w:sz w:val="24"/>
              </w:rPr>
            </w:pPr>
            <w:r>
              <w:rPr>
                <w:rFonts w:hint="eastAsia" w:ascii="楷体_GB2312" w:hAnsi="楷体_GB2312" w:eastAsia="楷体_GB2312" w:cs="楷体_GB2312"/>
                <w:b/>
                <w:bCs/>
                <w:color w:val="0070C0"/>
                <w:sz w:val="24"/>
                <w:szCs w:val="24"/>
              </w:rPr>
              <w:t>（出示课件8）</w:t>
            </w:r>
            <w:r>
              <w:rPr>
                <w:rFonts w:hint="eastAsia" w:ascii="宋体" w:hAnsi="宋体"/>
                <w:sz w:val="24"/>
              </w:rPr>
              <w:t>教师引导：说说阅读、记笔记的习惯给你带来的改变。</w:t>
            </w:r>
          </w:p>
          <w:p w14:paraId="4D058385">
            <w:pPr>
              <w:spacing w:after="0" w:line="360" w:lineRule="auto"/>
              <w:ind w:firstLine="480" w:firstLineChars="200"/>
              <w:rPr>
                <w:rFonts w:ascii="宋体" w:hAnsi="宋体"/>
                <w:sz w:val="24"/>
              </w:rPr>
            </w:pPr>
            <w:r>
              <w:rPr>
                <w:rFonts w:hint="eastAsia" w:ascii="宋体" w:hAnsi="宋体"/>
                <w:sz w:val="24"/>
              </w:rPr>
              <w:t>预设:我家订阅了许多报刊杂志，《意林》《文摘》都是我爱看的，我的摘抄本都有三大本了。读书看报开阔了我的阅读视野，丰富了我的积累。我在小学生作文竞赛中取得不错的成绩，这与我爱读书看报的好习惯分不开。</w:t>
            </w:r>
          </w:p>
          <w:p w14:paraId="6793721C">
            <w:pPr>
              <w:spacing w:after="0" w:line="360" w:lineRule="auto"/>
              <w:ind w:firstLine="482" w:firstLineChars="200"/>
              <w:rPr>
                <w:rFonts w:ascii="宋体" w:hAnsi="宋体"/>
                <w:sz w:val="24"/>
              </w:rPr>
            </w:pPr>
            <w:r>
              <w:rPr>
                <w:rFonts w:hint="eastAsia" w:ascii="楷体_GB2312" w:hAnsi="楷体_GB2312" w:eastAsia="楷体_GB2312" w:cs="楷体_GB2312"/>
                <w:b/>
                <w:bCs/>
                <w:color w:val="0070C0"/>
                <w:sz w:val="24"/>
                <w:szCs w:val="24"/>
              </w:rPr>
              <w:t>（出示课件9）</w:t>
            </w:r>
            <w:r>
              <w:rPr>
                <w:rFonts w:hint="eastAsia" w:ascii="宋体" w:hAnsi="宋体"/>
                <w:sz w:val="24"/>
              </w:rPr>
              <w:t>(三）好习惯——修改习作</w:t>
            </w:r>
          </w:p>
          <w:p w14:paraId="1E8D927C">
            <w:pPr>
              <w:spacing w:after="0" w:line="360" w:lineRule="auto"/>
              <w:ind w:firstLine="480" w:firstLineChars="200"/>
              <w:rPr>
                <w:rFonts w:ascii="宋体" w:hAnsi="宋体"/>
                <w:sz w:val="24"/>
              </w:rPr>
            </w:pPr>
            <w:r>
              <w:rPr>
                <w:rFonts w:hint="eastAsia" w:ascii="宋体" w:hAnsi="宋体"/>
                <w:sz w:val="24"/>
              </w:rPr>
              <w:t>预设：我在平时进行习作时会先进行草稿，在草稿中使用常见的修改符号修改习作，当习作完成我会认真朗读，反复修改，这样有助于提高写作能力，激发写作兴趣</w:t>
            </w:r>
          </w:p>
          <w:p w14:paraId="3839719E">
            <w:pPr>
              <w:spacing w:after="0" w:line="360" w:lineRule="auto"/>
              <w:ind w:firstLine="482" w:firstLineChars="200"/>
              <w:rPr>
                <w:rFonts w:ascii="宋体" w:hAnsi="宋体"/>
                <w:sz w:val="24"/>
              </w:rPr>
            </w:pPr>
            <w:r>
              <w:rPr>
                <w:rFonts w:hint="eastAsia" w:ascii="楷体_GB2312" w:hAnsi="楷体_GB2312" w:eastAsia="楷体_GB2312" w:cs="楷体_GB2312"/>
                <w:b/>
                <w:bCs/>
                <w:color w:val="0070C0"/>
                <w:sz w:val="24"/>
                <w:szCs w:val="24"/>
              </w:rPr>
              <w:t>（出示课件10）</w:t>
            </w:r>
            <w:r>
              <w:rPr>
                <w:rFonts w:hint="eastAsia" w:ascii="宋体" w:hAnsi="宋体"/>
                <w:sz w:val="24"/>
              </w:rPr>
              <w:t>教师引导：说说养成修改习作的习惯给你带来的改变。</w:t>
            </w:r>
          </w:p>
          <w:p w14:paraId="0EC89AAF">
            <w:pPr>
              <w:spacing w:after="0" w:line="360" w:lineRule="auto"/>
              <w:ind w:firstLine="480" w:firstLineChars="200"/>
              <w:rPr>
                <w:rFonts w:ascii="宋体" w:hAnsi="宋体"/>
                <w:sz w:val="24"/>
              </w:rPr>
            </w:pPr>
            <w:r>
              <w:rPr>
                <w:rFonts w:hint="eastAsia" w:ascii="宋体" w:hAnsi="宋体"/>
                <w:sz w:val="24"/>
              </w:rPr>
              <w:t>预设：修改习作既可以促使自己静下心来发现不足，还可以及时纠正错误，是一种快速提高习作水平的有效方法。这样还能锻炼我思维的缜密性和办事的实效性。</w:t>
            </w:r>
          </w:p>
          <w:p w14:paraId="40E2EEB6">
            <w:pPr>
              <w:spacing w:after="0" w:line="360" w:lineRule="auto"/>
              <w:ind w:firstLine="482" w:firstLineChars="200"/>
              <w:rPr>
                <w:rFonts w:ascii="宋体" w:hAnsi="宋体"/>
                <w:sz w:val="24"/>
              </w:rPr>
            </w:pPr>
            <w:r>
              <w:rPr>
                <w:rFonts w:hint="eastAsia" w:ascii="楷体_GB2312" w:hAnsi="楷体_GB2312" w:eastAsia="楷体_GB2312" w:cs="楷体_GB2312"/>
                <w:b/>
                <w:bCs/>
                <w:color w:val="0070C0"/>
                <w:sz w:val="24"/>
                <w:szCs w:val="24"/>
              </w:rPr>
              <w:t>（出示课件11）</w:t>
            </w:r>
            <w:r>
              <w:rPr>
                <w:rFonts w:hint="eastAsia" w:ascii="宋体" w:hAnsi="宋体"/>
                <w:sz w:val="24"/>
              </w:rPr>
              <w:t>（四）好习惯——勤查资料</w:t>
            </w:r>
          </w:p>
          <w:p w14:paraId="5CEC8C5D">
            <w:pPr>
              <w:spacing w:after="0" w:line="360" w:lineRule="auto"/>
              <w:ind w:firstLine="480" w:firstLineChars="200"/>
              <w:rPr>
                <w:rFonts w:ascii="宋体" w:hAnsi="宋体"/>
                <w:sz w:val="24"/>
              </w:rPr>
            </w:pPr>
            <w:r>
              <w:rPr>
                <w:rFonts w:hint="eastAsia" w:ascii="宋体" w:hAnsi="宋体"/>
                <w:sz w:val="24"/>
              </w:rPr>
              <w:t>预设：我在平时遇到问题时会查阅资料或者是向人请教，这样可以学到知识，获得方法。</w:t>
            </w:r>
          </w:p>
          <w:p w14:paraId="79D1BA3A">
            <w:pPr>
              <w:spacing w:after="0" w:line="360" w:lineRule="auto"/>
              <w:ind w:firstLine="482" w:firstLineChars="200"/>
              <w:rPr>
                <w:rFonts w:ascii="宋体" w:hAnsi="宋体"/>
                <w:sz w:val="24"/>
              </w:rPr>
            </w:pPr>
            <w:r>
              <w:rPr>
                <w:rFonts w:hint="eastAsia" w:ascii="楷体_GB2312" w:hAnsi="楷体_GB2312" w:eastAsia="楷体_GB2312" w:cs="楷体_GB2312"/>
                <w:b/>
                <w:bCs/>
                <w:color w:val="0070C0"/>
                <w:sz w:val="24"/>
                <w:szCs w:val="24"/>
              </w:rPr>
              <w:t>（出示课件12）</w:t>
            </w:r>
            <w:r>
              <w:rPr>
                <w:rFonts w:hint="eastAsia" w:ascii="宋体" w:hAnsi="宋体"/>
                <w:sz w:val="24"/>
              </w:rPr>
              <w:t>教师引导：说一说：自己养成了哪些好习惯？</w:t>
            </w:r>
          </w:p>
          <w:p w14:paraId="7DE2393B">
            <w:pPr>
              <w:spacing w:after="0" w:line="360" w:lineRule="auto"/>
              <w:ind w:firstLine="480" w:firstLineChars="200"/>
              <w:rPr>
                <w:rFonts w:ascii="宋体" w:hAnsi="宋体"/>
                <w:sz w:val="24"/>
              </w:rPr>
            </w:pPr>
            <w:r>
              <w:rPr>
                <w:rFonts w:hint="eastAsia" w:ascii="宋体" w:hAnsi="宋体"/>
                <w:sz w:val="24"/>
              </w:rPr>
              <w:t>预设1：我养成了专注的习惯，养成了不懂就问的好习惯。</w:t>
            </w:r>
          </w:p>
          <w:p w14:paraId="6ABA7781">
            <w:pPr>
              <w:spacing w:after="0" w:line="360" w:lineRule="auto"/>
              <w:ind w:firstLine="480" w:firstLineChars="200"/>
              <w:rPr>
                <w:rFonts w:ascii="宋体" w:hAnsi="宋体"/>
                <w:sz w:val="24"/>
              </w:rPr>
            </w:pPr>
            <w:r>
              <w:rPr>
                <w:rFonts w:hint="eastAsia" w:ascii="宋体" w:hAnsi="宋体"/>
                <w:sz w:val="24"/>
              </w:rPr>
              <w:t>预设2：孔子说：“温故而知新。”所以我养成了及时复习的习惯和记日记的习惯。</w:t>
            </w:r>
          </w:p>
          <w:p w14:paraId="0E877F6F">
            <w:pPr>
              <w:spacing w:after="0" w:line="360" w:lineRule="auto"/>
              <w:ind w:firstLine="482" w:firstLineChars="200"/>
              <w:rPr>
                <w:rFonts w:ascii="宋体" w:hAnsi="宋体"/>
                <w:sz w:val="24"/>
              </w:rPr>
            </w:pPr>
            <w:r>
              <w:rPr>
                <w:rFonts w:hint="eastAsia" w:ascii="楷体_GB2312" w:hAnsi="楷体_GB2312" w:eastAsia="楷体_GB2312" w:cs="楷体_GB2312"/>
                <w:b/>
                <w:bCs/>
                <w:color w:val="0070C0"/>
                <w:sz w:val="24"/>
                <w:szCs w:val="24"/>
              </w:rPr>
              <w:t>（出示课件13）</w:t>
            </w:r>
            <w:r>
              <w:rPr>
                <w:rFonts w:hint="eastAsia" w:ascii="宋体" w:hAnsi="宋体"/>
                <w:sz w:val="24"/>
              </w:rPr>
              <w:t>教师小结：有位哲人曾说“播种行为，收获习惯；播种习惯，收获成功”，希望我们把已有的好习惯继续保持下去，收获更多的好习惯，相信有一天，这一个个的好习惯都会成为大家成功路上的阶梯。</w:t>
            </w:r>
          </w:p>
          <w:p w14:paraId="7F308A8E">
            <w:pPr>
              <w:spacing w:after="0" w:line="360" w:lineRule="auto"/>
              <w:ind w:firstLine="482" w:firstLineChars="200"/>
              <w:rPr>
                <w:rFonts w:ascii="宋体" w:hAnsi="宋体"/>
                <w:sz w:val="24"/>
              </w:rPr>
            </w:pPr>
            <w:r>
              <w:rPr>
                <w:rFonts w:hint="eastAsia" w:ascii="楷体" w:hAnsi="楷体" w:eastAsia="楷体" w:cs="楷体"/>
                <w:b/>
                <w:sz w:val="24"/>
                <w:szCs w:val="24"/>
              </w:rPr>
              <w:t>（设计意图：</w:t>
            </w:r>
            <w:r>
              <w:rPr>
                <w:rFonts w:hint="eastAsia" w:ascii="楷体" w:hAnsi="楷体" w:eastAsia="楷体" w:cs="楷体"/>
                <w:bCs/>
                <w:sz w:val="24"/>
                <w:szCs w:val="24"/>
              </w:rPr>
              <w:t>让学生回顾小学六年的学习生活，总结良好的学习习惯，旨在为学生深入初中奠定良好的基础。</w:t>
            </w:r>
            <w:r>
              <w:rPr>
                <w:rFonts w:hint="eastAsia" w:ascii="楷体" w:hAnsi="楷体" w:eastAsia="楷体" w:cs="楷体"/>
                <w:b/>
                <w:sz w:val="24"/>
                <w:szCs w:val="24"/>
              </w:rPr>
              <w:t>）</w:t>
            </w:r>
          </w:p>
          <w:p w14:paraId="04406380">
            <w:pPr>
              <w:spacing w:after="0" w:line="360" w:lineRule="auto"/>
              <w:ind w:firstLine="482" w:firstLineChars="200"/>
              <w:rPr>
                <w:rFonts w:ascii="宋体" w:hAnsi="宋体" w:cs="宋体"/>
                <w:b/>
                <w:bCs/>
                <w:sz w:val="24"/>
                <w:szCs w:val="24"/>
              </w:rPr>
            </w:pPr>
            <w:r>
              <w:rPr>
                <w:rFonts w:hint="eastAsia" w:ascii="宋体" w:hAnsi="宋体" w:cs="宋体"/>
                <w:b/>
                <w:bCs/>
                <w:sz w:val="24"/>
                <w:szCs w:val="24"/>
              </w:rPr>
              <w:t>二、词句段运用</w:t>
            </w:r>
          </w:p>
          <w:p w14:paraId="3535C6FE">
            <w:pPr>
              <w:spacing w:after="0" w:line="360" w:lineRule="auto"/>
              <w:ind w:firstLine="482" w:firstLineChars="200"/>
              <w:rPr>
                <w:rFonts w:ascii="宋体" w:hAnsi="宋体" w:cs="宋体"/>
                <w:b/>
                <w:bCs/>
                <w:sz w:val="24"/>
                <w:szCs w:val="24"/>
              </w:rPr>
            </w:pPr>
            <w:r>
              <w:rPr>
                <w:rFonts w:hint="eastAsia" w:ascii="宋体" w:hAnsi="宋体" w:cs="宋体"/>
                <w:b/>
                <w:bCs/>
                <w:sz w:val="24"/>
                <w:szCs w:val="24"/>
              </w:rPr>
              <w:t>（一）推想词语的意思</w:t>
            </w:r>
          </w:p>
          <w:p w14:paraId="6B1FDF87">
            <w:pPr>
              <w:spacing w:after="0" w:line="360" w:lineRule="auto"/>
              <w:ind w:firstLine="482" w:firstLineChars="200"/>
              <w:rPr>
                <w:rFonts w:ascii="宋体" w:hAnsi="宋体" w:cs="宋体"/>
                <w:sz w:val="24"/>
                <w:szCs w:val="24"/>
              </w:rPr>
            </w:pPr>
            <w:r>
              <w:rPr>
                <w:rFonts w:hint="eastAsia" w:ascii="楷体_GB2312" w:hAnsi="楷体_GB2312" w:eastAsia="楷体_GB2312" w:cs="楷体_GB2312"/>
                <w:b/>
                <w:bCs/>
                <w:color w:val="0070C0"/>
                <w:sz w:val="24"/>
                <w:szCs w:val="24"/>
              </w:rPr>
              <w:t>（出示课件14）</w:t>
            </w:r>
            <w:r>
              <w:rPr>
                <w:rFonts w:hint="eastAsia" w:ascii="宋体" w:hAnsi="宋体" w:cs="宋体"/>
                <w:sz w:val="24"/>
                <w:szCs w:val="24"/>
              </w:rPr>
              <w:t>1.教师出示习题</w:t>
            </w:r>
          </w:p>
          <w:p w14:paraId="40CF3567">
            <w:pPr>
              <w:spacing w:after="0" w:line="360" w:lineRule="auto"/>
              <w:ind w:firstLine="2880" w:firstLineChars="1200"/>
              <w:rPr>
                <w:rFonts w:ascii="楷体" w:hAnsi="楷体" w:eastAsia="楷体" w:cs="楷体"/>
                <w:bCs/>
                <w:sz w:val="24"/>
                <w:szCs w:val="24"/>
              </w:rPr>
            </w:pPr>
            <w:r>
              <w:rPr>
                <w:rFonts w:ascii="楷体" w:hAnsi="楷体" w:eastAsia="楷体" w:cs="楷体"/>
                <w:bCs/>
                <w:sz w:val="24"/>
                <w:szCs w:val="24"/>
              </w:rPr>
              <w:t>下列对“汤”理解正确的是（     ）。</w:t>
            </w:r>
          </w:p>
          <w:p w14:paraId="684097E4">
            <w:pPr>
              <w:spacing w:after="0" w:line="360" w:lineRule="auto"/>
              <w:ind w:firstLine="2880" w:firstLineChars="1200"/>
              <w:rPr>
                <w:rFonts w:ascii="楷体" w:hAnsi="楷体" w:eastAsia="楷体" w:cs="楷体"/>
                <w:bCs/>
                <w:sz w:val="24"/>
                <w:szCs w:val="24"/>
              </w:rPr>
            </w:pPr>
            <w:r>
              <w:rPr>
                <w:rFonts w:ascii="楷体" w:hAnsi="楷体" w:eastAsia="楷体" w:cs="楷体"/>
                <w:bCs/>
                <w:sz w:val="24"/>
                <w:szCs w:val="24"/>
              </w:rPr>
              <w:t>日初出沧沧凉凉，及其日中如探汤。</w:t>
            </w:r>
          </w:p>
          <w:p w14:paraId="1110001D">
            <w:pPr>
              <w:spacing w:after="0" w:line="360" w:lineRule="auto"/>
              <w:ind w:firstLine="2880" w:firstLineChars="1200"/>
              <w:rPr>
                <w:rFonts w:ascii="楷体" w:hAnsi="楷体" w:eastAsia="楷体" w:cs="楷体"/>
                <w:bCs/>
                <w:sz w:val="24"/>
                <w:szCs w:val="24"/>
              </w:rPr>
            </w:pPr>
            <w:r>
              <w:rPr>
                <w:rFonts w:ascii="楷体" w:hAnsi="楷体" w:eastAsia="楷体" w:cs="楷体"/>
                <w:bCs/>
                <w:sz w:val="24"/>
                <w:szCs w:val="24"/>
              </w:rPr>
              <w:t>A.水中加入肉、菜等煮出来的汁水。</w:t>
            </w:r>
          </w:p>
          <w:p w14:paraId="2DE11CCC">
            <w:pPr>
              <w:spacing w:after="0" w:line="360" w:lineRule="auto"/>
              <w:ind w:firstLine="2880" w:firstLineChars="1200"/>
              <w:rPr>
                <w:rFonts w:ascii="楷体" w:hAnsi="楷体" w:eastAsia="楷体" w:cs="楷体"/>
                <w:bCs/>
                <w:sz w:val="24"/>
                <w:szCs w:val="24"/>
              </w:rPr>
            </w:pPr>
            <w:r>
              <w:rPr>
                <w:rFonts w:ascii="楷体" w:hAnsi="楷体" w:eastAsia="楷体" w:cs="楷体"/>
                <w:bCs/>
                <w:sz w:val="24"/>
                <w:szCs w:val="24"/>
              </w:rPr>
              <w:t>B.热水。</w:t>
            </w:r>
          </w:p>
          <w:p w14:paraId="301A83CB">
            <w:pPr>
              <w:spacing w:after="0" w:line="360" w:lineRule="auto"/>
              <w:ind w:firstLine="480" w:firstLineChars="200"/>
              <w:rPr>
                <w:rFonts w:ascii="宋体" w:hAnsi="宋体" w:cs="宋体"/>
                <w:sz w:val="24"/>
                <w:szCs w:val="24"/>
              </w:rPr>
            </w:pPr>
          </w:p>
          <w:p w14:paraId="043ED9BE">
            <w:pPr>
              <w:spacing w:after="0" w:line="360" w:lineRule="auto"/>
              <w:ind w:firstLine="480" w:firstLineChars="200"/>
              <w:rPr>
                <w:rFonts w:ascii="宋体" w:hAnsi="宋体" w:cs="宋体"/>
                <w:sz w:val="24"/>
                <w:szCs w:val="24"/>
              </w:rPr>
            </w:pPr>
            <w:r>
              <w:rPr>
                <w:rFonts w:hint="eastAsia" w:ascii="宋体" w:hAnsi="宋体" w:cs="宋体"/>
                <w:sz w:val="24"/>
                <w:szCs w:val="24"/>
              </w:rPr>
              <w:t>预设：B</w:t>
            </w:r>
          </w:p>
          <w:p w14:paraId="7A33FD13">
            <w:pPr>
              <w:spacing w:after="0" w:line="360" w:lineRule="auto"/>
              <w:ind w:firstLine="482" w:firstLineChars="200"/>
              <w:rPr>
                <w:rFonts w:ascii="宋体" w:hAnsi="宋体" w:cs="宋体"/>
                <w:sz w:val="24"/>
                <w:szCs w:val="24"/>
              </w:rPr>
            </w:pPr>
            <w:r>
              <w:rPr>
                <w:rFonts w:hint="eastAsia" w:ascii="楷体_GB2312" w:hAnsi="楷体_GB2312" w:eastAsia="楷体_GB2312" w:cs="楷体_GB2312"/>
                <w:b/>
                <w:bCs/>
                <w:color w:val="0070C0"/>
                <w:sz w:val="24"/>
                <w:szCs w:val="24"/>
              </w:rPr>
              <w:t>（出示课件15）</w:t>
            </w:r>
            <w:r>
              <w:rPr>
                <w:rFonts w:hint="eastAsia" w:ascii="宋体" w:hAnsi="宋体" w:cs="宋体"/>
                <w:sz w:val="24"/>
                <w:szCs w:val="24"/>
              </w:rPr>
              <w:t>2.教师引导：古汉语中有许多通假字、古今异义的字、一词多义的字，还有词类的活用等。而有一些成语中的语素就保留了古汉语的意义，我们在理解的时候，就要结合语境，弄懂其中保留的古汉语的意思，然后再结合成语释义。</w:t>
            </w:r>
          </w:p>
          <w:p w14:paraId="3780C4CE">
            <w:pPr>
              <w:spacing w:after="0" w:line="360" w:lineRule="auto"/>
              <w:ind w:firstLine="482" w:firstLineChars="200"/>
              <w:rPr>
                <w:rFonts w:ascii="宋体" w:hAnsi="宋体" w:cs="宋体"/>
                <w:sz w:val="24"/>
                <w:szCs w:val="24"/>
              </w:rPr>
            </w:pPr>
            <w:r>
              <w:rPr>
                <w:rFonts w:hint="eastAsia" w:ascii="楷体_GB2312" w:hAnsi="楷体_GB2312" w:eastAsia="楷体_GB2312" w:cs="楷体_GB2312"/>
                <w:b/>
                <w:bCs/>
                <w:color w:val="0070C0"/>
                <w:sz w:val="24"/>
                <w:szCs w:val="24"/>
              </w:rPr>
              <w:t>（出示课件16）</w:t>
            </w:r>
            <w:r>
              <w:rPr>
                <w:rFonts w:hint="eastAsia" w:ascii="宋体" w:hAnsi="宋体" w:cs="宋体"/>
                <w:sz w:val="24"/>
                <w:szCs w:val="24"/>
              </w:rPr>
              <w:t>3.教师出示要求：读下面的词语，读准字音。</w:t>
            </w:r>
          </w:p>
          <w:p w14:paraId="620AD2E6">
            <w:pPr>
              <w:spacing w:after="0" w:line="360" w:lineRule="auto"/>
              <w:ind w:firstLine="480" w:firstLineChars="200"/>
              <w:rPr>
                <w:rFonts w:ascii="宋体" w:hAnsi="宋体" w:cs="宋体"/>
                <w:sz w:val="24"/>
                <w:szCs w:val="24"/>
              </w:rPr>
            </w:pPr>
            <w:r>
              <w:rPr>
                <w:rFonts w:ascii="宋体" w:hAnsi="宋体" w:cs="宋体"/>
                <w:sz w:val="24"/>
                <w:szCs w:val="24"/>
              </w:rPr>
              <w:drawing>
                <wp:inline distT="0" distB="0" distL="114300" distR="114300">
                  <wp:extent cx="4135755" cy="1245235"/>
                  <wp:effectExtent l="0" t="0" r="0" b="0"/>
                  <wp:docPr id="1" name="图片 1" descr="1673868690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673868690198"/>
                          <pic:cNvPicPr>
                            <a:picLocks noChangeAspect="1"/>
                          </pic:cNvPicPr>
                        </pic:nvPicPr>
                        <pic:blipFill>
                          <a:blip r:embed="rId11"/>
                          <a:stretch>
                            <a:fillRect/>
                          </a:stretch>
                        </pic:blipFill>
                        <pic:spPr>
                          <a:xfrm>
                            <a:off x="0" y="0"/>
                            <a:ext cx="4143831" cy="1247889"/>
                          </a:xfrm>
                          <a:prstGeom prst="rect">
                            <a:avLst/>
                          </a:prstGeom>
                        </pic:spPr>
                      </pic:pic>
                    </a:graphicData>
                  </a:graphic>
                </wp:inline>
              </w:drawing>
            </w:r>
          </w:p>
          <w:p w14:paraId="5449A702">
            <w:pPr>
              <w:spacing w:after="0" w:line="360" w:lineRule="auto"/>
              <w:ind w:firstLine="480" w:firstLineChars="200"/>
              <w:rPr>
                <w:rFonts w:ascii="宋体" w:hAnsi="宋体" w:cs="宋体"/>
                <w:sz w:val="24"/>
                <w:szCs w:val="24"/>
              </w:rPr>
            </w:pPr>
            <w:r>
              <w:rPr>
                <w:rFonts w:hint="eastAsia" w:ascii="宋体" w:hAnsi="宋体" w:cs="宋体"/>
                <w:sz w:val="24"/>
                <w:szCs w:val="24"/>
              </w:rPr>
              <w:t>学生自由朗读。</w:t>
            </w:r>
          </w:p>
          <w:p w14:paraId="2898CF52">
            <w:pPr>
              <w:spacing w:after="0" w:line="360" w:lineRule="auto"/>
              <w:ind w:firstLine="480" w:firstLineChars="200"/>
              <w:rPr>
                <w:rFonts w:ascii="宋体" w:hAnsi="宋体" w:cs="宋体"/>
                <w:sz w:val="24"/>
                <w:szCs w:val="24"/>
              </w:rPr>
            </w:pPr>
            <w:r>
              <w:rPr>
                <w:rFonts w:hint="eastAsia" w:ascii="宋体" w:hAnsi="宋体" w:cs="宋体"/>
                <w:sz w:val="24"/>
                <w:szCs w:val="24"/>
              </w:rPr>
              <w:t>教师小结：加点字的字义和现在的字义出入很大，它们保留了古汉语的意义。我们在理解这类成语时，要弄清这些关键字义。</w:t>
            </w:r>
          </w:p>
          <w:p w14:paraId="09563D3B">
            <w:pPr>
              <w:spacing w:after="0" w:line="360" w:lineRule="auto"/>
              <w:ind w:firstLine="482" w:firstLineChars="200"/>
              <w:rPr>
                <w:rFonts w:ascii="宋体" w:hAnsi="宋体" w:cs="宋体"/>
                <w:sz w:val="24"/>
                <w:szCs w:val="24"/>
              </w:rPr>
            </w:pPr>
            <w:r>
              <w:rPr>
                <w:rFonts w:hint="eastAsia" w:ascii="楷体_GB2312" w:hAnsi="楷体_GB2312" w:eastAsia="楷体_GB2312" w:cs="楷体_GB2312"/>
                <w:b/>
                <w:bCs/>
                <w:color w:val="0070C0"/>
                <w:sz w:val="24"/>
                <w:szCs w:val="24"/>
              </w:rPr>
              <w:t>（出示课件17）</w:t>
            </w:r>
            <w:r>
              <w:rPr>
                <w:rFonts w:hint="eastAsia" w:ascii="宋体" w:hAnsi="宋体" w:cs="宋体"/>
                <w:sz w:val="24"/>
                <w:szCs w:val="24"/>
              </w:rPr>
              <w:t>4.教师引导：借助文言文，推想词语的意思</w:t>
            </w:r>
          </w:p>
          <w:p w14:paraId="4C77BC00">
            <w:pPr>
              <w:spacing w:after="0" w:line="360" w:lineRule="auto"/>
              <w:ind w:firstLine="480" w:firstLineChars="200"/>
              <w:rPr>
                <w:rFonts w:ascii="宋体" w:hAnsi="宋体" w:cs="宋体"/>
                <w:sz w:val="24"/>
                <w:szCs w:val="24"/>
              </w:rPr>
            </w:pPr>
            <w:r>
              <w:rPr>
                <w:rFonts w:ascii="宋体" w:hAnsi="宋体" w:cs="宋体"/>
                <w:sz w:val="24"/>
                <w:szCs w:val="24"/>
              </w:rPr>
              <w:fldChar w:fldCharType="begin"/>
            </w:r>
            <w:r>
              <w:rPr>
                <w:rFonts w:ascii="宋体" w:hAnsi="宋体" w:cs="宋体"/>
                <w:sz w:val="24"/>
                <w:szCs w:val="24"/>
              </w:rPr>
              <w:instrText xml:space="preserve"> = 1 \* GB3 \* MERGEFORMAT </w:instrText>
            </w:r>
            <w:r>
              <w:rPr>
                <w:rFonts w:ascii="宋体" w:hAnsi="宋体" w:cs="宋体"/>
                <w:sz w:val="24"/>
                <w:szCs w:val="24"/>
              </w:rPr>
              <w:fldChar w:fldCharType="separate"/>
            </w:r>
            <w:r>
              <w:t>①</w:t>
            </w:r>
            <w:r>
              <w:rPr>
                <w:rFonts w:ascii="宋体" w:hAnsi="宋体" w:cs="宋体"/>
                <w:sz w:val="24"/>
                <w:szCs w:val="24"/>
              </w:rPr>
              <w:fldChar w:fldCharType="end"/>
            </w:r>
            <w:r>
              <w:rPr>
                <w:rFonts w:ascii="楷体" w:hAnsi="楷体" w:eastAsia="楷体" w:cs="楷体"/>
                <w:bCs/>
                <w:sz w:val="24"/>
                <w:szCs w:val="24"/>
              </w:rPr>
              <w:t>诸儿竞走取之。</w:t>
            </w:r>
            <w:r>
              <w:rPr>
                <w:rFonts w:hint="eastAsia" w:ascii="宋体" w:hAnsi="宋体" w:cs="宋体"/>
                <w:sz w:val="24"/>
                <w:szCs w:val="24"/>
              </w:rPr>
              <w:t>走：跑。走马观花：走，奔跑。骑在奔跑的马上看花。比喻粗略地观察事物。</w:t>
            </w:r>
          </w:p>
          <w:p w14:paraId="2874355A">
            <w:pPr>
              <w:spacing w:after="0" w:line="360" w:lineRule="auto"/>
              <w:ind w:firstLine="482" w:firstLineChars="200"/>
              <w:rPr>
                <w:rFonts w:ascii="宋体" w:hAnsi="宋体" w:cs="宋体"/>
                <w:sz w:val="24"/>
                <w:szCs w:val="24"/>
              </w:rPr>
            </w:pPr>
            <w:r>
              <w:rPr>
                <w:rFonts w:hint="eastAsia" w:ascii="楷体_GB2312" w:hAnsi="楷体_GB2312" w:eastAsia="楷体_GB2312" w:cs="楷体_GB2312"/>
                <w:b/>
                <w:bCs/>
                <w:color w:val="0070C0"/>
                <w:sz w:val="24"/>
                <w:szCs w:val="24"/>
              </w:rPr>
              <w:t>（出示课件18）</w:t>
            </w:r>
            <w:r>
              <w:rPr>
                <w:rFonts w:ascii="宋体" w:hAnsi="宋体" w:cs="宋体"/>
                <w:sz w:val="24"/>
                <w:szCs w:val="24"/>
              </w:rPr>
              <w:fldChar w:fldCharType="begin"/>
            </w:r>
            <w:r>
              <w:rPr>
                <w:rFonts w:ascii="宋体" w:hAnsi="宋体" w:cs="宋体"/>
                <w:sz w:val="24"/>
                <w:szCs w:val="24"/>
              </w:rPr>
              <w:instrText xml:space="preserve"> = 2 \* GB3 \* MERGEFORMAT </w:instrText>
            </w:r>
            <w:r>
              <w:rPr>
                <w:rFonts w:ascii="宋体" w:hAnsi="宋体" w:cs="宋体"/>
                <w:sz w:val="24"/>
                <w:szCs w:val="24"/>
              </w:rPr>
              <w:fldChar w:fldCharType="separate"/>
            </w:r>
            <w:r>
              <w:t>②</w:t>
            </w:r>
            <w:r>
              <w:rPr>
                <w:rFonts w:ascii="宋体" w:hAnsi="宋体" w:cs="宋体"/>
                <w:sz w:val="24"/>
                <w:szCs w:val="24"/>
              </w:rPr>
              <w:fldChar w:fldCharType="end"/>
            </w:r>
            <w:r>
              <w:rPr>
                <w:rFonts w:ascii="楷体" w:hAnsi="楷体" w:eastAsia="楷体" w:cs="楷体"/>
                <w:bCs/>
                <w:sz w:val="24"/>
                <w:szCs w:val="24"/>
              </w:rPr>
              <w:t>其人弗能应也。《自相矛盾》</w:t>
            </w:r>
            <w:r>
              <w:rPr>
                <w:rFonts w:hint="eastAsia" w:ascii="楷体" w:hAnsi="楷体" w:eastAsia="楷体" w:cs="楷体"/>
                <w:bCs/>
                <w:sz w:val="24"/>
                <w:szCs w:val="24"/>
              </w:rPr>
              <w:t xml:space="preserve">  </w:t>
            </w:r>
            <w:r>
              <w:rPr>
                <w:rFonts w:ascii="楷体" w:hAnsi="楷体" w:eastAsia="楷体" w:cs="楷体"/>
                <w:bCs/>
                <w:sz w:val="24"/>
                <w:szCs w:val="24"/>
              </w:rPr>
              <w:t>弗若之矣。《学弈》</w:t>
            </w:r>
            <w:r>
              <w:rPr>
                <w:rFonts w:hint="eastAsia" w:ascii="宋体" w:hAnsi="宋体" w:cs="宋体"/>
                <w:sz w:val="24"/>
                <w:szCs w:val="24"/>
              </w:rPr>
              <w:t>弗：不。自愧弗如：弗，不。自感不如别人而内心惭愧。</w:t>
            </w:r>
          </w:p>
          <w:p w14:paraId="0D2F8003">
            <w:pPr>
              <w:spacing w:after="0" w:line="360" w:lineRule="auto"/>
              <w:ind w:firstLine="482" w:firstLineChars="200"/>
              <w:rPr>
                <w:rFonts w:ascii="宋体" w:hAnsi="宋体" w:cs="宋体"/>
                <w:sz w:val="24"/>
                <w:szCs w:val="24"/>
              </w:rPr>
            </w:pPr>
            <w:r>
              <w:rPr>
                <w:rFonts w:hint="eastAsia" w:ascii="楷体_GB2312" w:hAnsi="楷体_GB2312" w:eastAsia="楷体_GB2312" w:cs="楷体_GB2312"/>
                <w:b/>
                <w:bCs/>
                <w:color w:val="0070C0"/>
                <w:sz w:val="24"/>
                <w:szCs w:val="24"/>
              </w:rPr>
              <w:t>（出示课件19）</w:t>
            </w:r>
            <w:r>
              <w:rPr>
                <w:rFonts w:ascii="楷体" w:hAnsi="楷体" w:eastAsia="楷体" w:cs="楷体"/>
                <w:bCs/>
                <w:sz w:val="24"/>
                <w:szCs w:val="24"/>
              </w:rPr>
              <w:fldChar w:fldCharType="begin"/>
            </w:r>
            <w:r>
              <w:rPr>
                <w:rFonts w:ascii="楷体" w:hAnsi="楷体" w:eastAsia="楷体" w:cs="楷体"/>
                <w:bCs/>
                <w:sz w:val="24"/>
                <w:szCs w:val="24"/>
              </w:rPr>
              <w:instrText xml:space="preserve"> = 3 \* GB3 \* MERGEFORMAT </w:instrText>
            </w:r>
            <w:r>
              <w:rPr>
                <w:rFonts w:ascii="楷体" w:hAnsi="楷体" w:eastAsia="楷体" w:cs="楷体"/>
                <w:bCs/>
                <w:sz w:val="24"/>
                <w:szCs w:val="24"/>
              </w:rPr>
              <w:fldChar w:fldCharType="separate"/>
            </w:r>
            <w:r>
              <w:t>③</w:t>
            </w:r>
            <w:r>
              <w:rPr>
                <w:rFonts w:ascii="楷体" w:hAnsi="楷体" w:eastAsia="楷体" w:cs="楷体"/>
                <w:bCs/>
                <w:sz w:val="24"/>
                <w:szCs w:val="24"/>
              </w:rPr>
              <w:fldChar w:fldCharType="end"/>
            </w:r>
            <w:r>
              <w:rPr>
                <w:rFonts w:ascii="楷体" w:hAnsi="楷体" w:eastAsia="楷体" w:cs="楷体"/>
                <w:bCs/>
                <w:sz w:val="24"/>
                <w:szCs w:val="24"/>
              </w:rPr>
              <w:t>虽与之俱学。《学弈》</w:t>
            </w:r>
            <w:r>
              <w:rPr>
                <w:rFonts w:hint="eastAsia" w:ascii="宋体" w:hAnsi="宋体" w:cs="宋体"/>
                <w:sz w:val="24"/>
                <w:szCs w:val="24"/>
              </w:rPr>
              <w:t>俱：全、都。声泪俱下：一边诉说，一边哭泣。形容极其悲痛、哀伤的样子。</w:t>
            </w:r>
          </w:p>
          <w:p w14:paraId="724E9D0C">
            <w:pPr>
              <w:spacing w:after="0" w:line="360" w:lineRule="auto"/>
              <w:ind w:firstLine="482" w:firstLineChars="200"/>
              <w:rPr>
                <w:rFonts w:ascii="宋体" w:hAnsi="宋体" w:cs="宋体"/>
                <w:sz w:val="24"/>
                <w:szCs w:val="24"/>
              </w:rPr>
            </w:pPr>
            <w:r>
              <w:rPr>
                <w:rFonts w:hint="eastAsia" w:ascii="楷体_GB2312" w:hAnsi="楷体_GB2312" w:eastAsia="楷体_GB2312" w:cs="楷体_GB2312"/>
                <w:b/>
                <w:bCs/>
                <w:color w:val="0070C0"/>
                <w:sz w:val="24"/>
                <w:szCs w:val="24"/>
              </w:rPr>
              <w:t>（出示课件20）</w:t>
            </w:r>
            <w:r>
              <w:rPr>
                <w:rFonts w:ascii="楷体" w:hAnsi="楷体" w:eastAsia="楷体" w:cs="楷体"/>
                <w:bCs/>
                <w:sz w:val="24"/>
                <w:szCs w:val="24"/>
              </w:rPr>
              <w:fldChar w:fldCharType="begin"/>
            </w:r>
            <w:r>
              <w:rPr>
                <w:rFonts w:ascii="楷体" w:hAnsi="楷体" w:eastAsia="楷体" w:cs="楷体"/>
                <w:bCs/>
                <w:sz w:val="24"/>
                <w:szCs w:val="24"/>
              </w:rPr>
              <w:instrText xml:space="preserve"> = 4 \* GB3 \* MERGEFORMAT </w:instrText>
            </w:r>
            <w:r>
              <w:rPr>
                <w:rFonts w:ascii="楷体" w:hAnsi="楷体" w:eastAsia="楷体" w:cs="楷体"/>
                <w:bCs/>
                <w:sz w:val="24"/>
                <w:szCs w:val="24"/>
              </w:rPr>
              <w:fldChar w:fldCharType="separate"/>
            </w:r>
            <w:r>
              <w:t>④</w:t>
            </w:r>
            <w:r>
              <w:rPr>
                <w:rFonts w:ascii="楷体" w:hAnsi="楷体" w:eastAsia="楷体" w:cs="楷体"/>
                <w:bCs/>
                <w:sz w:val="24"/>
                <w:szCs w:val="24"/>
              </w:rPr>
              <w:fldChar w:fldCharType="end"/>
            </w:r>
            <w:r>
              <w:rPr>
                <w:rFonts w:ascii="楷体" w:hAnsi="楷体" w:eastAsia="楷体" w:cs="楷体"/>
                <w:bCs/>
                <w:sz w:val="24"/>
                <w:szCs w:val="24"/>
              </w:rPr>
              <w:t>取之，信然。《王戎不取道旁李》</w:t>
            </w:r>
            <w:r>
              <w:rPr>
                <w:rFonts w:hint="eastAsia" w:ascii="楷体" w:hAnsi="楷体" w:eastAsia="楷体" w:cs="楷体"/>
                <w:bCs/>
                <w:sz w:val="24"/>
                <w:szCs w:val="24"/>
              </w:rPr>
              <w:t xml:space="preserve"> 曰，非然也。《学弈》</w:t>
            </w:r>
            <w:r>
              <w:rPr>
                <w:rFonts w:hint="eastAsia" w:ascii="宋体" w:hAnsi="宋体" w:cs="宋体"/>
                <w:sz w:val="24"/>
                <w:szCs w:val="24"/>
              </w:rPr>
              <w:t>然：对，这样、如此。不以为然：不认为是对的，表示不同意。</w:t>
            </w:r>
          </w:p>
          <w:p w14:paraId="4CEBCAC6">
            <w:pPr>
              <w:spacing w:after="0" w:line="360" w:lineRule="auto"/>
              <w:ind w:firstLine="482" w:firstLineChars="200"/>
              <w:rPr>
                <w:rFonts w:ascii="宋体" w:hAnsi="宋体" w:cs="宋体"/>
                <w:sz w:val="24"/>
                <w:szCs w:val="24"/>
              </w:rPr>
            </w:pPr>
            <w:r>
              <w:rPr>
                <w:rFonts w:hint="eastAsia" w:ascii="楷体_GB2312" w:hAnsi="楷体_GB2312" w:eastAsia="楷体_GB2312" w:cs="楷体_GB2312"/>
                <w:b/>
                <w:bCs/>
                <w:color w:val="0070C0"/>
                <w:sz w:val="24"/>
                <w:szCs w:val="24"/>
              </w:rPr>
              <w:t>（出示课件21）</w:t>
            </w:r>
            <w:r>
              <w:rPr>
                <w:rFonts w:hint="eastAsia" w:ascii="宋体" w:hAnsi="宋体" w:cs="宋体"/>
                <w:sz w:val="24"/>
                <w:szCs w:val="24"/>
              </w:rPr>
              <w:fldChar w:fldCharType="begin"/>
            </w:r>
            <w:r>
              <w:rPr>
                <w:rFonts w:hint="eastAsia" w:ascii="宋体" w:hAnsi="宋体" w:cs="宋体"/>
                <w:sz w:val="24"/>
                <w:szCs w:val="24"/>
              </w:rPr>
              <w:instrText xml:space="preserve"> = 5 \* GB3 \* MERGEFORMAT </w:instrText>
            </w:r>
            <w:r>
              <w:rPr>
                <w:rFonts w:hint="eastAsia" w:ascii="宋体" w:hAnsi="宋体" w:cs="宋体"/>
                <w:sz w:val="24"/>
                <w:szCs w:val="24"/>
              </w:rPr>
              <w:fldChar w:fldCharType="separate"/>
            </w:r>
            <w:r>
              <w:t>⑤</w:t>
            </w:r>
            <w:r>
              <w:rPr>
                <w:rFonts w:hint="eastAsia" w:ascii="宋体" w:hAnsi="宋体" w:cs="宋体"/>
                <w:sz w:val="24"/>
                <w:szCs w:val="24"/>
              </w:rPr>
              <w:fldChar w:fldCharType="end"/>
            </w:r>
            <w:r>
              <w:rPr>
                <w:rFonts w:hint="eastAsia" w:ascii="楷体" w:hAnsi="楷体" w:eastAsia="楷体" w:cs="楷体"/>
                <w:bCs/>
                <w:sz w:val="24"/>
                <w:szCs w:val="24"/>
              </w:rPr>
              <w:t>及日中则如盘盂。《两小儿辩日》</w:t>
            </w:r>
            <w:r>
              <w:rPr>
                <w:rFonts w:hint="eastAsia" w:ascii="宋体" w:hAnsi="宋体" w:cs="宋体"/>
                <w:sz w:val="24"/>
                <w:szCs w:val="24"/>
              </w:rPr>
              <w:t>及：到、到了。过犹不及：及，达到。事情办得过火，就跟做得不够一样，都是不好的。</w:t>
            </w:r>
          </w:p>
          <w:p w14:paraId="0CCED9B0">
            <w:pPr>
              <w:spacing w:after="0" w:line="360" w:lineRule="auto"/>
              <w:ind w:firstLine="482" w:firstLineChars="200"/>
              <w:rPr>
                <w:rFonts w:ascii="宋体" w:hAnsi="宋体" w:cs="宋体"/>
                <w:sz w:val="24"/>
                <w:szCs w:val="24"/>
              </w:rPr>
            </w:pPr>
            <w:r>
              <w:rPr>
                <w:rFonts w:hint="eastAsia" w:ascii="楷体_GB2312" w:hAnsi="楷体_GB2312" w:eastAsia="楷体_GB2312" w:cs="楷体_GB2312"/>
                <w:b/>
                <w:bCs/>
                <w:color w:val="0070C0"/>
                <w:sz w:val="24"/>
                <w:szCs w:val="24"/>
              </w:rPr>
              <w:t>（出示课件21）</w:t>
            </w:r>
            <w:r>
              <w:rPr>
                <w:rFonts w:hint="eastAsia" w:ascii="楷体" w:hAnsi="楷体" w:eastAsia="楷体" w:cs="楷体"/>
                <w:bCs/>
                <w:sz w:val="24"/>
                <w:szCs w:val="24"/>
              </w:rPr>
              <w:fldChar w:fldCharType="begin"/>
            </w:r>
            <w:r>
              <w:rPr>
                <w:rFonts w:hint="eastAsia" w:ascii="楷体" w:hAnsi="楷体" w:eastAsia="楷体" w:cs="楷体"/>
                <w:bCs/>
                <w:sz w:val="24"/>
                <w:szCs w:val="24"/>
              </w:rPr>
              <w:instrText xml:space="preserve"> = 6 \* GB3 \* MERGEFORMAT </w:instrText>
            </w:r>
            <w:r>
              <w:rPr>
                <w:rFonts w:hint="eastAsia" w:ascii="楷体" w:hAnsi="楷体" w:eastAsia="楷体" w:cs="楷体"/>
                <w:bCs/>
                <w:sz w:val="24"/>
                <w:szCs w:val="24"/>
              </w:rPr>
              <w:fldChar w:fldCharType="separate"/>
            </w:r>
            <w:r>
              <w:t>⑥</w:t>
            </w:r>
            <w:r>
              <w:rPr>
                <w:rFonts w:hint="eastAsia" w:ascii="楷体" w:hAnsi="楷体" w:eastAsia="楷体" w:cs="楷体"/>
                <w:bCs/>
                <w:sz w:val="24"/>
                <w:szCs w:val="24"/>
              </w:rPr>
              <w:fldChar w:fldCharType="end"/>
            </w:r>
            <w:r>
              <w:rPr>
                <w:rFonts w:hint="eastAsia" w:ascii="宋体" w:hAnsi="宋体" w:cs="宋体"/>
                <w:sz w:val="24"/>
                <w:szCs w:val="24"/>
              </w:rPr>
              <w:t>赴汤蹈火：沸水敢蹚，烈火敢踏。比喻不避艰险，奋勇向前。</w:t>
            </w:r>
          </w:p>
          <w:p w14:paraId="7681DA8C">
            <w:pPr>
              <w:spacing w:after="0" w:line="360" w:lineRule="auto"/>
              <w:ind w:firstLine="480" w:firstLineChars="200"/>
              <w:rPr>
                <w:rFonts w:ascii="宋体" w:hAnsi="宋体" w:cs="宋体"/>
                <w:sz w:val="24"/>
                <w:szCs w:val="24"/>
              </w:rPr>
            </w:pPr>
            <w:r>
              <w:rPr>
                <w:rFonts w:hint="eastAsia" w:ascii="宋体" w:hAnsi="宋体" w:cs="宋体"/>
                <w:sz w:val="24"/>
                <w:szCs w:val="24"/>
              </w:rPr>
              <w:t>5.学以致用。</w:t>
            </w:r>
          </w:p>
          <w:p w14:paraId="6EAA341A">
            <w:pPr>
              <w:spacing w:after="0" w:line="360" w:lineRule="auto"/>
              <w:ind w:firstLine="482" w:firstLineChars="200"/>
              <w:rPr>
                <w:rFonts w:ascii="宋体" w:hAnsi="宋体" w:cs="宋体"/>
                <w:sz w:val="24"/>
                <w:szCs w:val="24"/>
              </w:rPr>
            </w:pPr>
            <w:r>
              <w:rPr>
                <w:rFonts w:hint="eastAsia" w:ascii="楷体_GB2312" w:hAnsi="楷体_GB2312" w:eastAsia="楷体_GB2312" w:cs="楷体_GB2312"/>
                <w:b/>
                <w:bCs/>
                <w:color w:val="0070C0"/>
                <w:sz w:val="24"/>
                <w:szCs w:val="24"/>
              </w:rPr>
              <w:t>（出示课件22）</w:t>
            </w:r>
            <w:r>
              <w:rPr>
                <w:rFonts w:hint="eastAsia" w:ascii="宋体" w:hAnsi="宋体" w:cs="宋体"/>
                <w:sz w:val="24"/>
                <w:szCs w:val="24"/>
              </w:rPr>
              <w:t>教师出示练习：你掌握了吗？快来试试吧！</w:t>
            </w:r>
          </w:p>
          <w:p w14:paraId="129DC468">
            <w:pPr>
              <w:spacing w:after="0" w:line="360" w:lineRule="auto"/>
              <w:ind w:firstLine="480" w:firstLineChars="200"/>
              <w:jc w:val="center"/>
              <w:rPr>
                <w:rFonts w:ascii="楷体" w:hAnsi="楷体" w:eastAsia="楷体" w:cs="楷体"/>
                <w:bCs/>
                <w:sz w:val="24"/>
                <w:szCs w:val="24"/>
              </w:rPr>
            </w:pPr>
            <w:r>
              <w:rPr>
                <w:rFonts w:hint="eastAsia" w:ascii="楷体" w:hAnsi="楷体" w:eastAsia="楷体" w:cs="楷体"/>
                <w:bCs/>
                <w:sz w:val="24"/>
                <w:szCs w:val="24"/>
              </w:rPr>
              <w:drawing>
                <wp:inline distT="0" distB="0" distL="114300" distR="114300">
                  <wp:extent cx="3722370" cy="1337310"/>
                  <wp:effectExtent l="0" t="0" r="11430" b="3810"/>
                  <wp:docPr id="3" name="图片 3" descr="1673870276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1673870276725"/>
                          <pic:cNvPicPr>
                            <a:picLocks noChangeAspect="1"/>
                          </pic:cNvPicPr>
                        </pic:nvPicPr>
                        <pic:blipFill>
                          <a:blip r:embed="rId12"/>
                          <a:stretch>
                            <a:fillRect/>
                          </a:stretch>
                        </pic:blipFill>
                        <pic:spPr>
                          <a:xfrm>
                            <a:off x="0" y="0"/>
                            <a:ext cx="3722370" cy="1337310"/>
                          </a:xfrm>
                          <a:prstGeom prst="rect">
                            <a:avLst/>
                          </a:prstGeom>
                        </pic:spPr>
                      </pic:pic>
                    </a:graphicData>
                  </a:graphic>
                </wp:inline>
              </w:drawing>
            </w:r>
          </w:p>
          <w:p w14:paraId="4984801B">
            <w:pPr>
              <w:spacing w:after="0" w:line="360" w:lineRule="auto"/>
              <w:ind w:firstLine="482" w:firstLineChars="200"/>
              <w:rPr>
                <w:rFonts w:ascii="楷体" w:hAnsi="楷体" w:eastAsia="楷体" w:cs="楷体"/>
                <w:bCs/>
                <w:sz w:val="24"/>
                <w:szCs w:val="24"/>
              </w:rPr>
            </w:pPr>
            <w:r>
              <w:rPr>
                <w:rFonts w:hint="eastAsia" w:ascii="楷体" w:hAnsi="楷体" w:eastAsia="楷体" w:cs="楷体"/>
                <w:b/>
                <w:sz w:val="24"/>
                <w:szCs w:val="24"/>
              </w:rPr>
              <w:t>（设计意图：</w:t>
            </w:r>
            <w:r>
              <w:rPr>
                <w:rFonts w:hint="eastAsia" w:ascii="楷体" w:hAnsi="楷体" w:eastAsia="楷体" w:cs="楷体"/>
                <w:bCs/>
                <w:sz w:val="24"/>
                <w:szCs w:val="24"/>
              </w:rPr>
              <w:t>此环节让学生在已有的认知基础上学习推想词语意思的方法，旨在帮助学生形成一定的自学能力，也为以后的阅读奠定基础。</w:t>
            </w:r>
            <w:r>
              <w:rPr>
                <w:rFonts w:hint="eastAsia" w:ascii="楷体" w:hAnsi="楷体" w:eastAsia="楷体" w:cs="楷体"/>
                <w:b/>
                <w:sz w:val="24"/>
                <w:szCs w:val="24"/>
              </w:rPr>
              <w:t>）</w:t>
            </w:r>
          </w:p>
          <w:p w14:paraId="7B3359BB">
            <w:pPr>
              <w:spacing w:after="0" w:line="360" w:lineRule="auto"/>
              <w:ind w:firstLine="482" w:firstLineChars="200"/>
              <w:rPr>
                <w:rFonts w:ascii="宋体" w:hAnsi="宋体" w:cs="宋体"/>
                <w:b/>
                <w:bCs/>
                <w:sz w:val="24"/>
                <w:szCs w:val="24"/>
              </w:rPr>
            </w:pPr>
            <w:r>
              <w:rPr>
                <w:rFonts w:hint="eastAsia" w:ascii="宋体" w:hAnsi="宋体" w:cs="宋体"/>
                <w:b/>
                <w:bCs/>
                <w:sz w:val="24"/>
                <w:szCs w:val="24"/>
              </w:rPr>
              <w:t>（二）体会引用的好处</w:t>
            </w:r>
          </w:p>
          <w:p w14:paraId="7C065789">
            <w:pPr>
              <w:spacing w:after="0" w:line="360" w:lineRule="auto"/>
              <w:ind w:firstLine="482" w:firstLineChars="200"/>
              <w:rPr>
                <w:rFonts w:ascii="宋体" w:hAnsi="宋体" w:cs="宋体"/>
                <w:sz w:val="24"/>
                <w:szCs w:val="24"/>
              </w:rPr>
            </w:pPr>
            <w:r>
              <w:rPr>
                <w:rFonts w:hint="eastAsia" w:ascii="楷体_GB2312" w:hAnsi="楷体_GB2312" w:eastAsia="楷体_GB2312" w:cs="楷体_GB2312"/>
                <w:b/>
                <w:bCs/>
                <w:color w:val="0070C0"/>
                <w:sz w:val="24"/>
                <w:szCs w:val="24"/>
              </w:rPr>
              <w:t>（出示课件23）</w:t>
            </w:r>
            <w:r>
              <w:rPr>
                <w:rFonts w:hint="eastAsia" w:ascii="宋体" w:hAnsi="宋体" w:cs="宋体"/>
                <w:sz w:val="24"/>
                <w:szCs w:val="24"/>
              </w:rPr>
              <w:t>1.教师出示要求：读下面的句子，联系课文内容体会引用的好处。</w:t>
            </w:r>
          </w:p>
          <w:p w14:paraId="1A5925AC">
            <w:pPr>
              <w:spacing w:after="0" w:line="360" w:lineRule="auto"/>
              <w:ind w:firstLine="480" w:firstLineChars="200"/>
              <w:rPr>
                <w:rFonts w:ascii="楷体" w:hAnsi="楷体" w:eastAsia="楷体" w:cs="楷体"/>
                <w:bCs/>
                <w:sz w:val="24"/>
                <w:szCs w:val="24"/>
              </w:rPr>
            </w:pPr>
            <w:r>
              <w:rPr>
                <w:rFonts w:ascii="楷体" w:hAnsi="楷体" w:eastAsia="楷体" w:cs="楷体"/>
                <w:bCs/>
                <w:sz w:val="24"/>
                <w:szCs w:val="24"/>
              </w:rPr>
              <w:t>正像数学家华罗庚说过的，科学的灵感，绝不是坐等可以等来的。</w:t>
            </w:r>
          </w:p>
          <w:p w14:paraId="6906F78C">
            <w:pPr>
              <w:spacing w:after="0" w:line="360" w:lineRule="auto"/>
              <w:ind w:firstLine="480" w:firstLineChars="200"/>
              <w:rPr>
                <w:rFonts w:ascii="楷体" w:hAnsi="楷体" w:eastAsia="楷体" w:cs="楷体"/>
                <w:bCs/>
                <w:sz w:val="24"/>
                <w:szCs w:val="24"/>
              </w:rPr>
            </w:pPr>
            <w:r>
              <w:rPr>
                <w:rFonts w:ascii="楷体" w:hAnsi="楷体" w:eastAsia="楷体" w:cs="楷体"/>
                <w:bCs/>
                <w:sz w:val="24"/>
                <w:szCs w:val="24"/>
              </w:rPr>
              <w:t>中国古时候有个文学家叫做司马迁的说过：“人固有一死，或重于泰山，或轻于鸿毛。”</w:t>
            </w:r>
          </w:p>
          <w:p w14:paraId="4B539B50">
            <w:pPr>
              <w:spacing w:after="0" w:line="360" w:lineRule="auto"/>
              <w:ind w:firstLine="482" w:firstLineChars="200"/>
              <w:rPr>
                <w:rFonts w:ascii="宋体" w:hAnsi="宋体" w:cs="宋体"/>
                <w:sz w:val="24"/>
                <w:szCs w:val="24"/>
              </w:rPr>
            </w:pPr>
            <w:r>
              <w:rPr>
                <w:rFonts w:hint="eastAsia" w:ascii="楷体_GB2312" w:hAnsi="楷体_GB2312" w:eastAsia="楷体_GB2312" w:cs="楷体_GB2312"/>
                <w:b/>
                <w:bCs/>
                <w:color w:val="0070C0"/>
                <w:sz w:val="24"/>
                <w:szCs w:val="24"/>
              </w:rPr>
              <w:t>（出示课件24）</w:t>
            </w:r>
            <w:r>
              <w:rPr>
                <w:rFonts w:hint="eastAsia" w:ascii="宋体" w:hAnsi="宋体" w:cs="宋体"/>
                <w:sz w:val="24"/>
                <w:szCs w:val="24"/>
              </w:rPr>
              <w:t>教师提出问题：什么是引用？</w:t>
            </w:r>
          </w:p>
          <w:p w14:paraId="617A23A7">
            <w:pPr>
              <w:spacing w:after="0" w:line="360" w:lineRule="auto"/>
              <w:ind w:firstLine="480" w:firstLineChars="200"/>
              <w:rPr>
                <w:rFonts w:ascii="宋体" w:hAnsi="宋体" w:cs="宋体"/>
                <w:sz w:val="24"/>
                <w:szCs w:val="24"/>
              </w:rPr>
            </w:pPr>
            <w:r>
              <w:rPr>
                <w:rFonts w:hint="eastAsia" w:ascii="宋体" w:hAnsi="宋体" w:cs="宋体"/>
                <w:sz w:val="24"/>
                <w:szCs w:val="24"/>
              </w:rPr>
              <w:t>学生思考并发言。</w:t>
            </w:r>
          </w:p>
          <w:p w14:paraId="25B6A479">
            <w:pPr>
              <w:spacing w:after="0" w:line="360" w:lineRule="auto"/>
              <w:ind w:firstLine="480" w:firstLineChars="200"/>
              <w:rPr>
                <w:rFonts w:ascii="宋体" w:hAnsi="宋体" w:cs="宋体"/>
                <w:sz w:val="24"/>
                <w:szCs w:val="24"/>
              </w:rPr>
            </w:pPr>
            <w:r>
              <w:rPr>
                <w:rFonts w:hint="eastAsia" w:ascii="宋体" w:hAnsi="宋体" w:cs="宋体"/>
                <w:sz w:val="24"/>
                <w:szCs w:val="24"/>
              </w:rPr>
              <w:t>教师小结：把名言、格言、成语、诗词、典故、史料以及特殊需要的语句等，有选择地使用到文章或讲话中，来提高语言的表达效果，这种修辞手法叫引用。</w:t>
            </w:r>
          </w:p>
          <w:p w14:paraId="6AD07186">
            <w:pPr>
              <w:spacing w:after="0" w:line="360" w:lineRule="auto"/>
              <w:ind w:firstLine="480" w:firstLineChars="200"/>
              <w:rPr>
                <w:rFonts w:ascii="宋体" w:hAnsi="宋体" w:cs="宋体"/>
                <w:sz w:val="24"/>
                <w:szCs w:val="24"/>
              </w:rPr>
            </w:pPr>
            <w:r>
              <w:rPr>
                <w:rFonts w:hint="eastAsia" w:ascii="宋体" w:hAnsi="宋体" w:cs="宋体"/>
                <w:sz w:val="24"/>
                <w:szCs w:val="24"/>
              </w:rPr>
              <w:t>教师举例说明：</w:t>
            </w:r>
            <w:r>
              <w:rPr>
                <w:rFonts w:hint="eastAsia" w:ascii="楷体_GB2312" w:hAnsi="楷体_GB2312" w:eastAsia="楷体_GB2312" w:cs="楷体_GB2312"/>
                <w:b/>
                <w:bCs/>
                <w:color w:val="0070C0"/>
                <w:sz w:val="24"/>
                <w:szCs w:val="24"/>
              </w:rPr>
              <w:t>（出示课件25）</w:t>
            </w:r>
            <w:r>
              <w:rPr>
                <w:rFonts w:hint="eastAsia" w:ascii="宋体" w:hAnsi="宋体" w:cs="宋体"/>
                <w:sz w:val="24"/>
                <w:szCs w:val="24"/>
              </w:rPr>
              <w:fldChar w:fldCharType="begin"/>
            </w:r>
            <w:r>
              <w:rPr>
                <w:rFonts w:hint="eastAsia" w:ascii="宋体" w:hAnsi="宋体" w:cs="宋体"/>
                <w:sz w:val="24"/>
                <w:szCs w:val="24"/>
              </w:rPr>
              <w:instrText xml:space="preserve"> = 1 \* GB3 \* MERGEFORMAT </w:instrText>
            </w:r>
            <w:r>
              <w:rPr>
                <w:rFonts w:hint="eastAsia" w:ascii="宋体" w:hAnsi="宋体" w:cs="宋体"/>
                <w:sz w:val="24"/>
                <w:szCs w:val="24"/>
              </w:rPr>
              <w:fldChar w:fldCharType="separate"/>
            </w:r>
            <w:r>
              <w:t>①</w:t>
            </w:r>
            <w:r>
              <w:rPr>
                <w:rFonts w:hint="eastAsia" w:ascii="宋体" w:hAnsi="宋体" w:cs="宋体"/>
                <w:sz w:val="24"/>
                <w:szCs w:val="24"/>
              </w:rPr>
              <w:fldChar w:fldCharType="end"/>
            </w:r>
            <w:r>
              <w:rPr>
                <w:rFonts w:hint="eastAsia" w:ascii="宋体" w:hAnsi="宋体" w:cs="宋体"/>
                <w:sz w:val="24"/>
                <w:szCs w:val="24"/>
              </w:rPr>
              <w:t>正像数学家华罗庚说过的，</w:t>
            </w:r>
            <w:r>
              <w:rPr>
                <w:rFonts w:hint="eastAsia" w:ascii="宋体" w:hAnsi="宋体" w:cs="宋体"/>
                <w:sz w:val="24"/>
                <w:szCs w:val="24"/>
                <w:u w:val="single"/>
              </w:rPr>
              <w:t>科学的灵感，绝不是坐等可以等来的。</w:t>
            </w:r>
            <w:r>
              <w:rPr>
                <w:rFonts w:hint="eastAsia" w:ascii="宋体" w:hAnsi="宋体" w:cs="宋体"/>
                <w:sz w:val="24"/>
                <w:szCs w:val="24"/>
              </w:rPr>
              <w:t>这句话是间接引用（暗引）。间接引用（暗引）是指不说明引文的出处，将其编织在自己的话语中。</w:t>
            </w:r>
          </w:p>
          <w:p w14:paraId="59A00B07">
            <w:pPr>
              <w:spacing w:after="0" w:line="360" w:lineRule="auto"/>
              <w:ind w:firstLine="482" w:firstLineChars="200"/>
              <w:rPr>
                <w:rFonts w:ascii="宋体" w:hAnsi="宋体" w:cs="宋体"/>
                <w:sz w:val="24"/>
                <w:szCs w:val="24"/>
              </w:rPr>
            </w:pPr>
            <w:r>
              <w:rPr>
                <w:rFonts w:hint="eastAsia" w:ascii="楷体_GB2312" w:hAnsi="楷体_GB2312" w:eastAsia="楷体_GB2312" w:cs="楷体_GB2312"/>
                <w:b/>
                <w:bCs/>
                <w:color w:val="0070C0"/>
                <w:sz w:val="24"/>
                <w:szCs w:val="24"/>
              </w:rPr>
              <w:t>（出示课件26）</w:t>
            </w:r>
            <w:r>
              <w:rPr>
                <w:rFonts w:hint="eastAsia" w:ascii="宋体" w:hAnsi="宋体" w:cs="宋体"/>
                <w:sz w:val="24"/>
                <w:szCs w:val="24"/>
              </w:rPr>
              <w:fldChar w:fldCharType="begin"/>
            </w:r>
            <w:r>
              <w:rPr>
                <w:rFonts w:hint="eastAsia" w:ascii="宋体" w:hAnsi="宋体" w:cs="宋体"/>
                <w:sz w:val="24"/>
                <w:szCs w:val="24"/>
              </w:rPr>
              <w:instrText xml:space="preserve"> = 2 \* GB3 \* MERGEFORMAT </w:instrText>
            </w:r>
            <w:r>
              <w:rPr>
                <w:rFonts w:hint="eastAsia" w:ascii="宋体" w:hAnsi="宋体" w:cs="宋体"/>
                <w:sz w:val="24"/>
                <w:szCs w:val="24"/>
              </w:rPr>
              <w:fldChar w:fldCharType="separate"/>
            </w:r>
            <w:r>
              <w:t>②</w:t>
            </w:r>
            <w:r>
              <w:rPr>
                <w:rFonts w:hint="eastAsia" w:ascii="宋体" w:hAnsi="宋体" w:cs="宋体"/>
                <w:sz w:val="24"/>
                <w:szCs w:val="24"/>
              </w:rPr>
              <w:fldChar w:fldCharType="end"/>
            </w:r>
            <w:r>
              <w:rPr>
                <w:rFonts w:hint="eastAsia" w:ascii="宋体" w:hAnsi="宋体" w:cs="宋体"/>
                <w:sz w:val="24"/>
                <w:szCs w:val="24"/>
              </w:rPr>
              <w:t>中国古时候有个文学家叫做司马迁的说过：</w:t>
            </w:r>
            <w:r>
              <w:rPr>
                <w:rFonts w:hint="eastAsia" w:ascii="宋体" w:hAnsi="宋体" w:cs="宋体"/>
                <w:sz w:val="24"/>
                <w:szCs w:val="24"/>
                <w:u w:val="single"/>
              </w:rPr>
              <w:t>“人固有一死，或重于泰山，或轻于鸿毛。”</w:t>
            </w:r>
            <w:r>
              <w:rPr>
                <w:rFonts w:hint="eastAsia" w:ascii="宋体" w:hAnsi="宋体" w:cs="宋体"/>
                <w:sz w:val="24"/>
                <w:szCs w:val="24"/>
              </w:rPr>
              <w:t>这句话是直接引用（明引）。直接引用（明引）是指引用的内容加上引号（“ ”），指明出处。</w:t>
            </w:r>
          </w:p>
          <w:p w14:paraId="6BD3F45E">
            <w:pPr>
              <w:spacing w:after="0" w:line="360" w:lineRule="auto"/>
              <w:ind w:firstLine="480" w:firstLineChars="200"/>
              <w:rPr>
                <w:rFonts w:ascii="宋体" w:hAnsi="宋体" w:cs="宋体"/>
                <w:sz w:val="24"/>
                <w:szCs w:val="24"/>
              </w:rPr>
            </w:pPr>
            <w:r>
              <w:rPr>
                <w:rFonts w:hint="eastAsia" w:ascii="宋体" w:hAnsi="宋体" w:cs="宋体"/>
                <w:sz w:val="24"/>
                <w:szCs w:val="24"/>
              </w:rPr>
              <w:t>教师提出问题：请同学们小组交流讨论引用有什么样的好处。</w:t>
            </w:r>
          </w:p>
          <w:p w14:paraId="3D529869">
            <w:pPr>
              <w:spacing w:after="0" w:line="360" w:lineRule="auto"/>
              <w:ind w:firstLine="480" w:firstLineChars="200"/>
              <w:rPr>
                <w:rFonts w:ascii="宋体" w:hAnsi="宋体" w:cs="宋体"/>
                <w:sz w:val="24"/>
                <w:szCs w:val="24"/>
              </w:rPr>
            </w:pPr>
            <w:r>
              <w:rPr>
                <w:rFonts w:hint="eastAsia" w:ascii="宋体" w:hAnsi="宋体" w:cs="宋体"/>
                <w:sz w:val="24"/>
                <w:szCs w:val="24"/>
              </w:rPr>
              <w:t>小组交流汇报。</w:t>
            </w:r>
          </w:p>
          <w:p w14:paraId="24ADBB1B">
            <w:pPr>
              <w:spacing w:after="0" w:line="360" w:lineRule="auto"/>
              <w:ind w:firstLine="482" w:firstLineChars="200"/>
              <w:rPr>
                <w:rFonts w:ascii="宋体" w:hAnsi="宋体" w:cs="宋体"/>
                <w:sz w:val="24"/>
                <w:szCs w:val="24"/>
              </w:rPr>
            </w:pPr>
            <w:r>
              <w:rPr>
                <w:rFonts w:hint="eastAsia" w:ascii="楷体_GB2312" w:hAnsi="楷体_GB2312" w:eastAsia="楷体_GB2312" w:cs="楷体_GB2312"/>
                <w:b/>
                <w:bCs/>
                <w:color w:val="0070C0"/>
                <w:sz w:val="24"/>
                <w:szCs w:val="24"/>
              </w:rPr>
              <w:t>（出示课件27）</w:t>
            </w:r>
            <w:r>
              <w:rPr>
                <w:rFonts w:hint="eastAsia" w:ascii="宋体" w:hAnsi="宋体" w:cs="宋体"/>
                <w:sz w:val="24"/>
                <w:szCs w:val="24"/>
              </w:rPr>
              <w:t>预设1：开头引用名人名言具有提纲挈领、总领全篇、引人入胜、为整篇文章奠定基调等作用。</w:t>
            </w:r>
          </w:p>
          <w:p w14:paraId="37EFAECF">
            <w:pPr>
              <w:spacing w:after="0" w:line="360" w:lineRule="auto"/>
              <w:ind w:firstLine="480" w:firstLineChars="200"/>
              <w:rPr>
                <w:rFonts w:ascii="宋体" w:hAnsi="宋体" w:cs="宋体"/>
                <w:sz w:val="24"/>
                <w:szCs w:val="24"/>
              </w:rPr>
            </w:pPr>
            <w:r>
              <w:rPr>
                <w:rFonts w:hint="eastAsia" w:ascii="宋体" w:hAnsi="宋体" w:cs="宋体"/>
                <w:sz w:val="24"/>
                <w:szCs w:val="24"/>
              </w:rPr>
              <w:t>预设2：文中引用名人名言可以在说明问题、阐明观点时增强说服力，具有突出中心、富有启发性、使语言精练等作用。</w:t>
            </w:r>
          </w:p>
          <w:p w14:paraId="0112174A">
            <w:pPr>
              <w:spacing w:after="0" w:line="360" w:lineRule="auto"/>
              <w:ind w:firstLine="480" w:firstLineChars="200"/>
              <w:rPr>
                <w:rFonts w:ascii="宋体" w:hAnsi="宋体" w:cs="宋体"/>
                <w:sz w:val="24"/>
                <w:szCs w:val="24"/>
              </w:rPr>
            </w:pPr>
            <w:r>
              <w:rPr>
                <w:rFonts w:hint="eastAsia" w:ascii="宋体" w:hAnsi="宋体" w:cs="宋体"/>
                <w:sz w:val="24"/>
                <w:szCs w:val="24"/>
              </w:rPr>
              <w:t>预设3：文章末尾引用名人名言则可以起到画龙点睛、启迪读者的作用。</w:t>
            </w:r>
          </w:p>
          <w:p w14:paraId="2E142E6D">
            <w:pPr>
              <w:spacing w:after="0" w:line="360" w:lineRule="auto"/>
              <w:ind w:firstLine="482" w:firstLineChars="200"/>
              <w:rPr>
                <w:rFonts w:ascii="宋体" w:hAnsi="宋体" w:cs="宋体"/>
                <w:sz w:val="24"/>
                <w:szCs w:val="24"/>
              </w:rPr>
            </w:pPr>
            <w:r>
              <w:rPr>
                <w:rFonts w:hint="eastAsia" w:ascii="楷体_GB2312" w:hAnsi="楷体_GB2312" w:eastAsia="楷体_GB2312" w:cs="楷体_GB2312"/>
                <w:b/>
                <w:bCs/>
                <w:color w:val="0070C0"/>
                <w:sz w:val="24"/>
                <w:szCs w:val="24"/>
              </w:rPr>
              <w:t>（出示课件28）</w:t>
            </w:r>
            <w:r>
              <w:rPr>
                <w:rFonts w:hint="eastAsia" w:ascii="宋体" w:hAnsi="宋体" w:cs="宋体"/>
                <w:sz w:val="24"/>
                <w:szCs w:val="24"/>
              </w:rPr>
              <w:t>教师提出问题：你在习作中是否也有过这样的引用？和同学交流。</w:t>
            </w:r>
          </w:p>
          <w:p w14:paraId="5745DC72">
            <w:pPr>
              <w:spacing w:after="0" w:line="360" w:lineRule="auto"/>
              <w:ind w:firstLine="480" w:firstLineChars="200"/>
              <w:rPr>
                <w:rFonts w:ascii="宋体" w:hAnsi="宋体" w:cs="宋体"/>
                <w:sz w:val="24"/>
                <w:szCs w:val="24"/>
              </w:rPr>
            </w:pPr>
            <w:r>
              <w:rPr>
                <w:rFonts w:hint="eastAsia" w:ascii="宋体" w:hAnsi="宋体" w:cs="宋体"/>
                <w:sz w:val="24"/>
                <w:szCs w:val="24"/>
              </w:rPr>
              <w:t>学生课后交流讨论。</w:t>
            </w:r>
          </w:p>
          <w:p w14:paraId="2E26E662">
            <w:pPr>
              <w:spacing w:after="0" w:line="360" w:lineRule="auto"/>
              <w:ind w:firstLine="482" w:firstLineChars="200"/>
              <w:rPr>
                <w:rFonts w:ascii="楷体" w:hAnsi="楷体" w:eastAsia="楷体" w:cs="楷体"/>
                <w:b/>
                <w:sz w:val="24"/>
                <w:szCs w:val="24"/>
              </w:rPr>
            </w:pPr>
            <w:r>
              <w:rPr>
                <w:rFonts w:hint="eastAsia" w:ascii="楷体" w:hAnsi="楷体" w:eastAsia="楷体" w:cs="楷体"/>
                <w:b/>
                <w:sz w:val="24"/>
                <w:szCs w:val="24"/>
              </w:rPr>
              <w:t>（设计意图：</w:t>
            </w:r>
            <w:r>
              <w:rPr>
                <w:rFonts w:hint="eastAsia" w:ascii="楷体" w:hAnsi="楷体" w:eastAsia="楷体" w:cs="楷体"/>
                <w:bCs/>
                <w:sz w:val="24"/>
                <w:szCs w:val="24"/>
              </w:rPr>
              <w:t>此环节，教师让学生结合文章来整体感悟，旨在引导学生更好的体会，引用这一修辞手法的好处。</w:t>
            </w:r>
            <w:r>
              <w:rPr>
                <w:rFonts w:hint="eastAsia" w:ascii="楷体" w:hAnsi="楷体" w:eastAsia="楷体" w:cs="楷体"/>
                <w:b/>
                <w:sz w:val="24"/>
                <w:szCs w:val="24"/>
              </w:rPr>
              <w:t>）</w:t>
            </w:r>
          </w:p>
          <w:p w14:paraId="2560FB0B">
            <w:pPr>
              <w:spacing w:after="0" w:line="360" w:lineRule="auto"/>
              <w:ind w:firstLine="480" w:firstLineChars="200"/>
              <w:rPr>
                <w:rFonts w:ascii="宋体" w:hAnsi="宋体"/>
                <w:sz w:val="24"/>
              </w:rPr>
            </w:pPr>
          </w:p>
          <w:p w14:paraId="148BACBD">
            <w:pPr>
              <w:spacing w:after="0" w:line="360" w:lineRule="auto"/>
              <w:ind w:firstLine="3915" w:firstLineChars="1300"/>
              <w:jc w:val="both"/>
              <w:rPr>
                <w:rFonts w:ascii="宋体" w:hAnsi="宋体"/>
                <w:b/>
                <w:sz w:val="30"/>
                <w:szCs w:val="30"/>
              </w:rPr>
            </w:pPr>
            <w:r>
              <w:rPr>
                <w:rFonts w:hint="eastAsia" w:ascii="宋体" w:hAnsi="宋体"/>
                <w:b/>
                <w:sz w:val="30"/>
                <w:szCs w:val="30"/>
              </w:rPr>
              <w:t>第二课时</w:t>
            </w:r>
          </w:p>
          <w:p w14:paraId="4D6E9D09">
            <w:pPr>
              <w:spacing w:after="0" w:line="360" w:lineRule="auto"/>
              <w:rPr>
                <w:rFonts w:ascii="宋体" w:hAnsi="宋体" w:cs="宋体"/>
                <w:b/>
                <w:sz w:val="24"/>
                <w:szCs w:val="24"/>
              </w:rPr>
            </w:pPr>
            <w:r>
              <w:rPr>
                <w:rFonts w:hint="eastAsia" w:ascii="宋体" w:hAnsi="宋体" w:cs="宋体"/>
                <w:b/>
                <w:sz w:val="24"/>
                <w:szCs w:val="24"/>
              </w:rPr>
              <w:t>【教学目标】</w:t>
            </w:r>
          </w:p>
          <w:p w14:paraId="278B3BF6">
            <w:pPr>
              <w:numPr>
                <w:ilvl w:val="0"/>
                <w:numId w:val="1"/>
              </w:numPr>
              <w:spacing w:after="0" w:line="360" w:lineRule="auto"/>
              <w:ind w:left="440"/>
              <w:rPr>
                <w:rFonts w:ascii="宋体" w:hAnsi="宋体" w:cs="宋体"/>
                <w:bCs/>
                <w:sz w:val="24"/>
                <w:szCs w:val="24"/>
              </w:rPr>
            </w:pPr>
            <w:r>
              <w:rPr>
                <w:rFonts w:hint="eastAsia" w:ascii="宋体" w:hAnsi="宋体" w:cs="宋体"/>
                <w:bCs/>
                <w:sz w:val="24"/>
                <w:szCs w:val="24"/>
              </w:rPr>
              <w:t>欣赏赵孟頫的代表作之一《三门记》，了解赵孟福及其楷书的特点。</w:t>
            </w:r>
          </w:p>
          <w:p w14:paraId="2388101B">
            <w:pPr>
              <w:numPr>
                <w:ilvl w:val="0"/>
                <w:numId w:val="1"/>
              </w:numPr>
              <w:spacing w:after="0" w:line="360" w:lineRule="auto"/>
              <w:ind w:left="440"/>
              <w:rPr>
                <w:rFonts w:ascii="宋体" w:hAnsi="宋体" w:cs="宋体"/>
                <w:bCs/>
                <w:sz w:val="24"/>
                <w:szCs w:val="24"/>
              </w:rPr>
            </w:pPr>
            <w:r>
              <w:rPr>
                <w:rFonts w:hint="eastAsia" w:ascii="宋体" w:hAnsi="宋体" w:cs="宋体"/>
                <w:bCs/>
                <w:sz w:val="24"/>
                <w:szCs w:val="24"/>
              </w:rPr>
              <w:t>朗读并背诵关于发展和创新的名言。</w:t>
            </w:r>
          </w:p>
          <w:p w14:paraId="35DE9714">
            <w:pPr>
              <w:spacing w:after="0" w:line="360" w:lineRule="auto"/>
              <w:rPr>
                <w:rFonts w:ascii="宋体" w:hAnsi="宋体" w:cs="宋体"/>
                <w:b/>
                <w:sz w:val="24"/>
                <w:szCs w:val="24"/>
              </w:rPr>
            </w:pPr>
            <w:r>
              <w:rPr>
                <w:rFonts w:hint="eastAsia" w:ascii="宋体" w:hAnsi="宋体" w:cs="宋体"/>
                <w:b/>
                <w:sz w:val="24"/>
                <w:szCs w:val="24"/>
              </w:rPr>
              <w:t xml:space="preserve">【教学过程】 </w:t>
            </w:r>
          </w:p>
          <w:p w14:paraId="3756A7BE">
            <w:pPr>
              <w:spacing w:after="0" w:line="360" w:lineRule="auto"/>
              <w:ind w:left="440"/>
              <w:rPr>
                <w:rFonts w:ascii="宋体" w:hAnsi="宋体" w:cs="宋体"/>
                <w:b/>
                <w:sz w:val="24"/>
                <w:szCs w:val="24"/>
              </w:rPr>
            </w:pPr>
            <w:r>
              <w:rPr>
                <w:rFonts w:hint="eastAsia" w:ascii="宋体" w:hAnsi="宋体" w:cs="宋体"/>
                <w:b/>
                <w:sz w:val="24"/>
                <w:szCs w:val="24"/>
              </w:rPr>
              <w:t>一、复习导入</w:t>
            </w:r>
          </w:p>
          <w:p w14:paraId="126DF6D3">
            <w:pPr>
              <w:spacing w:after="0" w:line="360" w:lineRule="auto"/>
              <w:ind w:firstLine="482" w:firstLineChars="200"/>
              <w:rPr>
                <w:rFonts w:ascii="宋体" w:hAnsi="宋体" w:cs="宋体"/>
                <w:bCs/>
                <w:sz w:val="24"/>
                <w:szCs w:val="24"/>
              </w:rPr>
            </w:pPr>
            <w:r>
              <w:rPr>
                <w:rFonts w:hint="eastAsia" w:ascii="楷体_GB2312" w:hAnsi="楷体_GB2312" w:eastAsia="楷体_GB2312" w:cs="楷体_GB2312"/>
                <w:b/>
                <w:bCs/>
                <w:color w:val="0070C0"/>
                <w:sz w:val="24"/>
                <w:szCs w:val="24"/>
              </w:rPr>
              <w:t>（出示课件29）</w:t>
            </w:r>
            <w:r>
              <w:rPr>
                <w:rFonts w:hint="eastAsia" w:ascii="宋体" w:hAnsi="宋体" w:cs="宋体"/>
                <w:bCs/>
                <w:sz w:val="24"/>
                <w:szCs w:val="24"/>
              </w:rPr>
              <w:t>教师导入：上堂课我们交流了六年来养成的良好的学习习惯，学会了抓住文言文、成语中的关键词理解词意，知道了在习作中恰当引用名言，可以起到意想不到的效果。这堂课我们要欣赏赵孟的书法，积累变革的名言警句。</w:t>
            </w:r>
          </w:p>
          <w:p w14:paraId="1FA2A51E">
            <w:pPr>
              <w:spacing w:after="0" w:line="360" w:lineRule="auto"/>
              <w:ind w:left="440"/>
              <w:rPr>
                <w:rFonts w:ascii="宋体" w:hAnsi="宋体" w:cs="宋体"/>
                <w:b/>
                <w:sz w:val="24"/>
                <w:szCs w:val="24"/>
              </w:rPr>
            </w:pPr>
            <w:r>
              <w:rPr>
                <w:rFonts w:hint="eastAsia" w:ascii="宋体" w:hAnsi="宋体" w:cs="宋体"/>
                <w:b/>
                <w:sz w:val="24"/>
                <w:szCs w:val="24"/>
              </w:rPr>
              <w:t>二、书写提示：赵孟頫和他的楷书代表作《三门记》</w:t>
            </w:r>
          </w:p>
          <w:p w14:paraId="3DA526AC">
            <w:pPr>
              <w:spacing w:after="0" w:line="360" w:lineRule="auto"/>
              <w:ind w:firstLine="482" w:firstLineChars="200"/>
              <w:rPr>
                <w:rFonts w:ascii="宋体" w:hAnsi="宋体" w:cs="宋体"/>
                <w:bCs/>
                <w:sz w:val="24"/>
                <w:szCs w:val="24"/>
              </w:rPr>
            </w:pPr>
            <w:r>
              <w:rPr>
                <w:rFonts w:hint="eastAsia" w:ascii="楷体_GB2312" w:hAnsi="楷体_GB2312" w:eastAsia="楷体_GB2312" w:cs="楷体_GB2312"/>
                <w:b/>
                <w:bCs/>
                <w:color w:val="0070C0"/>
                <w:sz w:val="24"/>
                <w:szCs w:val="24"/>
              </w:rPr>
              <w:t>（出示课件30）</w:t>
            </w:r>
            <w:r>
              <w:rPr>
                <w:rFonts w:hint="eastAsia" w:ascii="宋体" w:hAnsi="宋体" w:cs="宋体"/>
                <w:bCs/>
                <w:sz w:val="24"/>
                <w:szCs w:val="24"/>
              </w:rPr>
              <w:t>1.教师过渡：上个学期我们学习欣赏过柳公权的楷书作品《玄秘塔被》。书法是无言的诗，无行的舞，无图的画，无声的乐。今天我们再来认识一位书法名家赵孟頫，欣赏一下他的楷书作品。</w:t>
            </w:r>
          </w:p>
          <w:p w14:paraId="03C965DC">
            <w:pPr>
              <w:spacing w:after="0" w:line="360" w:lineRule="auto"/>
              <w:ind w:firstLine="482" w:firstLineChars="200"/>
              <w:rPr>
                <w:rFonts w:ascii="宋体" w:hAnsi="宋体" w:cs="宋体"/>
                <w:bCs/>
                <w:sz w:val="24"/>
                <w:szCs w:val="24"/>
              </w:rPr>
            </w:pPr>
            <w:r>
              <w:rPr>
                <w:rFonts w:hint="eastAsia" w:ascii="楷体_GB2312" w:hAnsi="楷体_GB2312" w:eastAsia="楷体_GB2312" w:cs="楷体_GB2312"/>
                <w:b/>
                <w:bCs/>
                <w:color w:val="0070C0"/>
                <w:sz w:val="24"/>
                <w:szCs w:val="24"/>
              </w:rPr>
              <w:t>（出示课件31）</w:t>
            </w:r>
            <w:r>
              <w:rPr>
                <w:rFonts w:hint="eastAsia" w:ascii="宋体" w:hAnsi="宋体" w:cs="宋体"/>
                <w:bCs/>
                <w:sz w:val="24"/>
                <w:szCs w:val="24"/>
              </w:rPr>
              <w:t>2.名家介绍。</w:t>
            </w:r>
          </w:p>
          <w:p w14:paraId="60556670">
            <w:pPr>
              <w:spacing w:after="0" w:line="360" w:lineRule="auto"/>
              <w:ind w:firstLine="480" w:firstLineChars="200"/>
              <w:rPr>
                <w:rFonts w:ascii="宋体" w:hAnsi="宋体" w:cs="宋体"/>
                <w:bCs/>
                <w:sz w:val="24"/>
                <w:szCs w:val="24"/>
              </w:rPr>
            </w:pPr>
            <w:r>
              <w:rPr>
                <w:rFonts w:hint="eastAsia" w:ascii="宋体" w:hAnsi="宋体" w:cs="宋体"/>
                <w:bCs/>
                <w:sz w:val="24"/>
                <w:szCs w:val="24"/>
              </w:rPr>
              <w:t>赵孟頫</w:t>
            </w:r>
            <w:r>
              <w:rPr>
                <w:rFonts w:ascii="宋体" w:hAnsi="宋体" w:cs="宋体"/>
                <w:bCs/>
                <w:sz w:val="24"/>
                <w:szCs w:val="24"/>
              </w:rPr>
              <w:t>（1254—1322）字子昂，号松雪道人。元代著名书法家、画家、诗人。在书法上，尤以楷书、行书著称于世。他与欧阳询、颜真卿、柳公权并称“楷书四大家”。</w:t>
            </w:r>
          </w:p>
          <w:p w14:paraId="4747B566">
            <w:pPr>
              <w:spacing w:after="0" w:line="360" w:lineRule="auto"/>
              <w:ind w:firstLine="482" w:firstLineChars="200"/>
              <w:rPr>
                <w:rFonts w:ascii="宋体" w:hAnsi="宋体" w:cs="宋体"/>
                <w:bCs/>
                <w:sz w:val="24"/>
                <w:szCs w:val="24"/>
              </w:rPr>
            </w:pPr>
            <w:r>
              <w:rPr>
                <w:rFonts w:hint="eastAsia" w:ascii="楷体_GB2312" w:hAnsi="楷体_GB2312" w:eastAsia="楷体_GB2312" w:cs="楷体_GB2312"/>
                <w:b/>
                <w:bCs/>
                <w:color w:val="0070C0"/>
                <w:sz w:val="24"/>
                <w:szCs w:val="24"/>
              </w:rPr>
              <w:t>（出示课件32）</w:t>
            </w:r>
            <w:r>
              <w:rPr>
                <w:rFonts w:hint="eastAsia" w:ascii="宋体" w:hAnsi="宋体" w:cs="宋体"/>
                <w:bCs/>
                <w:sz w:val="24"/>
                <w:szCs w:val="24"/>
              </w:rPr>
              <w:t>3.了解《三门记》</w:t>
            </w:r>
          </w:p>
          <w:p w14:paraId="2506D450">
            <w:pPr>
              <w:spacing w:after="0" w:line="360" w:lineRule="auto"/>
              <w:ind w:firstLine="480" w:firstLineChars="200"/>
              <w:rPr>
                <w:rFonts w:ascii="宋体" w:hAnsi="宋体" w:cs="宋体"/>
                <w:bCs/>
                <w:sz w:val="24"/>
                <w:szCs w:val="24"/>
              </w:rPr>
            </w:pPr>
            <w:r>
              <w:rPr>
                <w:rFonts w:ascii="宋体" w:hAnsi="宋体" w:cs="宋体"/>
                <w:bCs/>
                <w:sz w:val="24"/>
                <w:szCs w:val="24"/>
              </w:rPr>
              <w:t>《三门记》又名《玄妙观重修三门记》，是赵孟的经典作品。该书法作品的文章记载了苏州玄妙观重新修缮殿门一事。</w:t>
            </w:r>
          </w:p>
          <w:p w14:paraId="120BB4C4">
            <w:pPr>
              <w:spacing w:after="0" w:line="360" w:lineRule="auto"/>
              <w:ind w:firstLine="482" w:firstLineChars="200"/>
              <w:rPr>
                <w:rFonts w:ascii="宋体" w:hAnsi="宋体" w:cs="宋体"/>
                <w:bCs/>
                <w:sz w:val="24"/>
                <w:szCs w:val="24"/>
              </w:rPr>
            </w:pPr>
            <w:r>
              <w:rPr>
                <w:rFonts w:hint="eastAsia" w:ascii="楷体_GB2312" w:hAnsi="楷体_GB2312" w:eastAsia="楷体_GB2312" w:cs="楷体_GB2312"/>
                <w:b/>
                <w:bCs/>
                <w:color w:val="0070C0"/>
                <w:sz w:val="24"/>
                <w:szCs w:val="24"/>
              </w:rPr>
              <w:t>（出示课件33）</w:t>
            </w:r>
            <w:r>
              <w:rPr>
                <w:rFonts w:hint="eastAsia" w:ascii="宋体" w:hAnsi="宋体" w:cs="宋体"/>
                <w:bCs/>
                <w:sz w:val="24"/>
                <w:szCs w:val="24"/>
              </w:rPr>
              <w:t>4.引导学生欣赏作品。</w:t>
            </w:r>
          </w:p>
          <w:p w14:paraId="6622836A">
            <w:pPr>
              <w:spacing w:after="0" w:line="360" w:lineRule="auto"/>
              <w:ind w:firstLine="480" w:firstLineChars="200"/>
              <w:rPr>
                <w:rFonts w:ascii="宋体" w:hAnsi="宋体" w:cs="宋体"/>
                <w:bCs/>
                <w:sz w:val="24"/>
                <w:szCs w:val="24"/>
              </w:rPr>
            </w:pPr>
            <w:r>
              <w:rPr>
                <w:rFonts w:hint="eastAsia" w:ascii="宋体" w:hAnsi="宋体" w:cs="宋体"/>
                <w:bCs/>
                <w:sz w:val="24"/>
                <w:szCs w:val="24"/>
              </w:rPr>
              <w:t>教师提出要求：自主欣赏作品，小组之间说一说这幅作品有哪些特点。</w:t>
            </w:r>
          </w:p>
          <w:p w14:paraId="55186CE5">
            <w:pPr>
              <w:spacing w:after="0" w:line="360" w:lineRule="auto"/>
              <w:ind w:firstLine="480" w:firstLineChars="200"/>
              <w:rPr>
                <w:rFonts w:ascii="宋体" w:hAnsi="宋体" w:cs="宋体"/>
                <w:bCs/>
                <w:sz w:val="24"/>
                <w:szCs w:val="24"/>
              </w:rPr>
            </w:pPr>
            <w:r>
              <w:rPr>
                <w:rFonts w:hint="eastAsia" w:ascii="宋体" w:hAnsi="宋体" w:cs="宋体"/>
                <w:bCs/>
                <w:sz w:val="24"/>
                <w:szCs w:val="24"/>
              </w:rPr>
              <w:t>预设1：运笔自然。</w:t>
            </w:r>
          </w:p>
          <w:p w14:paraId="251682E8">
            <w:pPr>
              <w:spacing w:after="0" w:line="360" w:lineRule="auto"/>
              <w:ind w:firstLine="480" w:firstLineChars="200"/>
              <w:rPr>
                <w:rFonts w:ascii="宋体" w:hAnsi="宋体" w:cs="宋体"/>
                <w:bCs/>
                <w:sz w:val="24"/>
                <w:szCs w:val="24"/>
              </w:rPr>
            </w:pPr>
            <w:r>
              <w:rPr>
                <w:rFonts w:hint="eastAsia" w:ascii="宋体" w:hAnsi="宋体" w:cs="宋体"/>
                <w:bCs/>
                <w:sz w:val="24"/>
                <w:szCs w:val="24"/>
              </w:rPr>
              <w:t>预设2：杂糅行书笔法。</w:t>
            </w:r>
          </w:p>
          <w:p w14:paraId="6BA8BF77">
            <w:pPr>
              <w:spacing w:after="0" w:line="360" w:lineRule="auto"/>
              <w:ind w:firstLine="480" w:firstLineChars="200"/>
              <w:rPr>
                <w:rFonts w:ascii="宋体" w:hAnsi="宋体" w:cs="宋体"/>
                <w:bCs/>
                <w:sz w:val="24"/>
                <w:szCs w:val="24"/>
              </w:rPr>
            </w:pPr>
            <w:r>
              <w:rPr>
                <w:rFonts w:hint="eastAsia" w:ascii="宋体" w:hAnsi="宋体" w:cs="宋体"/>
                <w:bCs/>
                <w:sz w:val="24"/>
                <w:szCs w:val="24"/>
              </w:rPr>
              <w:t>预设3：点画圆润多姿。</w:t>
            </w:r>
          </w:p>
          <w:p w14:paraId="43C6397B">
            <w:pPr>
              <w:spacing w:after="0" w:line="360" w:lineRule="auto"/>
              <w:ind w:firstLine="480" w:firstLineChars="200"/>
              <w:rPr>
                <w:rFonts w:ascii="宋体" w:hAnsi="宋体" w:cs="宋体"/>
                <w:bCs/>
                <w:sz w:val="24"/>
                <w:szCs w:val="24"/>
              </w:rPr>
            </w:pPr>
            <w:r>
              <w:rPr>
                <w:rFonts w:hint="eastAsia" w:ascii="宋体" w:hAnsi="宋体" w:cs="宋体"/>
                <w:bCs/>
                <w:sz w:val="24"/>
                <w:szCs w:val="24"/>
              </w:rPr>
              <w:t>预设4：结构严谨端正。</w:t>
            </w:r>
          </w:p>
          <w:p w14:paraId="26980A43">
            <w:pPr>
              <w:spacing w:after="0" w:line="360" w:lineRule="auto"/>
              <w:ind w:firstLine="480" w:firstLineChars="200"/>
              <w:rPr>
                <w:rFonts w:ascii="宋体" w:hAnsi="宋体" w:cs="宋体"/>
                <w:bCs/>
                <w:sz w:val="24"/>
                <w:szCs w:val="24"/>
              </w:rPr>
            </w:pPr>
            <w:r>
              <w:rPr>
                <w:rFonts w:hint="eastAsia" w:ascii="宋体" w:hAnsi="宋体" w:cs="宋体"/>
                <w:bCs/>
                <w:sz w:val="24"/>
                <w:szCs w:val="24"/>
              </w:rPr>
              <w:t>预设5：平整宽绰。</w:t>
            </w:r>
          </w:p>
          <w:p w14:paraId="31CE795E">
            <w:pPr>
              <w:spacing w:after="0" w:line="360" w:lineRule="auto"/>
              <w:ind w:firstLine="480" w:firstLineChars="200"/>
              <w:rPr>
                <w:rFonts w:ascii="宋体" w:hAnsi="宋体" w:cs="宋体"/>
                <w:bCs/>
                <w:sz w:val="24"/>
                <w:szCs w:val="24"/>
              </w:rPr>
            </w:pPr>
            <w:r>
              <w:rPr>
                <w:rFonts w:hint="eastAsia" w:ascii="宋体" w:hAnsi="宋体" w:cs="宋体"/>
                <w:bCs/>
                <w:sz w:val="24"/>
                <w:szCs w:val="24"/>
              </w:rPr>
              <w:t>预设6：秀丽柔美 稳健大方。</w:t>
            </w:r>
          </w:p>
          <w:p w14:paraId="5912DA7F">
            <w:pPr>
              <w:spacing w:after="0" w:line="360" w:lineRule="auto"/>
              <w:ind w:firstLine="480" w:firstLineChars="200"/>
              <w:rPr>
                <w:rFonts w:ascii="宋体" w:hAnsi="宋体" w:cs="宋体"/>
                <w:bCs/>
                <w:sz w:val="24"/>
                <w:szCs w:val="24"/>
              </w:rPr>
            </w:pPr>
            <w:r>
              <w:rPr>
                <w:rFonts w:hint="eastAsia" w:ascii="宋体" w:hAnsi="宋体" w:cs="宋体"/>
                <w:bCs/>
                <w:sz w:val="24"/>
                <w:szCs w:val="24"/>
              </w:rPr>
              <w:t>全班交流：从赵孟頫的作品中，你学到了什么？</w:t>
            </w:r>
          </w:p>
          <w:p w14:paraId="435521B0">
            <w:pPr>
              <w:spacing w:after="0" w:line="360" w:lineRule="auto"/>
              <w:ind w:firstLine="482" w:firstLineChars="200"/>
              <w:rPr>
                <w:rFonts w:ascii="楷体" w:hAnsi="楷体" w:eastAsia="楷体" w:cs="楷体"/>
                <w:b/>
                <w:sz w:val="24"/>
                <w:szCs w:val="24"/>
              </w:rPr>
            </w:pPr>
            <w:r>
              <w:rPr>
                <w:rFonts w:hint="eastAsia" w:ascii="楷体" w:hAnsi="楷体" w:eastAsia="楷体" w:cs="楷体"/>
                <w:b/>
                <w:sz w:val="24"/>
                <w:szCs w:val="24"/>
              </w:rPr>
              <w:t>（设计意图：</w:t>
            </w:r>
            <w:r>
              <w:rPr>
                <w:rFonts w:hint="eastAsia" w:ascii="楷体" w:hAnsi="楷体" w:eastAsia="楷体" w:cs="楷体"/>
                <w:bCs/>
                <w:sz w:val="24"/>
                <w:szCs w:val="24"/>
              </w:rPr>
              <w:t>让学生欣赏赵孟府的作品，感受中国文人书法作品的意愿，旨在端正学生的书写态度，尽可能练出一手好字。</w:t>
            </w:r>
            <w:r>
              <w:rPr>
                <w:rFonts w:hint="eastAsia" w:ascii="楷体" w:hAnsi="楷体" w:eastAsia="楷体" w:cs="楷体"/>
                <w:b/>
                <w:sz w:val="24"/>
                <w:szCs w:val="24"/>
              </w:rPr>
              <w:t>）</w:t>
            </w:r>
          </w:p>
          <w:p w14:paraId="33FA37D4">
            <w:pPr>
              <w:spacing w:after="0" w:line="360" w:lineRule="auto"/>
              <w:ind w:firstLine="482" w:firstLineChars="200"/>
              <w:rPr>
                <w:rFonts w:ascii="宋体" w:hAnsi="宋体" w:cs="宋体"/>
                <w:bCs/>
                <w:sz w:val="24"/>
                <w:szCs w:val="24"/>
              </w:rPr>
            </w:pPr>
            <w:r>
              <w:rPr>
                <w:rFonts w:hint="eastAsia" w:ascii="宋体" w:hAnsi="宋体" w:cs="宋体"/>
                <w:b/>
                <w:sz w:val="24"/>
                <w:szCs w:val="24"/>
              </w:rPr>
              <w:t>二、日积月累：培养创新变化的眼光</w:t>
            </w:r>
          </w:p>
          <w:p w14:paraId="213C8028">
            <w:pPr>
              <w:spacing w:after="0" w:line="360" w:lineRule="auto"/>
              <w:ind w:firstLine="482" w:firstLineChars="200"/>
              <w:rPr>
                <w:rFonts w:ascii="宋体" w:hAnsi="宋体" w:cs="宋体"/>
                <w:bCs/>
                <w:sz w:val="24"/>
                <w:szCs w:val="24"/>
              </w:rPr>
            </w:pPr>
            <w:r>
              <w:rPr>
                <w:rFonts w:hint="eastAsia" w:ascii="楷体_GB2312" w:hAnsi="楷体_GB2312" w:eastAsia="楷体_GB2312" w:cs="楷体_GB2312"/>
                <w:b/>
                <w:bCs/>
                <w:color w:val="0070C0"/>
                <w:sz w:val="24"/>
                <w:szCs w:val="24"/>
              </w:rPr>
              <w:t>（出示课件34）</w:t>
            </w:r>
            <w:r>
              <w:rPr>
                <w:rFonts w:hint="eastAsia" w:ascii="宋体" w:hAnsi="宋体" w:cs="宋体"/>
                <w:bCs/>
                <w:sz w:val="24"/>
                <w:szCs w:val="24"/>
              </w:rPr>
              <w:t>1.出示日积月累，教师提出要求：学生自读名言，把句子读通顺。</w:t>
            </w:r>
          </w:p>
          <w:p w14:paraId="290D4497">
            <w:pPr>
              <w:spacing w:after="0" w:line="360" w:lineRule="auto"/>
              <w:ind w:firstLine="480" w:firstLineChars="200"/>
              <w:rPr>
                <w:rFonts w:ascii="宋体" w:hAnsi="宋体" w:cs="宋体"/>
                <w:bCs/>
                <w:sz w:val="24"/>
                <w:szCs w:val="24"/>
              </w:rPr>
            </w:pPr>
            <w:r>
              <w:rPr>
                <w:rFonts w:hint="eastAsia" w:ascii="宋体" w:hAnsi="宋体" w:cs="宋体"/>
                <w:bCs/>
                <w:sz w:val="24"/>
                <w:szCs w:val="24"/>
              </w:rPr>
              <w:t>指名读。</w:t>
            </w:r>
          </w:p>
          <w:p w14:paraId="7D0D2852">
            <w:pPr>
              <w:spacing w:after="0" w:line="360" w:lineRule="auto"/>
              <w:ind w:firstLine="480" w:firstLineChars="200"/>
              <w:rPr>
                <w:rFonts w:ascii="宋体" w:hAnsi="宋体" w:cs="宋体"/>
                <w:bCs/>
                <w:sz w:val="24"/>
                <w:szCs w:val="24"/>
              </w:rPr>
            </w:pPr>
            <w:r>
              <w:rPr>
                <w:rFonts w:hint="eastAsia" w:ascii="宋体" w:hAnsi="宋体" w:cs="宋体"/>
                <w:bCs/>
                <w:sz w:val="24"/>
                <w:szCs w:val="24"/>
              </w:rPr>
              <w:t>教师指导读准字音。</w:t>
            </w:r>
          </w:p>
          <w:p w14:paraId="7CD0DF53">
            <w:pPr>
              <w:spacing w:after="0" w:line="360" w:lineRule="auto"/>
              <w:ind w:firstLine="480" w:firstLineChars="200"/>
              <w:rPr>
                <w:rFonts w:ascii="宋体" w:hAnsi="宋体" w:cs="宋体"/>
                <w:bCs/>
                <w:sz w:val="24"/>
                <w:szCs w:val="24"/>
              </w:rPr>
            </w:pPr>
            <w:r>
              <w:rPr>
                <w:rFonts w:hint="eastAsia" w:ascii="宋体" w:hAnsi="宋体" w:cs="宋体"/>
                <w:bCs/>
                <w:sz w:val="24"/>
                <w:szCs w:val="24"/>
              </w:rPr>
              <w:t>2.教师提出要求：结合关键字，小组讨论交流，尝试理解句意。</w:t>
            </w:r>
          </w:p>
          <w:p w14:paraId="741477FF">
            <w:pPr>
              <w:spacing w:after="0" w:line="360" w:lineRule="auto"/>
              <w:ind w:firstLine="482" w:firstLineChars="200"/>
              <w:rPr>
                <w:rFonts w:ascii="宋体" w:hAnsi="宋体" w:cs="宋体"/>
                <w:bCs/>
                <w:sz w:val="24"/>
                <w:szCs w:val="24"/>
              </w:rPr>
            </w:pPr>
            <w:r>
              <w:rPr>
                <w:rFonts w:hint="eastAsia" w:ascii="楷体_GB2312" w:hAnsi="楷体_GB2312" w:eastAsia="楷体_GB2312" w:cs="楷体_GB2312"/>
                <w:b/>
                <w:bCs/>
                <w:color w:val="0070C0"/>
                <w:sz w:val="24"/>
                <w:szCs w:val="24"/>
              </w:rPr>
              <w:t>（出示课件35）</w:t>
            </w:r>
            <w:r>
              <w:rPr>
                <w:rFonts w:hint="eastAsia" w:ascii="宋体" w:hAnsi="宋体" w:cs="宋体"/>
                <w:bCs/>
                <w:sz w:val="24"/>
                <w:szCs w:val="24"/>
              </w:rPr>
              <w:t>预设1：“穷则变，变则通，通则久。”一句出自《周易》。意思是事物发展到了极点，就要发生变化，发生变化才能使事物的发展不受阻塞，事物才能不断地发展。这里面的“变”“通”就是“变通”，指遇事不必死钻牛角，懂得通融、屈伸。</w:t>
            </w:r>
          </w:p>
          <w:p w14:paraId="504C73C9">
            <w:pPr>
              <w:spacing w:after="0" w:line="360" w:lineRule="auto"/>
              <w:ind w:firstLine="482" w:firstLineChars="200"/>
              <w:rPr>
                <w:rFonts w:ascii="宋体" w:hAnsi="宋体" w:cs="宋体"/>
                <w:bCs/>
                <w:sz w:val="24"/>
                <w:szCs w:val="24"/>
              </w:rPr>
            </w:pPr>
            <w:r>
              <w:rPr>
                <w:rFonts w:hint="eastAsia" w:ascii="楷体_GB2312" w:hAnsi="楷体_GB2312" w:eastAsia="楷体_GB2312" w:cs="楷体_GB2312"/>
                <w:b/>
                <w:bCs/>
                <w:color w:val="0070C0"/>
                <w:sz w:val="24"/>
                <w:szCs w:val="24"/>
              </w:rPr>
              <w:t>（出示课件36）</w:t>
            </w:r>
            <w:r>
              <w:rPr>
                <w:rFonts w:hint="eastAsia" w:ascii="宋体" w:hAnsi="宋体" w:cs="宋体"/>
                <w:bCs/>
                <w:sz w:val="24"/>
                <w:szCs w:val="24"/>
              </w:rPr>
              <w:t>预设2：“苟日新，日日新，又日新。”一句出自《礼记》。意思是：如果能够一天新，就应保持天天新，新了还要更新。“新”在这里可以引申为精神上的洗礼、品德上的修炼、思想上的改造。</w:t>
            </w:r>
          </w:p>
          <w:p w14:paraId="2002D37E">
            <w:pPr>
              <w:spacing w:after="0" w:line="360" w:lineRule="auto"/>
              <w:ind w:firstLine="482" w:firstLineChars="200"/>
              <w:rPr>
                <w:rFonts w:ascii="宋体" w:hAnsi="宋体" w:cs="宋体"/>
                <w:bCs/>
                <w:sz w:val="24"/>
                <w:szCs w:val="24"/>
              </w:rPr>
            </w:pPr>
            <w:r>
              <w:rPr>
                <w:rFonts w:hint="eastAsia" w:ascii="楷体_GB2312" w:hAnsi="楷体_GB2312" w:eastAsia="楷体_GB2312" w:cs="楷体_GB2312"/>
                <w:b/>
                <w:bCs/>
                <w:color w:val="0070C0"/>
                <w:sz w:val="24"/>
                <w:szCs w:val="24"/>
              </w:rPr>
              <w:t>（出示课件37）</w:t>
            </w:r>
            <w:r>
              <w:rPr>
                <w:rFonts w:hint="eastAsia" w:ascii="宋体" w:hAnsi="宋体" w:cs="宋体"/>
                <w:bCs/>
                <w:sz w:val="24"/>
                <w:szCs w:val="24"/>
              </w:rPr>
              <w:t>预设3：“青，取之于蓝，而青于蓝。”一句出自《荀子》。意思是靛青这种染料是从蓝草里提取的，然而却比蓝草的颜色更青。这句话通常用来比喻人通过学习可以提升自己、学生超过老师或者后人胜过前人。</w:t>
            </w:r>
          </w:p>
          <w:p w14:paraId="27784AB6">
            <w:pPr>
              <w:spacing w:after="0" w:line="360" w:lineRule="auto"/>
              <w:ind w:firstLine="482" w:firstLineChars="200"/>
              <w:rPr>
                <w:rFonts w:ascii="宋体" w:hAnsi="宋体" w:cs="宋体"/>
                <w:bCs/>
                <w:sz w:val="24"/>
                <w:szCs w:val="24"/>
              </w:rPr>
            </w:pPr>
            <w:r>
              <w:rPr>
                <w:rFonts w:hint="eastAsia" w:ascii="楷体_GB2312" w:hAnsi="楷体_GB2312" w:eastAsia="楷体_GB2312" w:cs="楷体_GB2312"/>
                <w:b/>
                <w:bCs/>
                <w:color w:val="0070C0"/>
                <w:sz w:val="24"/>
                <w:szCs w:val="24"/>
              </w:rPr>
              <w:t>（出示课件38）</w:t>
            </w:r>
            <w:r>
              <w:rPr>
                <w:rFonts w:hint="eastAsia" w:ascii="宋体" w:hAnsi="宋体" w:cs="宋体"/>
                <w:bCs/>
                <w:sz w:val="24"/>
                <w:szCs w:val="24"/>
              </w:rPr>
              <w:t>预设4：“苟利于民，不必法古；苟周于事，不必循旧。”一句出自《淮南子》。意思是如果对人民有好处，就不必效法古人的制度，如果有助于事情的成功，就不必沿袭旧的规矩。告诉我们不断改进，不断创新，要做有利于人民，有利于事业的事。</w:t>
            </w:r>
          </w:p>
          <w:p w14:paraId="4CD6FBF6">
            <w:pPr>
              <w:spacing w:after="0" w:line="360" w:lineRule="auto"/>
              <w:ind w:firstLine="482" w:firstLineChars="200"/>
              <w:rPr>
                <w:rFonts w:ascii="宋体" w:hAnsi="宋体" w:cs="宋体"/>
                <w:b/>
                <w:sz w:val="24"/>
                <w:szCs w:val="24"/>
              </w:rPr>
            </w:pPr>
            <w:r>
              <w:rPr>
                <w:rFonts w:hint="eastAsia" w:ascii="宋体" w:hAnsi="宋体" w:cs="宋体"/>
                <w:b/>
                <w:sz w:val="24"/>
                <w:szCs w:val="24"/>
              </w:rPr>
              <w:t>三、课堂演练</w:t>
            </w:r>
          </w:p>
          <w:p w14:paraId="6E8CF005">
            <w:pPr>
              <w:spacing w:after="0" w:line="360" w:lineRule="auto"/>
              <w:ind w:firstLine="482" w:firstLineChars="200"/>
              <w:rPr>
                <w:rFonts w:ascii="宋体" w:hAnsi="宋体" w:cs="宋体"/>
                <w:bCs/>
                <w:sz w:val="24"/>
                <w:szCs w:val="24"/>
              </w:rPr>
            </w:pPr>
            <w:r>
              <w:rPr>
                <w:rFonts w:hint="eastAsia" w:ascii="楷体_GB2312" w:hAnsi="楷体_GB2312" w:eastAsia="楷体_GB2312" w:cs="楷体_GB2312"/>
                <w:b/>
                <w:bCs/>
                <w:color w:val="0070C0"/>
                <w:sz w:val="24"/>
                <w:szCs w:val="24"/>
              </w:rPr>
              <w:t>（出示课件39）</w:t>
            </w:r>
            <w:r>
              <w:rPr>
                <w:rFonts w:hint="eastAsia" w:ascii="宋体" w:hAnsi="宋体" w:cs="宋体"/>
                <w:bCs/>
                <w:sz w:val="24"/>
                <w:szCs w:val="24"/>
              </w:rPr>
              <w:t>（</w:t>
            </w:r>
            <w:r>
              <w:rPr>
                <w:rFonts w:ascii="宋体" w:hAnsi="宋体" w:cs="宋体"/>
                <w:bCs/>
                <w:sz w:val="24"/>
                <w:szCs w:val="24"/>
              </w:rPr>
              <w:t>一</w:t>
            </w:r>
            <w:r>
              <w:rPr>
                <w:rFonts w:hint="eastAsia" w:ascii="宋体" w:hAnsi="宋体" w:cs="宋体"/>
                <w:bCs/>
                <w:sz w:val="24"/>
                <w:szCs w:val="24"/>
              </w:rPr>
              <w:t>）</w:t>
            </w:r>
            <w:r>
              <w:rPr>
                <w:rFonts w:ascii="宋体" w:hAnsi="宋体" w:cs="宋体"/>
                <w:bCs/>
                <w:sz w:val="24"/>
                <w:szCs w:val="24"/>
              </w:rPr>
              <w:t>、下面词语中蓝色的字,解释错误的一项是(　　)。</w:t>
            </w:r>
          </w:p>
          <w:p w14:paraId="2FE0DFFC">
            <w:pPr>
              <w:spacing w:after="0" w:line="360" w:lineRule="auto"/>
              <w:ind w:firstLine="480" w:firstLineChars="200"/>
              <w:rPr>
                <w:rFonts w:ascii="楷体" w:hAnsi="楷体" w:eastAsia="楷体" w:cs="楷体"/>
                <w:bCs/>
                <w:sz w:val="24"/>
                <w:szCs w:val="24"/>
              </w:rPr>
            </w:pPr>
            <w:r>
              <w:rPr>
                <w:rFonts w:ascii="楷体" w:hAnsi="楷体" w:eastAsia="楷体" w:cs="楷体"/>
                <w:bCs/>
                <w:sz w:val="24"/>
                <w:szCs w:val="24"/>
              </w:rPr>
              <w:t>A.走马观花(奔跑)　</w:t>
            </w:r>
          </w:p>
          <w:p w14:paraId="60FD9D3D">
            <w:pPr>
              <w:spacing w:after="0" w:line="360" w:lineRule="auto"/>
              <w:ind w:firstLine="480" w:firstLineChars="200"/>
              <w:rPr>
                <w:rFonts w:ascii="楷体" w:hAnsi="楷体" w:eastAsia="楷体" w:cs="楷体"/>
                <w:bCs/>
                <w:sz w:val="24"/>
                <w:szCs w:val="24"/>
              </w:rPr>
            </w:pPr>
            <w:r>
              <w:rPr>
                <w:rFonts w:ascii="楷体" w:hAnsi="楷体" w:eastAsia="楷体" w:cs="楷体"/>
                <w:bCs/>
                <w:sz w:val="24"/>
                <w:szCs w:val="24"/>
              </w:rPr>
              <w:t>B.不以为然(正确)</w:t>
            </w:r>
          </w:p>
          <w:p w14:paraId="7C860D11">
            <w:pPr>
              <w:spacing w:after="0" w:line="360" w:lineRule="auto"/>
              <w:ind w:firstLine="480" w:firstLineChars="200"/>
              <w:rPr>
                <w:rFonts w:ascii="楷体" w:hAnsi="楷体" w:eastAsia="楷体" w:cs="楷体"/>
                <w:bCs/>
                <w:sz w:val="24"/>
                <w:szCs w:val="24"/>
              </w:rPr>
            </w:pPr>
            <w:r>
              <w:rPr>
                <w:rFonts w:ascii="楷体" w:hAnsi="楷体" w:eastAsia="楷体" w:cs="楷体"/>
                <w:bCs/>
                <w:sz w:val="24"/>
                <w:szCs w:val="24"/>
              </w:rPr>
              <w:t>C.赴汤蹈火(热水)   </w:t>
            </w:r>
          </w:p>
          <w:p w14:paraId="3DB03232">
            <w:pPr>
              <w:spacing w:after="0" w:line="360" w:lineRule="auto"/>
              <w:ind w:firstLine="480" w:firstLineChars="200"/>
              <w:rPr>
                <w:rFonts w:ascii="楷体" w:hAnsi="楷体" w:eastAsia="楷体" w:cs="楷体"/>
                <w:bCs/>
                <w:sz w:val="24"/>
                <w:szCs w:val="24"/>
              </w:rPr>
            </w:pPr>
            <w:r>
              <w:rPr>
                <w:rFonts w:ascii="楷体" w:hAnsi="楷体" w:eastAsia="楷体" w:cs="楷体"/>
                <w:bCs/>
                <w:sz w:val="24"/>
                <w:szCs w:val="24"/>
              </w:rPr>
              <w:t>D.过犹不及(及格)</w:t>
            </w:r>
          </w:p>
          <w:p w14:paraId="2B828D18">
            <w:pPr>
              <w:spacing w:after="0" w:line="360" w:lineRule="auto"/>
              <w:ind w:firstLine="480" w:firstLineChars="200"/>
              <w:rPr>
                <w:rFonts w:ascii="宋体" w:hAnsi="宋体" w:cs="宋体"/>
                <w:bCs/>
                <w:sz w:val="24"/>
                <w:szCs w:val="24"/>
              </w:rPr>
            </w:pPr>
            <w:r>
              <w:rPr>
                <w:rFonts w:hint="eastAsia" w:ascii="宋体" w:hAnsi="宋体" w:cs="宋体"/>
                <w:bCs/>
                <w:sz w:val="24"/>
                <w:szCs w:val="24"/>
              </w:rPr>
              <w:t>预设：D</w:t>
            </w:r>
          </w:p>
          <w:p w14:paraId="4A6B9EE5">
            <w:pPr>
              <w:spacing w:after="0" w:line="360" w:lineRule="auto"/>
              <w:ind w:firstLine="482" w:firstLineChars="200"/>
              <w:rPr>
                <w:rFonts w:ascii="宋体" w:hAnsi="宋体" w:cs="宋体"/>
                <w:bCs/>
                <w:sz w:val="24"/>
                <w:szCs w:val="24"/>
              </w:rPr>
            </w:pPr>
            <w:r>
              <w:rPr>
                <w:rFonts w:hint="eastAsia" w:ascii="楷体_GB2312" w:hAnsi="楷体_GB2312" w:eastAsia="楷体_GB2312" w:cs="楷体_GB2312"/>
                <w:b/>
                <w:bCs/>
                <w:color w:val="0070C0"/>
                <w:sz w:val="24"/>
                <w:szCs w:val="24"/>
              </w:rPr>
              <w:t>（出示课件40）</w:t>
            </w:r>
            <w:r>
              <w:rPr>
                <w:rFonts w:hint="eastAsia" w:ascii="宋体" w:hAnsi="宋体" w:cs="宋体"/>
                <w:bCs/>
                <w:sz w:val="24"/>
                <w:szCs w:val="24"/>
              </w:rPr>
              <w:t>（</w:t>
            </w:r>
            <w:r>
              <w:rPr>
                <w:rFonts w:ascii="宋体" w:hAnsi="宋体" w:cs="宋体"/>
                <w:bCs/>
                <w:sz w:val="24"/>
                <w:szCs w:val="24"/>
              </w:rPr>
              <w:t>二</w:t>
            </w:r>
            <w:r>
              <w:rPr>
                <w:rFonts w:hint="eastAsia" w:ascii="宋体" w:hAnsi="宋体" w:cs="宋体"/>
                <w:bCs/>
                <w:sz w:val="24"/>
                <w:szCs w:val="24"/>
              </w:rPr>
              <w:t>）</w:t>
            </w:r>
            <w:r>
              <w:rPr>
                <w:rFonts w:ascii="宋体" w:hAnsi="宋体" w:cs="宋体"/>
                <w:bCs/>
                <w:sz w:val="24"/>
                <w:szCs w:val="24"/>
              </w:rPr>
              <w:t>、判断下列做法是否正确。 </w:t>
            </w:r>
          </w:p>
          <w:p w14:paraId="1DBB947B">
            <w:pPr>
              <w:spacing w:after="0" w:line="360" w:lineRule="auto"/>
              <w:ind w:firstLine="480" w:firstLineChars="200"/>
              <w:rPr>
                <w:rFonts w:ascii="楷体" w:hAnsi="楷体" w:eastAsia="楷体" w:cs="楷体"/>
                <w:bCs/>
                <w:sz w:val="24"/>
                <w:szCs w:val="24"/>
              </w:rPr>
            </w:pPr>
            <w:r>
              <w:rPr>
                <w:rFonts w:hint="eastAsia" w:ascii="楷体" w:hAnsi="楷体" w:eastAsia="楷体" w:cs="楷体"/>
                <w:bCs/>
                <w:sz w:val="24"/>
                <w:szCs w:val="24"/>
              </w:rPr>
              <w:t>1.网络给我们带来了便利，所以我现在养成了一写作业就查网络的习惯。  （    ）</w:t>
            </w:r>
          </w:p>
          <w:p w14:paraId="403BEBA1">
            <w:pPr>
              <w:spacing w:after="0" w:line="360" w:lineRule="auto"/>
              <w:ind w:firstLine="480" w:firstLineChars="200"/>
              <w:rPr>
                <w:rFonts w:ascii="楷体" w:hAnsi="楷体" w:eastAsia="楷体" w:cs="楷体"/>
                <w:bCs/>
                <w:sz w:val="24"/>
                <w:szCs w:val="24"/>
              </w:rPr>
            </w:pPr>
            <w:r>
              <w:rPr>
                <w:rFonts w:hint="eastAsia" w:ascii="楷体" w:hAnsi="楷体" w:eastAsia="楷体" w:cs="楷体"/>
                <w:bCs/>
                <w:sz w:val="24"/>
                <w:szCs w:val="24"/>
              </w:rPr>
              <w:t>2.我养成了阅读外国小说的习惯。（    ）</w:t>
            </w:r>
          </w:p>
          <w:p w14:paraId="55CB5B20">
            <w:pPr>
              <w:spacing w:after="0" w:line="360" w:lineRule="auto"/>
              <w:ind w:firstLine="480" w:firstLineChars="200"/>
              <w:rPr>
                <w:rFonts w:ascii="楷体" w:hAnsi="楷体" w:eastAsia="楷体" w:cs="楷体"/>
                <w:bCs/>
                <w:sz w:val="24"/>
                <w:szCs w:val="24"/>
              </w:rPr>
            </w:pPr>
            <w:r>
              <w:rPr>
                <w:rFonts w:ascii="楷体" w:hAnsi="楷体" w:eastAsia="楷体" w:cs="楷体"/>
                <w:bCs/>
                <w:sz w:val="24"/>
                <w:szCs w:val="24"/>
              </w:rPr>
              <w:t>3.我现在看到稀奇的事就习惯地记在日记本上。（    ）</w:t>
            </w:r>
          </w:p>
          <w:p w14:paraId="7573BA15">
            <w:pPr>
              <w:spacing w:after="0" w:line="360" w:lineRule="auto"/>
              <w:ind w:firstLine="480" w:firstLineChars="200"/>
              <w:rPr>
                <w:rFonts w:ascii="宋体" w:hAnsi="宋体" w:cs="宋体"/>
                <w:bCs/>
                <w:sz w:val="24"/>
                <w:szCs w:val="24"/>
              </w:rPr>
            </w:pPr>
            <w:r>
              <w:rPr>
                <w:rFonts w:hint="eastAsia" w:ascii="宋体" w:hAnsi="宋体" w:cs="宋体"/>
                <w:bCs/>
                <w:sz w:val="24"/>
                <w:szCs w:val="24"/>
              </w:rPr>
              <w:t>预设：×√√</w:t>
            </w:r>
          </w:p>
          <w:p w14:paraId="73B6A133">
            <w:pPr>
              <w:spacing w:after="0" w:line="360" w:lineRule="auto"/>
              <w:ind w:firstLine="482" w:firstLineChars="200"/>
              <w:rPr>
                <w:rFonts w:ascii="宋体" w:hAnsi="宋体" w:cs="宋体"/>
                <w:bCs/>
                <w:sz w:val="24"/>
                <w:szCs w:val="24"/>
              </w:rPr>
            </w:pPr>
            <w:r>
              <w:rPr>
                <w:rFonts w:hint="eastAsia" w:ascii="楷体_GB2312" w:hAnsi="楷体_GB2312" w:eastAsia="楷体_GB2312" w:cs="楷体_GB2312"/>
                <w:b/>
                <w:bCs/>
                <w:color w:val="0070C0"/>
                <w:sz w:val="24"/>
                <w:szCs w:val="24"/>
              </w:rPr>
              <w:t>（出示课件41）</w:t>
            </w:r>
            <w:r>
              <w:rPr>
                <w:rFonts w:hint="eastAsia" w:ascii="宋体" w:hAnsi="宋体" w:cs="宋体"/>
                <w:bCs/>
                <w:sz w:val="24"/>
                <w:szCs w:val="24"/>
              </w:rPr>
              <w:t>（</w:t>
            </w:r>
            <w:r>
              <w:rPr>
                <w:rFonts w:ascii="宋体" w:hAnsi="宋体" w:cs="宋体"/>
                <w:bCs/>
                <w:sz w:val="24"/>
                <w:szCs w:val="24"/>
              </w:rPr>
              <w:t>三</w:t>
            </w:r>
            <w:r>
              <w:rPr>
                <w:rFonts w:hint="eastAsia" w:ascii="宋体" w:hAnsi="宋体" w:cs="宋体"/>
                <w:bCs/>
                <w:sz w:val="24"/>
                <w:szCs w:val="24"/>
              </w:rPr>
              <w:t>）</w:t>
            </w:r>
            <w:r>
              <w:rPr>
                <w:rFonts w:ascii="宋体" w:hAnsi="宋体" w:cs="宋体"/>
                <w:bCs/>
                <w:sz w:val="24"/>
                <w:szCs w:val="24"/>
              </w:rPr>
              <w:t>、说说下列引用诗句的好处。</w:t>
            </w:r>
          </w:p>
          <w:p w14:paraId="40531F2F">
            <w:pPr>
              <w:spacing w:after="0" w:line="360" w:lineRule="auto"/>
              <w:ind w:firstLine="480" w:firstLineChars="200"/>
              <w:rPr>
                <w:rFonts w:ascii="楷体" w:hAnsi="楷体" w:eastAsia="楷体" w:cs="楷体"/>
                <w:bCs/>
                <w:sz w:val="24"/>
                <w:szCs w:val="24"/>
              </w:rPr>
            </w:pPr>
            <w:r>
              <w:rPr>
                <w:rFonts w:ascii="楷体" w:hAnsi="楷体" w:eastAsia="楷体" w:cs="楷体"/>
                <w:bCs/>
                <w:sz w:val="24"/>
                <w:szCs w:val="24"/>
              </w:rPr>
              <w:t>每当读到“独在异乡为异客，每逢佳节倍思亲”“春草明年绿，王孙归不归”“自在飞花轻似梦，无边丝雨细如愁”之类的句子，常会有一颗两颗冰凉的泪珠落在我的腮边、手背。</w:t>
            </w:r>
          </w:p>
          <w:p w14:paraId="580865D9">
            <w:pPr>
              <w:spacing w:after="0" w:line="360" w:lineRule="auto"/>
              <w:ind w:firstLine="480" w:firstLineChars="200"/>
              <w:rPr>
                <w:rFonts w:hint="eastAsia" w:ascii="宋体" w:hAnsi="宋体" w:cs="宋体"/>
                <w:bCs/>
                <w:sz w:val="24"/>
                <w:szCs w:val="24"/>
              </w:rPr>
            </w:pPr>
            <w:r>
              <w:rPr>
                <w:rFonts w:hint="eastAsia" w:ascii="宋体" w:hAnsi="宋体" w:cs="宋体"/>
                <w:bCs/>
                <w:sz w:val="24"/>
                <w:szCs w:val="24"/>
              </w:rPr>
              <w:t>预设： 作者接连引用描写乡思、乡愁的诗句，增强了文字的表现力和感染力，充分表现出外祖父思乡心切、渴望叶落归根的心境。</w:t>
            </w:r>
          </w:p>
        </w:tc>
        <w:tc>
          <w:tcPr>
            <w:tcW w:w="1808" w:type="dxa"/>
            <w:gridSpan w:val="2"/>
            <w:shd w:val="clear" w:color="auto" w:fill="auto"/>
          </w:tcPr>
          <w:p w14:paraId="55381105">
            <w:pPr>
              <w:spacing w:line="480" w:lineRule="auto"/>
              <w:rPr>
                <w:rFonts w:hint="eastAsia"/>
              </w:rPr>
            </w:pPr>
          </w:p>
        </w:tc>
      </w:tr>
      <w:tr w14:paraId="02A58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1BB97A6C">
            <w:pPr>
              <w:spacing w:after="0" w:line="360" w:lineRule="auto"/>
              <w:rPr>
                <w:rFonts w:ascii="宋体" w:hAnsi="宋体" w:cs="宋体"/>
                <w:bCs/>
                <w:sz w:val="24"/>
                <w:szCs w:val="24"/>
              </w:rPr>
            </w:pPr>
            <w:r>
              <w:rPr>
                <w:rFonts w:hint="eastAsia" w:ascii="宋体" w:hAnsi="宋体" w:cs="宋体"/>
                <w:bCs/>
                <w:sz w:val="24"/>
                <w:szCs w:val="24"/>
              </w:rPr>
              <w:t>【</w:t>
            </w:r>
            <w:r>
              <w:rPr>
                <w:rFonts w:hint="eastAsia" w:ascii="宋体" w:hAnsi="宋体" w:cs="宋体"/>
                <w:b/>
                <w:sz w:val="24"/>
                <w:szCs w:val="24"/>
              </w:rPr>
              <w:t>教学反思</w:t>
            </w:r>
            <w:r>
              <w:rPr>
                <w:rFonts w:hint="eastAsia" w:ascii="宋体" w:hAnsi="宋体" w:cs="宋体"/>
                <w:bCs/>
                <w:sz w:val="24"/>
                <w:szCs w:val="24"/>
              </w:rPr>
              <w:t>】</w:t>
            </w:r>
          </w:p>
          <w:p w14:paraId="359A4319">
            <w:pPr>
              <w:spacing w:line="440" w:lineRule="exact"/>
              <w:ind w:firstLine="480" w:firstLineChars="200"/>
              <w:rPr>
                <w:rFonts w:asciiTheme="minorEastAsia" w:hAnsiTheme="minorEastAsia"/>
                <w:sz w:val="24"/>
                <w:szCs w:val="24"/>
              </w:rPr>
            </w:pPr>
            <w:r>
              <w:rPr>
                <w:rFonts w:hint="eastAsia" w:asciiTheme="minorEastAsia" w:hAnsiTheme="minorEastAsia"/>
                <w:sz w:val="24"/>
                <w:szCs w:val="24"/>
              </w:rPr>
              <w:t>本单元的《语文园地》包括“交流平台”“词句段运用”“书写提示”“日积月累”四部分内容，旨在总结交流六年的语文学习养成的好习惯，借助字义推想词义，体会引用的好处，欣赏名家名作，积累名言等。在本课的教学中，我主要调动学生的学习经验，引发他们主动思考，自主探究发现，这也是围绕本单元的人文主题“科学精神”在实践中的运用。</w:t>
            </w:r>
          </w:p>
          <w:p w14:paraId="70B248F3">
            <w:pPr>
              <w:spacing w:line="440" w:lineRule="exact"/>
              <w:ind w:firstLine="480" w:firstLineChars="200"/>
              <w:rPr>
                <w:rFonts w:hint="eastAsia" w:asciiTheme="minorEastAsia" w:hAnsiTheme="minorEastAsia"/>
                <w:sz w:val="24"/>
                <w:szCs w:val="24"/>
              </w:rPr>
            </w:pPr>
            <w:r>
              <w:rPr>
                <w:rFonts w:hint="eastAsia" w:asciiTheme="minorEastAsia" w:hAnsiTheme="minorEastAsia"/>
                <w:sz w:val="24"/>
                <w:szCs w:val="24"/>
              </w:rPr>
              <w:t>好习惯的养成对每一个人的人生都起着不可估量的作用。在教学过程中我引导学生对六年来养成的语文学习习惯进行归纳总结，积极交流，帮助学生全面认识语文学习方法，既是总结，更是引领，为中学的语文学习奠定基础。 但学生在听取了其他同学的学习习惯之后能否按照教材的不同方面进行梳理，并在今后的学习实践中结合自己的实际运用，还需要引导，习惯的养成有一个较为漫长的时间段，要加以督促，可以阶段性检查。“引用”是大家在学习过程中容易忽略的修辞手法，同学们平时可能没有细品它的表达效果，本节课我引导学生结合课文内容体会引用的妙处，以他人观点为旁证，从不同角度证明自己的观点，增强说服力，并鼓励学生交流在习作中恰当引用名言警句的成功经验。经过这次的学习，相信大家对这种修辞方法有了新的认识，并愿意主动尝试运用这一修辞手法了。只是还有部分孩子在不理解名人名言的意思的情况下张冠李戴，引用不恰当，反而适得其反。在今后的学习中，可以引导学生整理不同主题的名人名言，如“诚信”“思考”“自律”等等。鉴于学生对名人字画的欣赏能力还浮于表面，我借助课件多给学生展示不同书法大家的作品，让学生在比较中感受不同风格的美，并指导学生可以先从字形结构、笔意风格等方面进行赏析，体会赵孟頫书法作品的艺术特色和艺术魅力。积累背诵关于发展和创新的名言部分的教学，可借助第二题的学习方法，查阅或给出关键字词的意思，让学生推想整句名言的大意，在理解的基础上熟读成诵，并能够学以致用。</w:t>
            </w:r>
          </w:p>
        </w:tc>
      </w:tr>
    </w:tbl>
    <w:p w14:paraId="4366BD9B">
      <w:pPr>
        <w:spacing w:line="360" w:lineRule="auto"/>
        <w:rPr>
          <w:rFonts w:ascii="宋体" w:hAnsi="宋体"/>
          <w:color w:val="000000"/>
          <w:sz w:val="24"/>
          <w:u w:val="thick" w:color="00B050"/>
        </w:rPr>
      </w:pPr>
      <w:r>
        <w:rPr>
          <w:rFonts w:hint="eastAsia" w:ascii="宋体" w:hAnsi="宋体"/>
          <w:sz w:val="24"/>
        </w:rPr>
        <w:t xml:space="preserve"> </w:t>
      </w:r>
      <w:bookmarkEnd w:id="0"/>
    </w:p>
    <w:p w14:paraId="0A94ADDA">
      <w:pPr>
        <w:spacing w:after="0" w:line="360" w:lineRule="auto"/>
        <w:ind w:firstLine="480" w:firstLineChars="200"/>
        <w:rPr>
          <w:rFonts w:ascii="宋体" w:hAnsi="宋体" w:cs="宋体"/>
          <w:color w:val="000000"/>
          <w:sz w:val="24"/>
          <w:szCs w:val="24"/>
        </w:rPr>
      </w:pPr>
    </w:p>
    <w:p w14:paraId="59B53253">
      <w:pPr>
        <w:spacing w:after="0" w:line="360" w:lineRule="auto"/>
        <w:ind w:firstLine="480" w:firstLineChars="200"/>
        <w:rPr>
          <w:rFonts w:ascii="宋体" w:hAnsi="宋体" w:eastAsia="楷体_GB2312" w:cs="宋体"/>
          <w:bCs/>
          <w:sz w:val="24"/>
          <w:szCs w:val="24"/>
        </w:rPr>
      </w:pPr>
    </w:p>
    <w:p w14:paraId="1721898E">
      <w:pPr>
        <w:spacing w:line="440" w:lineRule="exact"/>
        <w:ind w:firstLine="480" w:firstLineChars="200"/>
        <w:rPr>
          <w:rFonts w:asciiTheme="minorEastAsia" w:hAnsiTheme="minorEastAsia"/>
          <w:sz w:val="24"/>
          <w:szCs w:val="24"/>
        </w:rPr>
      </w:pPr>
    </w:p>
    <w:sectPr>
      <w:headerReference r:id="rId6" w:type="first"/>
      <w:footerReference r:id="rId9" w:type="first"/>
      <w:headerReference r:id="rId4" w:type="default"/>
      <w:footerReference r:id="rId7" w:type="default"/>
      <w:headerReference r:id="rId5" w:type="even"/>
      <w:footerReference r:id="rId8" w:type="even"/>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78B1B9">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115F4A">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B04EF8">
    <w:pPr>
      <w:pStyle w:val="3"/>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589090">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CFB558">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BFBD8E">
    <w:pPr>
      <w:pStyle w:val="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A1667AE"/>
    <w:multiLevelType w:val="singleLevel"/>
    <w:tmpl w:val="DA1667AE"/>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1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ZhN2U0MWYwZmY3Mzk5NjMyMGY2MzA0Yzk3OWZiMDkifQ=="/>
  </w:docVars>
  <w:rsids>
    <w:rsidRoot w:val="0D5C4076"/>
    <w:rsid w:val="000078BA"/>
    <w:rsid w:val="001E593D"/>
    <w:rsid w:val="002464F7"/>
    <w:rsid w:val="00CB1560"/>
    <w:rsid w:val="00DC6815"/>
    <w:rsid w:val="059D3E1F"/>
    <w:rsid w:val="0D5C4076"/>
    <w:rsid w:val="14B940A6"/>
    <w:rsid w:val="4BA032A7"/>
    <w:rsid w:val="6877141C"/>
    <w:rsid w:val="6A6168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宋体" w:cs="Times New Roman"/>
      <w:sz w:val="22"/>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uiPriority w:val="0"/>
    <w:pPr>
      <w:spacing w:after="0"/>
    </w:pPr>
    <w:rPr>
      <w:sz w:val="18"/>
      <w:szCs w:val="18"/>
    </w:rPr>
  </w:style>
  <w:style w:type="paragraph" w:styleId="3">
    <w:name w:val="footer"/>
    <w:basedOn w:val="1"/>
    <w:link w:val="8"/>
    <w:uiPriority w:val="0"/>
    <w:pPr>
      <w:tabs>
        <w:tab w:val="center" w:pos="4153"/>
        <w:tab w:val="right" w:pos="8306"/>
      </w:tabs>
    </w:pPr>
    <w:rPr>
      <w:sz w:val="18"/>
      <w:szCs w:val="18"/>
    </w:rPr>
  </w:style>
  <w:style w:type="paragraph" w:styleId="4">
    <w:name w:val="header"/>
    <w:basedOn w:val="1"/>
    <w:link w:val="7"/>
    <w:qFormat/>
    <w:uiPriority w:val="0"/>
    <w:pPr>
      <w:pBdr>
        <w:bottom w:val="single" w:color="auto" w:sz="6" w:space="1"/>
      </w:pBdr>
      <w:tabs>
        <w:tab w:val="center" w:pos="4153"/>
        <w:tab w:val="right" w:pos="8306"/>
      </w:tabs>
      <w:jc w:val="center"/>
    </w:pPr>
    <w:rPr>
      <w:sz w:val="18"/>
      <w:szCs w:val="18"/>
    </w:rPr>
  </w:style>
  <w:style w:type="character" w:customStyle="1" w:styleId="7">
    <w:name w:val="页眉 字符"/>
    <w:basedOn w:val="6"/>
    <w:link w:val="4"/>
    <w:uiPriority w:val="0"/>
    <w:rPr>
      <w:rFonts w:ascii="Tahoma" w:hAnsi="Tahoma" w:eastAsia="宋体" w:cs="Times New Roman"/>
      <w:sz w:val="18"/>
      <w:szCs w:val="18"/>
    </w:rPr>
  </w:style>
  <w:style w:type="character" w:customStyle="1" w:styleId="8">
    <w:name w:val="页脚 字符"/>
    <w:basedOn w:val="6"/>
    <w:link w:val="3"/>
    <w:uiPriority w:val="0"/>
    <w:rPr>
      <w:rFonts w:ascii="Tahoma" w:hAnsi="Tahoma" w:eastAsia="宋体" w:cs="Times New Roman"/>
      <w:sz w:val="18"/>
      <w:szCs w:val="18"/>
    </w:rPr>
  </w:style>
  <w:style w:type="character" w:customStyle="1" w:styleId="9">
    <w:name w:val="批注框文本 字符"/>
    <w:basedOn w:val="6"/>
    <w:link w:val="2"/>
    <w:uiPriority w:val="0"/>
    <w:rPr>
      <w:rFonts w:ascii="Tahoma" w:hAnsi="Tahoma"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image" Target="media/image2.png"/><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5424</Words>
  <Characters>5493</Characters>
  <Lines>42</Lines>
  <Paragraphs>11</Paragraphs>
  <TotalTime>1</TotalTime>
  <ScaleCrop>false</ScaleCrop>
  <LinksUpToDate>false</LinksUpToDate>
  <CharactersWithSpaces>5539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2024-01-07T18:16:00Z</dcterms:created>
  <dc:creator>Administrator</dc:creator>
  <cp:lastModifiedBy>上帝掷骰子吗</cp:lastModifiedBy>
  <dcterms:modified xsi:type="dcterms:W3CDTF">2025-07-30T14:25:52Z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71A52AB02F4248A5BFFD4D18A82BC268_12</vt:lpwstr>
  </property>
</Properties>
</file>