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FB123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习作例文：《别了，语文课》《阳光的两种用法》</w:t>
      </w:r>
    </w:p>
    <w:p w14:paraId="130B58D2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355B203F">
      <w:pPr>
        <w:spacing w:after="0" w:line="360" w:lineRule="auto"/>
        <w:jc w:val="both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 w:cs="宋体"/>
          <w:color w:val="000000"/>
          <w:sz w:val="24"/>
          <w:szCs w:val="24"/>
        </w:rPr>
        <w:t>掌握一些写作技巧与方法，自信地表达</w:t>
      </w:r>
      <w:r>
        <w:rPr>
          <w:rFonts w:hint="eastAsia" w:ascii="宋体" w:hAnsi="宋体"/>
          <w:bCs/>
          <w:sz w:val="24"/>
          <w:szCs w:val="30"/>
        </w:rPr>
        <w:t>。</w:t>
      </w:r>
    </w:p>
    <w:p w14:paraId="03F0CDF5">
      <w:pPr>
        <w:spacing w:after="0" w:line="360" w:lineRule="auto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 w:cs="宋体"/>
          <w:color w:val="000000"/>
          <w:sz w:val="24"/>
          <w:szCs w:val="24"/>
        </w:rPr>
        <w:t>能把印象深刻的内容写具体,自然地表达自己的真情实感。</w:t>
      </w:r>
    </w:p>
    <w:p w14:paraId="4819E4E7">
      <w:pPr>
        <w:spacing w:after="0" w:line="360" w:lineRule="auto"/>
        <w:jc w:val="both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 w:cs="宋体"/>
          <w:color w:val="000000"/>
          <w:sz w:val="24"/>
          <w:szCs w:val="24"/>
        </w:rPr>
        <w:t>从习作例文中学习表达真实情感的方法。</w:t>
      </w:r>
    </w:p>
    <w:p w14:paraId="246F54E6">
      <w:pPr>
        <w:spacing w:after="0" w:line="360" w:lineRule="auto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 w:cs="宋体"/>
          <w:color w:val="000000"/>
          <w:sz w:val="24"/>
          <w:szCs w:val="24"/>
        </w:rPr>
        <w:t>能借助旁批了解作者是如何表达自己情感的,并尝试迁移运用到自己的习作中。</w:t>
      </w:r>
    </w:p>
    <w:p w14:paraId="5E18D35E">
      <w:pPr>
        <w:spacing w:after="0" w:line="360" w:lineRule="auto"/>
        <w:jc w:val="both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</w:p>
    <w:p w14:paraId="7971B8DA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关注旁批：教学时可以让学生借助旁批自读思考，旁批可以让学生在读中体会《别了，语文课》中我的情感变化，体会《阳光的两种用法》中作者塑造的充满智慧和爱的母亲形象，并且从这两篇例文中体会充满爱和感恩的情感。</w:t>
      </w:r>
    </w:p>
    <w:p w14:paraId="1ACD7F21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关注习作例文写作方法：学习表达真情实感的写作方法，把一件事写清楚并写出情感变化，通过描写具体事物和人物来表达自己的真情实感。</w:t>
      </w:r>
    </w:p>
    <w:p w14:paraId="5892D93F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4A531F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1. 自主阅读“习作例文”,借助旁批了解作者是如何表达自己情感的,并尝试迁移运用到自己的习作中。 </w:t>
      </w:r>
    </w:p>
    <w:p w14:paraId="207974D1">
      <w:pPr>
        <w:spacing w:after="0" w:line="360" w:lineRule="auto"/>
        <w:ind w:left="121" w:leftChars="55"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2.阅读《别了，语文课》，懂得作者是如何表达“我”对学习中文的情感的。</w:t>
      </w:r>
    </w:p>
    <w:p w14:paraId="6E834B57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3.阅读《阳光的两种用法》，体会作者塑造的充满智慧和爱的母亲形象及例文的表达方法。</w:t>
      </w:r>
    </w:p>
    <w:p w14:paraId="3DEE4B8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4.学习描写具体事物或人的写作方法，让真情流露于笔尖。</w:t>
      </w:r>
    </w:p>
    <w:p w14:paraId="79D37A49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1074E56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自主阅读“习作例文”,借助旁批了解作者是如何表达自己情感的,并尝试迁移运用到自己的习作中。 </w:t>
      </w:r>
    </w:p>
    <w:p w14:paraId="505510FC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6A7961EB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能把印象深刻的内的容写具体,自然地表达自己的真情实感。如果情感有变化,将至变化写清楚。</w:t>
      </w:r>
    </w:p>
    <w:p w14:paraId="4DAE746C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38B53D5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1BFEC783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1838BA12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5346F0F8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63974F48">
      <w:pPr>
        <w:spacing w:after="0" w:line="360" w:lineRule="auto"/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一、谈话导入，激发想象</w:t>
      </w:r>
    </w:p>
    <w:p w14:paraId="3EC95A4B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1.教师导入新课：同学们，你们喜欢上语文课吗？如果有一天你将不再学习语文，不再学习中国文字，你会怎么想呢？有一位少年因为特殊原因没有机会学习语文了，我们一起去例文中看看吧！</w:t>
      </w:r>
    </w:p>
    <w:p w14:paraId="4D99C09E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2.出示习作例文题目：《别了，语文课》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（出示课件2）</w:t>
      </w:r>
    </w:p>
    <w:p w14:paraId="1E7F5148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二、自主阅读，交流情感</w:t>
      </w:r>
    </w:p>
    <w:p w14:paraId="155DEF81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（一）《别了，语文课》</w:t>
      </w:r>
    </w:p>
    <w:p w14:paraId="4FB9F21E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1.教师出示要求： 默读《别了，语文课》，借助旁批，说一说 “我”对学习语文的态度和情感发生了怎样的变化。</w:t>
      </w:r>
    </w:p>
    <w:p w14:paraId="2B8A42F7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学生自主阅读，并交流。</w:t>
      </w:r>
    </w:p>
    <w:p w14:paraId="7237BDF1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自读的目的是让学生理清文章思路，在学习例文的过程中有所收获，得到写作方法的指引。）</w:t>
      </w:r>
    </w:p>
    <w:p w14:paraId="5F7EB9F0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预设1：“我”对学习语文的态度和情感的变化是从“不喜欢”——“为移民后将失去学习”——“产生兴趣勤奋学习受到表扬”——“深深依恋感到遗憾”。</w:t>
      </w:r>
    </w:p>
    <w:p w14:paraId="1BB021E7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（出示课件5）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2.教师引导：作者是如何表达“我”对学习语文的情感变化的呢？</w:t>
      </w:r>
    </w:p>
    <w:p w14:paraId="4F115C1B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（出示课件6）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预设1：作者通过具体事例，表达情感。我找到的是第2自然段的内容，看了张老师送的书，领略了语文的丰富和优美。</w:t>
      </w:r>
    </w:p>
    <w:p w14:paraId="680752B2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（出示课件7）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预设2：第5自然段也是具体事例，“我”听了爸爸的话，想到自己的语文水平，开始努力学习语文。</w:t>
      </w:r>
    </w:p>
    <w:p w14:paraId="7BFC5D2A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（出示课件8）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预设3：还有第6自然段，默写成绩提高，张老师对我进行表扬和赞美。</w:t>
      </w:r>
    </w:p>
    <w:p w14:paraId="1B8F00AE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教师小结：是的，作者将自己的情感都融进了具体的示例中，通过具体事例表达情感。</w:t>
      </w:r>
    </w:p>
    <w:p w14:paraId="5819E6C1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（出示课件9）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预设4：作者还通过内心独白，来直接抒发感情。我找到的是第7自然段的内容。</w:t>
      </w:r>
    </w:p>
    <w:p w14:paraId="74B66841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（出示课件10）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教师引导：思考：本单元的课文中哪些地方有类似的内心独白？</w:t>
      </w:r>
    </w:p>
    <w:p w14:paraId="14CA8645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（出示课件11）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预设1：《匆匆》 在逃去如飞的日子里，在千门万户的世界里的我能做什么呢？只有徘徊罢了，只有匆匆罢了。在八千多日的匆匆里，除徘徊外，又剩些什么呢？过去的日子如轻烟，被微风吹散了，如薄雾，被初阳蒸融了。我留着些什么痕迹呢？我何曾留着像游丝样的痕迹呢？我赤裸裸来到这世界，转眼间也将赤裸裸地回去吧？但不能平的，为什么偏要白白走这一遭啊？</w:t>
      </w:r>
    </w:p>
    <w:p w14:paraId="388DB3E6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（出示课件12）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预设2：《那个星期天》真奇怪，该是我有理的事啊？不是吗，我不是一直在等着，母亲不是答应过了吗？</w:t>
      </w:r>
    </w:p>
    <w:p w14:paraId="2F3B4630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asciiTheme="minorEastAsia" w:hAnsiTheme="minorEastAsia" w:eastAsiaTheme="minorEastAsia" w:cstheme="minorEastAsia"/>
          <w:sz w:val="24"/>
          <w:szCs w:val="24"/>
        </w:rPr>
        <w:t>我现在还能感觉到那光线漫长而急遽的变化，孤独而惆怅的黄昏的到来，并且听得见母亲咔嚓咔嚓搓衣服的声音，那声音永无休止就像时光的脚步。</w:t>
      </w:r>
    </w:p>
    <w:p w14:paraId="10006BCB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教师过渡：作者除了用“具体事例，表达情感”和“内心独白，直接抒发”来表达情感以外，还用了什么方法？</w:t>
      </w:r>
    </w:p>
    <w:p w14:paraId="7B3401BD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（出示课件13）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预设7：我从第12-14自然段知道了作者在通过写典型事件，表达感情。典型事例是老师和同学留言、送书。</w:t>
      </w:r>
    </w:p>
    <w:p w14:paraId="1533BC4E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（出示课件14）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教师引导思考：作者为什么选择了老师和同学留言、送书的事来写告别语文课呢？</w:t>
      </w:r>
    </w:p>
    <w:p w14:paraId="7CCBAD8F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（出示课件15）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1：作者选择的事情真实、自然，和要表达的情感有关系（对母语的热爱），而且“我”因为要移民才会经历老师和同学留言、送书，这并不是每个人都会经历的，所以，可以选择只在自己或少数人身上发生的事情。</w:t>
      </w:r>
    </w:p>
    <w:p w14:paraId="2CCE541E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（二）《阳光的两种用法》</w:t>
      </w:r>
    </w:p>
    <w:p w14:paraId="027DBE78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教师过渡：习作例文《别了，语文课》，作者是通过“具体事例，表达情感”、“内心独白，直接抒发”以及“典型事件，表达感情”的，那另一篇习作例文又是如何表达情感的呢？我们一起去看看《阳光的两种用法》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（出示课件16）</w:t>
      </w:r>
    </w:p>
    <w:p w14:paraId="2D00C495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（出示课件17）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2.教师提出要求：默读《阳光的两种用法》，思考：“阳光的两种用法”指的是哪两种用法？</w:t>
      </w:r>
    </w:p>
    <w:p w14:paraId="11824A72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预设1：冬天，母亲把“老阳儿”叠在被子里。</w:t>
      </w:r>
    </w:p>
    <w:p w14:paraId="4E6EB860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预设2：夏天，毕大妈把“老阳儿”煮在水里。</w:t>
      </w:r>
    </w:p>
    <w:p w14:paraId="08A4273A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（出示课件18）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3.教师引导思考：作者为什么要选择这两件事进行描写呢？</w:t>
      </w:r>
    </w:p>
    <w:p w14:paraId="1C818236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预设：作者童年时，甚至现在的一些地方，把“老阳儿”叠在被子里等事很常见，但它饱含着母亲的智慧以及对子女的爱，让作者印象深刻，难以忘怀。</w:t>
      </w:r>
    </w:p>
    <w:p w14:paraId="2F6D168D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（出示课件19）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4.教师提问：从两家人的生活中，你体会到了怎样的情感？</w:t>
      </w:r>
    </w:p>
    <w:p w14:paraId="0706FD43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（出示课件20）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1：我从第2自然段中找到相关语句“有意思的是，母亲把被子从绳子上取下来，抱回屋里，赶紧就把被子叠好，铺成被窝状，晚上睡觉我钻进去时，被子里还是暖呼呼的，连被套的棉花味道都烤了出来，很香的感觉。”，从这段话中我感受到了作者很享受很幸福。</w:t>
      </w:r>
    </w:p>
    <w:p w14:paraId="322EA53E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（出示课件21）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2：我从第3自然段中找到相关语句“太阳也可以如卷尺或纸或布一样，能够折叠自如吗？在母亲那里可以阳光，便能够从中午最热烈的时候一直储存到晚上，我钻进被窝里，温暖的窝里，温暖的气息和味道，让我感觉到阳光的另一种形态，如同母亲大手的抚摸，比暖水袋温馨许多。”，我感受到了作者的新奇、敬佩与感激。</w:t>
      </w:r>
    </w:p>
    <w:p w14:paraId="42861450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（出示课件22）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3：我从第4自然段中找到相关语句“水能够溶解糖，溶解盐水，还能够溶解阳光，这大概是童年时候我最大的发现了溶解糖的水变甜，溶解盐的水变咸，溶解了阳光的水变暖，变得犹如母亲温暖的怀抱。”，我感受到了作者的新奇、敬佩。</w:t>
      </w:r>
    </w:p>
    <w:p w14:paraId="2CC62445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（出示课件23）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4：我从第5自然段中找到相关语句“黄昏，他家的孩子放学了，毕大妈把孩子们都叫过来，一个个排队洗澡，毕大妈用盆咬的就是缸里的水，正温乎孩子们连玩带洗，大呼小叫，噼里啪啦的溅起一盆的水花，个个演出一场哪吒闹海。”我感受到了作者很享受很幸福。</w:t>
      </w:r>
    </w:p>
    <w:p w14:paraId="486A316D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（出示课件24）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5：我从第8自然段中找到相关语句“不过，如母亲和毕大妈这样，将阳光派上如此用法的人家也不多，这样的用法需要一点智慧和温暖的心，更需要在艰苦的日子里磨练出来的一点儿本事，阳光成了居家过日子的一把好手，陪伴着母亲和毕大妈一起，让那些庸常而艰辛的琐碎日子变得有滋有味。”体会到了作者在赞美母亲和毕大妈勤劳、智慧、热爱生活。</w:t>
      </w:r>
    </w:p>
    <w:p w14:paraId="2CF6EB94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（出示课件25）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5.作者是怎样把这种情感表达出来的？</w:t>
      </w:r>
    </w:p>
    <w:p w14:paraId="17B86376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预设1：作者通过讲述母亲把“老阳儿”叠在被子里的事情，情感自然地流露出来。</w:t>
      </w:r>
    </w:p>
    <w:p w14:paraId="17CC5F6A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教师小结关键词：人＋事</w:t>
      </w:r>
    </w:p>
    <w:p w14:paraId="16752C2B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（出示课件26）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预设2：作者反复提到的“老阳儿”起到了贯穿全文情感脉络的作用。</w:t>
      </w:r>
    </w:p>
    <w:p w14:paraId="282C2C1D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教师小结关键词：线索贯穿</w:t>
      </w:r>
    </w:p>
    <w:p w14:paraId="41A51ABE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</w:p>
    <w:p w14:paraId="75FFCC6D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</w:p>
    <w:p w14:paraId="715276E4">
      <w:pPr>
        <w:spacing w:after="0" w:line="360" w:lineRule="auto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板书设计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】</w:t>
      </w:r>
    </w:p>
    <w:p w14:paraId="03A80E6E">
      <w:pPr>
        <w:spacing w:after="0" w:line="360" w:lineRule="auto"/>
        <w:ind w:firstLine="482" w:firstLineChars="200"/>
        <w:jc w:val="center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习作例文</w:t>
      </w:r>
    </w:p>
    <w:p w14:paraId="613E4057">
      <w:pPr>
        <w:spacing w:after="0"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1248410</wp:posOffset>
                </wp:positionH>
                <wp:positionV relativeFrom="paragraph">
                  <wp:posOffset>3175</wp:posOffset>
                </wp:positionV>
                <wp:extent cx="75565" cy="746760"/>
                <wp:effectExtent l="4445" t="4445" r="11430" b="10795"/>
                <wp:wrapNone/>
                <wp:docPr id="7" name="左中括号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91410" y="3289300"/>
                          <a:ext cx="75565" cy="746760"/>
                        </a:xfrm>
                        <a:prstGeom prst="leftBracke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5" type="#_x0000_t85" style="position:absolute;left:0pt;margin-left:98.3pt;margin-top:0.25pt;height:58.8pt;width:5.95pt;z-index:251659264;mso-width-relative:page;mso-height-relative:page;" filled="f" stroked="t" coordsize="21600,21600" o:gfxdata="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NObQW2QAAAAgBAAAPAAAAAAAAAAEAIAAAACIAAABkcnMvZG93bnJl&#10;di54bWxQSwECFAAUAAAACACHTuJAjOsAN/wBAADEAwAADgAAAAAAAAABACAAAAAoAQAAZHJzL2Uy&#10;b0RvYy54bWxQSwUGAAAAAAYABgBZAQAAlgUAAAAA&#10;" adj="182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具体事例，表达情感</w:t>
      </w:r>
    </w:p>
    <w:p w14:paraId="2C373428">
      <w:pPr>
        <w:spacing w:after="0" w:line="360" w:lineRule="auto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《别了，语文课》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内心独白，直接抒发</w:t>
      </w:r>
    </w:p>
    <w:p w14:paraId="5CD8A13F">
      <w:pPr>
        <w:spacing w:after="0" w:line="360" w:lineRule="auto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典型事件，表达感情</w:t>
      </w:r>
    </w:p>
    <w:p w14:paraId="7DAEC8FF">
      <w:pPr>
        <w:spacing w:after="0" w:line="360" w:lineRule="auto"/>
        <w:ind w:firstLine="2640" w:firstLineChars="11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1513840</wp:posOffset>
                </wp:positionH>
                <wp:positionV relativeFrom="paragraph">
                  <wp:posOffset>53340</wp:posOffset>
                </wp:positionV>
                <wp:extent cx="75565" cy="648970"/>
                <wp:effectExtent l="4445" t="4445" r="11430" b="17145"/>
                <wp:wrapNone/>
                <wp:docPr id="8" name="左中括号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56840" y="4228465"/>
                          <a:ext cx="75565" cy="648970"/>
                        </a:xfrm>
                        <a:prstGeom prst="leftBracke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5" type="#_x0000_t85" style="position:absolute;left:0pt;margin-left:119.2pt;margin-top:4.2pt;height:51.1pt;width:5.95pt;z-index:251660288;mso-width-relative:page;mso-height-relative:page;" filled="f" stroked="t" coordsize="21600,21600" o:gfxdata="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WYSks1wAAAAkBAAAPAAAAAAAAAAEAIAAAACIAAABkcnMvZG93bnJldi54&#10;bWxQSwECFAAUAAAACACHTuJAwiqn9/sBAADEAwAADgAAAAAAAAABACAAAAAmAQAAZHJzL2Uyb0Rv&#10;Yy54bWxQSwUGAAAAAAYABgBZAQAAkwUAAAAA&#10;" adj="209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人＋事</w:t>
      </w:r>
    </w:p>
    <w:p w14:paraId="3561DA0B">
      <w:pPr>
        <w:spacing w:after="0" w:line="360" w:lineRule="auto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《阳光的两种用法》</w:t>
      </w:r>
    </w:p>
    <w:p w14:paraId="05F6B822">
      <w:pPr>
        <w:spacing w:after="0" w:line="360" w:lineRule="auto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线索贯穿</w:t>
      </w:r>
    </w:p>
    <w:p w14:paraId="6502A58C">
      <w:pPr>
        <w:spacing w:after="0" w:line="360" w:lineRule="auto"/>
        <w:jc w:val="both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教学反思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】</w:t>
      </w:r>
    </w:p>
    <w:p w14:paraId="3195EAB7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一、自读自悟很重要。</w:t>
      </w:r>
    </w:p>
    <w:p w14:paraId="5F5A35D0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这两篇习作例文是为学生写作文提供的范文，所以重在让学生自读自悟，给学生充足的阅读时间，让他们自己体会例文的写作方法。我主要引导学生阅读，点拨学生思考和总结。</w:t>
      </w:r>
    </w:p>
    <w:p w14:paraId="22CF4368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二、抓住教学重难点。</w:t>
      </w:r>
    </w:p>
    <w:p w14:paraId="0459B444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在这一课时的教学过程中，我始终注重让学生做到:通过阅读，懂得如何把自己的真情实感表达出来;学习把一件事情写清楚，并写出情感变化，通过描写具体事物、人物来表达自己的真情实感。</w:t>
      </w:r>
    </w:p>
    <w:p w14:paraId="0065531F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三、理清作者写作思路。</w:t>
      </w:r>
    </w:p>
    <w:p w14:paraId="4A328B80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在学生交流讨论之后，再来对作者的写作思路进行梳理，并用课件进行展示。这样不仅可以让学生巩固知识，还可以加强学生对写作方法的掌握。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4F99F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31EEB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AF6811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904EC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38C06F"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30377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hN2U0MWYwZmY3Mzk5NjMyMGY2MzA0Yzk3OWZiMDkifQ=="/>
  </w:docVars>
  <w:rsids>
    <w:rsidRoot w:val="1A401EAC"/>
    <w:rsid w:val="009C2E85"/>
    <w:rsid w:val="009D0C66"/>
    <w:rsid w:val="00E03D0E"/>
    <w:rsid w:val="00F12BA6"/>
    <w:rsid w:val="0F0A7117"/>
    <w:rsid w:val="1A401EAC"/>
    <w:rsid w:val="541256B7"/>
    <w:rsid w:val="635643D6"/>
    <w:rsid w:val="69DE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="Tahoma" w:hAnsi="Tahoma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="Tahoma" w:hAnsi="Tahoma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3247</Words>
  <Characters>3281</Characters>
  <Lines>24</Lines>
  <Paragraphs>6</Paragraphs>
  <TotalTime>0</TotalTime>
  <ScaleCrop>false</ScaleCrop>
  <LinksUpToDate>false</LinksUpToDate>
  <CharactersWithSpaces>3350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2024-01-02T21:05:00Z</dcterms:created>
  <dc:creator>Administrator</dc:creator>
  <cp:lastModifiedBy>上帝掷骰子吗</cp:lastModifiedBy>
  <dcterms:modified xsi:type="dcterms:W3CDTF">2025-07-30T14:23:13Z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41FFFD1E88304D70904FFF60CB5658D8_12</vt:lpwstr>
  </property>
</Properties>
</file>