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A5CC8">
      <w:pPr>
        <w:pStyle w:val="2"/>
      </w:pPr>
      <w:r>
        <w:rPr>
          <w:rFonts w:ascii="Times New Roman" w:hAnsi="Times New Roman" w:cs="Times New Roman"/>
        </w:rPr>
        <w:t>14　故　乡</w:t>
      </w:r>
    </w:p>
    <w:p w14:paraId="31345857">
      <w:pPr>
        <w:pStyle w:val="4"/>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65" name="图片 765" descr="\\c3\本地磁盘 (D)\帮忙做的\18秋·学·人九语教案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 name="图片 765" descr="\\c3\本地磁盘 (D)\帮忙做的\18秋·学·人九语教案word\教学目标.TIF"/>
                    <pic:cNvPicPr>
                      <a:picLocks noChangeAspect="1" noChangeArrowheads="1"/>
                    </pic:cNvPicPr>
                  </pic:nvPicPr>
                  <pic:blipFill>
                    <a:blip r:embed="rId10" r:link="rId11"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4A4F2623">
      <w:pPr>
        <w:pStyle w:val="4"/>
        <w:ind w:firstLine="420" w:firstLineChars="200"/>
        <w:rPr>
          <w:rFonts w:ascii="Times New Roman" w:hAnsi="Times New Roman" w:cs="Times New Roman"/>
        </w:rPr>
      </w:pPr>
      <w:r>
        <w:rPr>
          <w:rFonts w:ascii="Times New Roman" w:hAnsi="Times New Roman" w:cs="Times New Roman"/>
        </w:rPr>
        <w:t>1．把握文本线索，梳理故事情节。</w:t>
      </w:r>
    </w:p>
    <w:p w14:paraId="5E266E04">
      <w:pPr>
        <w:pStyle w:val="4"/>
        <w:ind w:firstLine="420" w:firstLineChars="200"/>
        <w:rPr>
          <w:rFonts w:ascii="Times New Roman" w:hAnsi="Times New Roman" w:cs="Times New Roman"/>
        </w:rPr>
      </w:pPr>
      <w:r>
        <w:rPr>
          <w:rFonts w:ascii="Times New Roman" w:hAnsi="Times New Roman" w:cs="Times New Roman"/>
        </w:rPr>
        <w:t>2．分析描写方法，把握人物形象，学习运用对比手法刻画人物形象、突出文本主题的方法。</w:t>
      </w:r>
    </w:p>
    <w:p w14:paraId="0F848AE0">
      <w:pPr>
        <w:pStyle w:val="4"/>
        <w:ind w:firstLine="420" w:firstLineChars="200"/>
        <w:rPr>
          <w:rFonts w:ascii="Times New Roman" w:hAnsi="Times New Roman" w:cs="Times New Roman"/>
        </w:rPr>
      </w:pPr>
      <w:r>
        <w:rPr>
          <w:rFonts w:ascii="Times New Roman" w:hAnsi="Times New Roman" w:cs="Times New Roman"/>
        </w:rPr>
        <w:t>3．分析环境描写在文本中的作用。</w:t>
      </w:r>
    </w:p>
    <w:p w14:paraId="12E3699A">
      <w:pPr>
        <w:pStyle w:val="4"/>
        <w:ind w:firstLine="420" w:firstLineChars="200"/>
        <w:rPr>
          <w:rFonts w:ascii="Times New Roman" w:hAnsi="Times New Roman" w:cs="Times New Roman"/>
        </w:rPr>
      </w:pPr>
      <w:r>
        <w:rPr>
          <w:rFonts w:ascii="Times New Roman" w:hAnsi="Times New Roman" w:cs="Times New Roman"/>
        </w:rPr>
        <w:t>4．结合时代背景，体会旧时代人与人之间的冷漠、隔膜，感受作者对现实的强烈不满和改造旧社会、创造新生活的</w:t>
      </w:r>
      <w:r>
        <w:rPr>
          <w:rFonts w:hint="eastAsia" w:ascii="Times New Roman" w:hAnsi="Times New Roman" w:cs="Times New Roman"/>
        </w:rPr>
        <w:t>强烈愿望。</w:t>
      </w:r>
    </w:p>
    <w:p w14:paraId="61881819">
      <w:pPr>
        <w:pStyle w:val="4"/>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66" name="图片 766" descr="\\c3\本地磁盘 (D)\帮忙做的\18秋·学·人九语教案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 name="图片 766" descr="\\c3\本地磁盘 (D)\帮忙做的\18秋·学·人九语教案word\教学过程.TIF"/>
                    <pic:cNvPicPr>
                      <a:picLocks noChangeAspect="1" noChangeArrowheads="1"/>
                    </pic:cNvPicPr>
                  </pic:nvPicPr>
                  <pic:blipFill>
                    <a:blip r:embed="rId12" r:link="rId13"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32195A0A">
      <w:pPr>
        <w:pStyle w:val="3"/>
      </w:pPr>
      <w:r>
        <w:t>第1课时</w:t>
      </w:r>
    </w:p>
    <w:p w14:paraId="765BCB02">
      <w:pPr>
        <w:pStyle w:val="4"/>
        <w:ind w:firstLine="420" w:firstLineChars="200"/>
        <w:rPr>
          <w:rFonts w:ascii="Times New Roman" w:hAnsi="Times New Roman" w:cs="Times New Roman"/>
        </w:rPr>
      </w:pPr>
      <w:r>
        <w:rPr>
          <w:rFonts w:ascii="Times New Roman" w:hAnsi="Times New Roman" w:cs="Times New Roman"/>
        </w:rPr>
        <w:t>一、导入新课</w:t>
      </w:r>
    </w:p>
    <w:p w14:paraId="6CF02EF6">
      <w:pPr>
        <w:pStyle w:val="4"/>
        <w:ind w:firstLine="420" w:firstLineChars="200"/>
        <w:rPr>
          <w:rFonts w:ascii="Times New Roman" w:hAnsi="Times New Roman" w:cs="Times New Roman"/>
        </w:rPr>
      </w:pPr>
      <w:r>
        <w:rPr>
          <w:rFonts w:ascii="Times New Roman" w:hAnsi="Times New Roman" w:cs="Times New Roman"/>
        </w:rPr>
        <w:t>你有远离故乡外出的经历吗？如果你将离乡远行，很久才会返回故里，甚至永不归来，你会有怎样的感受？(留恋、不舍、惜别</w:t>
      </w:r>
      <w:r>
        <w:rPr>
          <w:rFonts w:hAnsi="宋体" w:cs="Times New Roman"/>
        </w:rPr>
        <w:t>……</w:t>
      </w:r>
      <w:r>
        <w:rPr>
          <w:rFonts w:ascii="Times New Roman" w:hAnsi="Times New Roman" w:cs="Times New Roman"/>
        </w:rPr>
        <w:t>)</w:t>
      </w:r>
    </w:p>
    <w:p w14:paraId="5EFFB678">
      <w:pPr>
        <w:pStyle w:val="4"/>
        <w:ind w:firstLine="420" w:firstLineChars="200"/>
        <w:rPr>
          <w:rFonts w:ascii="Times New Roman" w:hAnsi="Times New Roman" w:cs="Times New Roman"/>
        </w:rPr>
      </w:pPr>
      <w:r>
        <w:rPr>
          <w:rFonts w:ascii="Times New Roman" w:hAnsi="Times New Roman" w:cs="Times New Roman"/>
        </w:rPr>
        <w:t>然而，今天我们要学习的鲁迅的这篇文章，鲁迅先生却在结尾离开故乡时写道：</w:t>
      </w:r>
      <w:r>
        <w:rPr>
          <w:rFonts w:hAnsi="宋体" w:cs="Times New Roman"/>
        </w:rPr>
        <w:t>“</w:t>
      </w:r>
      <w:r>
        <w:rPr>
          <w:rFonts w:ascii="Times New Roman" w:hAnsi="Times New Roman" w:cs="Times New Roman"/>
        </w:rPr>
        <w:t>故乡的山水也都渐渐远离了我，但我却并不感到怎样的留恋</w:t>
      </w:r>
      <w:r>
        <w:rPr>
          <w:rFonts w:hAnsi="宋体" w:cs="Times New Roman"/>
        </w:rPr>
        <w:t>……</w:t>
      </w:r>
      <w:r>
        <w:rPr>
          <w:rFonts w:ascii="Times New Roman" w:hAnsi="Times New Roman" w:cs="Times New Roman"/>
        </w:rPr>
        <w:t>使我非常气闷</w:t>
      </w:r>
      <w:r>
        <w:rPr>
          <w:rFonts w:hAnsi="宋体" w:cs="Times New Roman"/>
        </w:rPr>
        <w:t>……</w:t>
      </w:r>
      <w:r>
        <w:rPr>
          <w:rFonts w:ascii="Times New Roman" w:hAnsi="Times New Roman" w:cs="Times New Roman"/>
        </w:rPr>
        <w:t>又使我非常的悲哀。</w:t>
      </w:r>
      <w:r>
        <w:rPr>
          <w:rFonts w:hAnsi="宋体" w:cs="Times New Roman"/>
        </w:rPr>
        <w:t>”</w:t>
      </w:r>
      <w:r>
        <w:rPr>
          <w:rFonts w:ascii="Times New Roman" w:hAnsi="Times New Roman" w:cs="Times New Roman"/>
        </w:rPr>
        <w:t>为什么鲁迅先生会不怎么留恋，甚至非常气</w:t>
      </w:r>
      <w:r>
        <w:rPr>
          <w:rFonts w:hint="eastAsia" w:ascii="Times New Roman" w:hAnsi="Times New Roman" w:cs="Times New Roman"/>
        </w:rPr>
        <w:t>闷，非常的悲哀？这其中藏了什么秘密？就让我们走进今天的课文，一探究竟。</w:t>
      </w:r>
    </w:p>
    <w:p w14:paraId="2C1B1673">
      <w:pPr>
        <w:pStyle w:val="4"/>
        <w:ind w:firstLine="420" w:firstLineChars="200"/>
        <w:rPr>
          <w:rFonts w:ascii="Times New Roman" w:hAnsi="Times New Roman" w:cs="Times New Roman"/>
        </w:rPr>
      </w:pPr>
      <w:r>
        <w:rPr>
          <w:rFonts w:ascii="Times New Roman" w:hAnsi="Times New Roman" w:cs="Times New Roman"/>
        </w:rPr>
        <w:t>二、教学新课</w:t>
      </w:r>
    </w:p>
    <w:p w14:paraId="7155A039">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目标导学一：了解写作背景</w:instrText>
      </w:r>
      <w:r>
        <w:rPr>
          <w:rFonts w:ascii="Times New Roman" w:hAnsi="Times New Roman" w:cs="Times New Roman"/>
        </w:rPr>
        <w:instrText xml:space="preserve">)</w:instrText>
      </w:r>
      <w:r>
        <w:rPr>
          <w:rFonts w:ascii="Times New Roman" w:hAnsi="Times New Roman" w:cs="Times New Roman"/>
        </w:rPr>
        <w:fldChar w:fldCharType="end"/>
      </w:r>
    </w:p>
    <w:p w14:paraId="165A0B73">
      <w:pPr>
        <w:pStyle w:val="4"/>
        <w:ind w:firstLine="420" w:firstLineChars="200"/>
        <w:rPr>
          <w:rFonts w:ascii="Times New Roman" w:hAnsi="Times New Roman" w:cs="Times New Roman"/>
        </w:rPr>
      </w:pPr>
      <w:r>
        <w:rPr>
          <w:rFonts w:ascii="Times New Roman" w:hAnsi="Times New Roman" w:cs="Times New Roman"/>
        </w:rPr>
        <w:t>材料链接：</w:t>
      </w:r>
      <w:r>
        <w:rPr>
          <w:rFonts w:ascii="Times New Roman" w:hAnsi="Times New Roman" w:eastAsia="楷体_GB2312" w:cs="Times New Roman"/>
        </w:rPr>
        <w:t>辛亥革命后，封建王朝的专制政权是被推翻了，但是代之而起的是地主阶级军阀官僚的统治。帝国主义不但操纵了中国的财政和经济命脉，而且操纵了中国的政治和军事力量。由于这双重的压迫，中国的广大人民，特别是中国的农民，日益贫困化，他们过着饥寒交迫和毫无政治权利的生活。作者于1919年回故乡期间，耳闻目睹了中国农村疮痍累累的残酷现实，加之在这个风雨飘摇的社会中求索了三十余年的生活体验，于是写出了这篇悲凉沉郁但又不失希望的小说。</w:t>
      </w:r>
    </w:p>
    <w:p w14:paraId="2A2D4AE5">
      <w:pPr>
        <w:pStyle w:val="4"/>
        <w:ind w:firstLine="420" w:firstLineChars="200"/>
        <w:rPr>
          <w:rFonts w:ascii="Times New Roman" w:hAnsi="Times New Roman" w:cs="Times New Roman"/>
        </w:rPr>
      </w:pPr>
      <w:r>
        <w:rPr>
          <w:rFonts w:ascii="Times New Roman" w:hAnsi="Times New Roman" w:cs="Times New Roman"/>
        </w:rPr>
        <w:t>【教学提示】</w:t>
      </w:r>
    </w:p>
    <w:p w14:paraId="049BC5F9">
      <w:pPr>
        <w:pStyle w:val="4"/>
        <w:ind w:firstLine="420" w:firstLineChars="200"/>
        <w:rPr>
          <w:rFonts w:ascii="Times New Roman" w:hAnsi="Times New Roman" w:cs="Times New Roman"/>
        </w:rPr>
      </w:pPr>
      <w:r>
        <w:rPr>
          <w:rFonts w:ascii="Times New Roman" w:hAnsi="Times New Roman" w:cs="Times New Roman"/>
        </w:rPr>
        <w:t>本文主旨理解须对写作历史背景有一定理解，在教学的过程中穿插对历史背景的叙述有利于学生更深入地把握文本内容。</w:t>
      </w:r>
    </w:p>
    <w:p w14:paraId="26FFD2D9">
      <w:pPr>
        <w:pStyle w:val="4"/>
        <w:ind w:firstLine="420" w:firstLineChars="200"/>
        <w:rPr>
          <w:rFonts w:ascii="Times New Roman" w:hAnsi="Times New Roman" w:cs="Times New Roman"/>
        </w:rPr>
      </w:pPr>
      <w:r>
        <w:rPr>
          <w:rFonts w:ascii="Times New Roman" w:hAnsi="Times New Roman" w:eastAsia="黑体" w:cs="Times New Roman"/>
        </w:rPr>
        <w:t>目标导学二：把握本文线索，梳理故事情节</w:t>
      </w:r>
    </w:p>
    <w:p w14:paraId="6178725B">
      <w:pPr>
        <w:pStyle w:val="4"/>
        <w:ind w:firstLine="420" w:firstLineChars="200"/>
        <w:rPr>
          <w:rFonts w:ascii="Times New Roman" w:hAnsi="Times New Roman" w:cs="Times New Roman"/>
        </w:rPr>
      </w:pPr>
      <w:r>
        <w:rPr>
          <w:rFonts w:ascii="Times New Roman" w:hAnsi="Times New Roman" w:cs="Times New Roman"/>
        </w:rPr>
        <w:t>1．默读课文，说说本文的写作顺序及写作线索。</w:t>
      </w:r>
    </w:p>
    <w:p w14:paraId="2E1ABDD4">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小说以时间为</w:t>
      </w:r>
      <w:r>
        <w:rPr>
          <w:rFonts w:hint="eastAsia" w:ascii="Times New Roman" w:hAnsi="Times New Roman" w:eastAsia="楷体_GB2312" w:cs="Times New Roman"/>
        </w:rPr>
        <w:t>序，以</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回故乡的所见所闻为线索展开故事情节。</w:t>
      </w:r>
    </w:p>
    <w:p w14:paraId="454FA3FB">
      <w:pPr>
        <w:pStyle w:val="4"/>
        <w:ind w:firstLine="420" w:firstLineChars="200"/>
        <w:rPr>
          <w:rFonts w:ascii="Times New Roman" w:hAnsi="Times New Roman" w:cs="Times New Roman"/>
        </w:rPr>
      </w:pPr>
      <w:r>
        <w:rPr>
          <w:rFonts w:ascii="Times New Roman" w:hAnsi="Times New Roman" w:cs="Times New Roman"/>
        </w:rPr>
        <w:t>2．请根据线索给课文分层并概括层意。</w:t>
      </w:r>
    </w:p>
    <w:p w14:paraId="01EB5DE5">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依据这个线索可以分为</w:t>
      </w:r>
      <w:r>
        <w:rPr>
          <w:rFonts w:hAnsi="宋体" w:cs="Times New Roman"/>
        </w:rPr>
        <w:t>“</w:t>
      </w:r>
      <w:r>
        <w:rPr>
          <w:rFonts w:ascii="Times New Roman" w:hAnsi="Times New Roman" w:eastAsia="楷体_GB2312" w:cs="Times New Roman"/>
        </w:rPr>
        <w:t>回故乡——在故乡——离故乡</w:t>
      </w:r>
      <w:r>
        <w:rPr>
          <w:rFonts w:hAnsi="宋体" w:cs="Times New Roman"/>
        </w:rPr>
        <w:t>”</w:t>
      </w:r>
      <w:r>
        <w:rPr>
          <w:rFonts w:ascii="Times New Roman" w:hAnsi="Times New Roman" w:eastAsia="楷体_GB2312" w:cs="Times New Roman"/>
        </w:rPr>
        <w:t>三个部分。</w:t>
      </w:r>
    </w:p>
    <w:p w14:paraId="7F40F5B2">
      <w:pPr>
        <w:pStyle w:val="4"/>
        <w:ind w:firstLine="420" w:firstLineChars="200"/>
        <w:rPr>
          <w:rFonts w:ascii="Times New Roman" w:hAnsi="Times New Roman" w:eastAsia="楷体_GB2312" w:cs="Times New Roman"/>
        </w:rPr>
      </w:pPr>
      <w:r>
        <w:rPr>
          <w:rFonts w:ascii="Times New Roman" w:hAnsi="Times New Roman" w:eastAsia="楷体_GB2312" w:cs="Times New Roman"/>
        </w:rPr>
        <w:t>第一部分：描写了故乡的萧条景象和</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见到故乡的复杂心情，交代回乡目的。</w:t>
      </w:r>
    </w:p>
    <w:p w14:paraId="059FCDE9">
      <w:pPr>
        <w:pStyle w:val="4"/>
        <w:ind w:firstLine="420" w:firstLineChars="200"/>
        <w:rPr>
          <w:rFonts w:ascii="Times New Roman" w:hAnsi="Times New Roman" w:eastAsia="楷体_GB2312" w:cs="Times New Roman"/>
        </w:rPr>
      </w:pPr>
      <w:r>
        <w:rPr>
          <w:rFonts w:ascii="Times New Roman" w:hAnsi="Times New Roman" w:eastAsia="楷体_GB2312" w:cs="Times New Roman"/>
        </w:rPr>
        <w:t>第二部分：写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在故乡的见闻与感受。其中包括</w:t>
      </w:r>
      <w:r>
        <w:rPr>
          <w:rFonts w:hAnsi="宋体" w:cs="Times New Roman"/>
        </w:rPr>
        <w:t>“</w:t>
      </w:r>
      <w:r>
        <w:rPr>
          <w:rFonts w:ascii="Times New Roman" w:hAnsi="Times New Roman" w:eastAsia="楷体_GB2312" w:cs="Times New Roman"/>
        </w:rPr>
        <w:t>见到老屋的寂寥，决定搬家</w:t>
      </w:r>
      <w:r>
        <w:rPr>
          <w:rFonts w:hAnsi="宋体" w:cs="Times New Roman"/>
        </w:rPr>
        <w:t>”“</w:t>
      </w:r>
      <w:r>
        <w:rPr>
          <w:rFonts w:ascii="Times New Roman" w:hAnsi="Times New Roman" w:eastAsia="楷体_GB2312" w:cs="Times New Roman"/>
        </w:rPr>
        <w:t>回忆与少年闰土的友情</w:t>
      </w:r>
      <w:r>
        <w:rPr>
          <w:rFonts w:hAnsi="宋体" w:cs="Times New Roman"/>
        </w:rPr>
        <w:t>”“</w:t>
      </w:r>
      <w:r>
        <w:rPr>
          <w:rFonts w:ascii="Times New Roman" w:hAnsi="Times New Roman" w:eastAsia="楷体_GB2312" w:cs="Times New Roman"/>
        </w:rPr>
        <w:t>杨二嫂的变化</w:t>
      </w:r>
      <w:r>
        <w:rPr>
          <w:rFonts w:hAnsi="宋体" w:cs="Times New Roman"/>
        </w:rPr>
        <w:t>”“</w:t>
      </w:r>
      <w:r>
        <w:rPr>
          <w:rFonts w:ascii="Times New Roman" w:hAnsi="Times New Roman" w:eastAsia="楷体_GB2312" w:cs="Times New Roman"/>
        </w:rPr>
        <w:t>闰土的变化</w:t>
      </w:r>
      <w:r>
        <w:rPr>
          <w:rFonts w:hAnsi="宋体" w:cs="Times New Roman"/>
        </w:rPr>
        <w:t>”</w:t>
      </w:r>
      <w:r>
        <w:rPr>
          <w:rFonts w:ascii="Times New Roman" w:hAnsi="Times New Roman" w:eastAsia="楷体_GB2312" w:cs="Times New Roman"/>
        </w:rPr>
        <w:t>。</w:t>
      </w:r>
    </w:p>
    <w:p w14:paraId="44202D4D">
      <w:pPr>
        <w:pStyle w:val="4"/>
        <w:ind w:firstLine="420" w:firstLineChars="200"/>
        <w:rPr>
          <w:rFonts w:ascii="Times New Roman" w:hAnsi="Times New Roman" w:cs="Times New Roman"/>
        </w:rPr>
      </w:pPr>
      <w:r>
        <w:rPr>
          <w:rFonts w:ascii="Times New Roman" w:hAnsi="Times New Roman" w:eastAsia="楷体_GB2312" w:cs="Times New Roman"/>
        </w:rPr>
        <w:t>第三部分：写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离开故乡时的种种感触和矛盾心情。</w:t>
      </w:r>
    </w:p>
    <w:p w14:paraId="1B2699AB">
      <w:pPr>
        <w:pStyle w:val="4"/>
        <w:ind w:firstLine="420" w:firstLineChars="200"/>
        <w:rPr>
          <w:rFonts w:ascii="Times New Roman" w:hAnsi="Times New Roman" w:cs="Times New Roman"/>
        </w:rPr>
      </w:pPr>
      <w:r>
        <w:rPr>
          <w:rFonts w:ascii="Times New Roman" w:hAnsi="Times New Roman" w:eastAsia="黑体" w:cs="Times New Roman"/>
        </w:rPr>
        <w:t>目标导学三：分析人物形象，感受</w:t>
      </w:r>
      <w:r>
        <w:rPr>
          <w:rFonts w:hAnsi="宋体" w:cs="Times New Roman"/>
        </w:rPr>
        <w:t>“</w:t>
      </w:r>
      <w:r>
        <w:rPr>
          <w:rFonts w:ascii="Times New Roman" w:hAnsi="Times New Roman" w:eastAsia="黑体" w:cs="Times New Roman"/>
        </w:rPr>
        <w:t>悲哀</w:t>
      </w:r>
      <w:r>
        <w:rPr>
          <w:rFonts w:hAnsi="宋体" w:cs="Times New Roman"/>
        </w:rPr>
        <w:t>”</w:t>
      </w:r>
      <w:r>
        <w:rPr>
          <w:rFonts w:ascii="Times New Roman" w:hAnsi="Times New Roman" w:eastAsia="黑体" w:cs="Times New Roman"/>
        </w:rPr>
        <w:t>之源</w:t>
      </w:r>
    </w:p>
    <w:p w14:paraId="485331CA">
      <w:pPr>
        <w:pStyle w:val="4"/>
        <w:ind w:firstLine="420" w:firstLineChars="200"/>
        <w:rPr>
          <w:rFonts w:ascii="Times New Roman" w:hAnsi="Times New Roman" w:cs="Times New Roman"/>
        </w:rPr>
      </w:pPr>
      <w:r>
        <w:rPr>
          <w:rFonts w:ascii="Times New Roman" w:hAnsi="Times New Roman" w:cs="Times New Roman"/>
        </w:rPr>
        <w:t>1．在故乡，</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见到了许多人，其中哪两个是重点刻画的人物形象？</w:t>
      </w:r>
    </w:p>
    <w:p w14:paraId="443B9B87">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闰土和杨二嫂。</w:t>
      </w:r>
    </w:p>
    <w:p w14:paraId="7FBE1B78">
      <w:pPr>
        <w:pStyle w:val="4"/>
        <w:ind w:firstLine="420" w:firstLineChars="200"/>
        <w:rPr>
          <w:rFonts w:ascii="Times New Roman" w:hAnsi="Times New Roman" w:cs="Times New Roman"/>
        </w:rPr>
      </w:pPr>
      <w:r>
        <w:rPr>
          <w:rFonts w:ascii="Times New Roman" w:hAnsi="Times New Roman" w:eastAsia="黑体" w:cs="Times New Roman"/>
        </w:rPr>
        <w:t>【分析闰土形象】</w:t>
      </w:r>
    </w:p>
    <w:p w14:paraId="6B3C07D1">
      <w:pPr>
        <w:pStyle w:val="4"/>
        <w:ind w:firstLine="420" w:firstLineChars="200"/>
        <w:rPr>
          <w:rFonts w:ascii="Times New Roman" w:hAnsi="Times New Roman" w:cs="Times New Roman"/>
        </w:rPr>
      </w:pPr>
      <w:r>
        <w:rPr>
          <w:rFonts w:ascii="Times New Roman" w:hAnsi="Times New Roman" w:cs="Times New Roman"/>
        </w:rPr>
        <w:t>2．仔细阅读课文有关段落，关注少年闰土与长大后闰土形象的区别，说说闰土都发生了哪些变化，产生变化的直接原因是什么。</w:t>
      </w:r>
    </w:p>
    <w:p w14:paraId="4E28D2EC">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肖像变化：</w:t>
      </w:r>
      <w:r>
        <w:rPr>
          <w:rFonts w:hAnsi="宋体" w:cs="Times New Roman"/>
        </w:rPr>
        <w:t>“</w:t>
      </w:r>
      <w:r>
        <w:rPr>
          <w:rFonts w:ascii="Times New Roman" w:hAnsi="Times New Roman" w:cs="Times New Roman"/>
        </w:rPr>
        <w:t>紫色的圆脸</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灰黄</w:t>
      </w:r>
      <w:r>
        <w:rPr>
          <w:rFonts w:hAnsi="宋体" w:cs="Times New Roman"/>
        </w:rPr>
        <w:t>”</w:t>
      </w:r>
      <w:r>
        <w:rPr>
          <w:rFonts w:ascii="Times New Roman" w:hAnsi="Times New Roman" w:cs="Times New Roman"/>
        </w:rPr>
        <w:t>且有</w:t>
      </w:r>
      <w:r>
        <w:rPr>
          <w:rFonts w:hAnsi="宋体" w:cs="Times New Roman"/>
        </w:rPr>
        <w:t>“</w:t>
      </w:r>
      <w:r>
        <w:rPr>
          <w:rFonts w:ascii="Times New Roman" w:hAnsi="Times New Roman" w:cs="Times New Roman"/>
        </w:rPr>
        <w:t>很深的皱纹</w:t>
      </w:r>
      <w:r>
        <w:rPr>
          <w:rFonts w:hAnsi="宋体" w:cs="Times New Roman"/>
        </w:rPr>
        <w:t>”</w:t>
      </w:r>
      <w:r>
        <w:rPr>
          <w:rFonts w:ascii="Times New Roman" w:hAnsi="Times New Roman" w:cs="Times New Roman"/>
        </w:rPr>
        <w:t>。</w:t>
      </w:r>
    </w:p>
    <w:p w14:paraId="23B36658">
      <w:pPr>
        <w:pStyle w:val="4"/>
        <w:ind w:firstLine="420" w:firstLineChars="200"/>
        <w:rPr>
          <w:rFonts w:ascii="Times New Roman" w:hAnsi="Times New Roman" w:cs="Times New Roman"/>
        </w:rPr>
      </w:pPr>
      <w:r>
        <w:rPr>
          <w:rFonts w:hAnsi="宋体" w:cs="Times New Roman"/>
        </w:rPr>
        <w:t>“</w:t>
      </w:r>
      <w:r>
        <w:rPr>
          <w:rFonts w:ascii="Times New Roman" w:hAnsi="Times New Roman" w:cs="Times New Roman"/>
        </w:rPr>
        <w:t>小毡帽</w:t>
      </w:r>
      <w:r>
        <w:rPr>
          <w:rFonts w:hAnsi="宋体" w:cs="Times New Roman"/>
        </w:rPr>
        <w:t>”</w:t>
      </w:r>
      <w:r>
        <w:rPr>
          <w:rFonts w:ascii="Times New Roman" w:hAnsi="Times New Roman" w:cs="Times New Roman"/>
        </w:rPr>
        <w:t>—</w:t>
      </w:r>
      <w:r>
        <w:rPr>
          <w:rFonts w:hint="eastAsia" w:ascii="Times New Roman" w:hAnsi="Times New Roman" w:cs="Times New Roman"/>
        </w:rPr>
        <w:t>—</w:t>
      </w:r>
      <w:r>
        <w:rPr>
          <w:rFonts w:hint="eastAsia" w:hAnsi="宋体" w:cs="Times New Roman"/>
        </w:rPr>
        <w:t>“</w:t>
      </w:r>
      <w:r>
        <w:rPr>
          <w:rFonts w:hint="eastAsia" w:ascii="Times New Roman" w:hAnsi="Times New Roman" w:cs="Times New Roman"/>
        </w:rPr>
        <w:t>破毡帽</w:t>
      </w:r>
      <w:r>
        <w:rPr>
          <w:rFonts w:hint="eastAsia" w:hAnsi="宋体" w:cs="Times New Roman"/>
        </w:rPr>
        <w:t>”</w:t>
      </w:r>
      <w:r>
        <w:rPr>
          <w:rFonts w:hint="eastAsia" w:ascii="Times New Roman" w:hAnsi="Times New Roman" w:cs="Times New Roman"/>
        </w:rPr>
        <w:t>。</w:t>
      </w:r>
    </w:p>
    <w:p w14:paraId="305EA363">
      <w:pPr>
        <w:pStyle w:val="4"/>
        <w:ind w:firstLine="420" w:firstLineChars="200"/>
        <w:rPr>
          <w:rFonts w:ascii="Times New Roman" w:hAnsi="Times New Roman" w:cs="Times New Roman"/>
        </w:rPr>
      </w:pPr>
      <w:r>
        <w:rPr>
          <w:rFonts w:hint="eastAsia" w:hAnsi="宋体" w:cs="Times New Roman"/>
        </w:rPr>
        <w:t>“</w:t>
      </w:r>
      <w:r>
        <w:rPr>
          <w:rFonts w:hint="eastAsia" w:ascii="Times New Roman" w:hAnsi="Times New Roman" w:cs="Times New Roman"/>
        </w:rPr>
        <w:t>红活圆实的手</w:t>
      </w:r>
      <w:r>
        <w:rPr>
          <w:rFonts w:hint="eastAsia" w:hAnsi="宋体" w:cs="Times New Roman"/>
        </w:rPr>
        <w:t>”</w:t>
      </w:r>
      <w:r>
        <w:rPr>
          <w:rFonts w:hint="eastAsia" w:ascii="Times New Roman" w:hAnsi="Times New Roman" w:cs="Times New Roman"/>
        </w:rPr>
        <w:t>——</w:t>
      </w:r>
      <w:r>
        <w:rPr>
          <w:rFonts w:hint="eastAsia" w:hAnsi="宋体" w:cs="Times New Roman"/>
        </w:rPr>
        <w:t>“</w:t>
      </w:r>
      <w:r>
        <w:rPr>
          <w:rFonts w:hint="eastAsia" w:ascii="Times New Roman" w:hAnsi="Times New Roman" w:cs="Times New Roman"/>
        </w:rPr>
        <w:t>又粗又笨而且开裂，像是松树皮了</w:t>
      </w:r>
      <w:r>
        <w:rPr>
          <w:rFonts w:hint="eastAsia" w:hAnsi="宋体" w:cs="Times New Roman"/>
        </w:rPr>
        <w:t>”</w:t>
      </w:r>
      <w:r>
        <w:rPr>
          <w:rFonts w:hint="eastAsia" w:ascii="Times New Roman" w:hAnsi="Times New Roman" w:cs="Times New Roman"/>
        </w:rPr>
        <w:t>。</w:t>
      </w:r>
    </w:p>
    <w:p w14:paraId="3C6ABC77">
      <w:pPr>
        <w:pStyle w:val="4"/>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脸色灰黄</w:t>
      </w:r>
      <w:r>
        <w:rPr>
          <w:rFonts w:hAnsi="宋体" w:cs="Times New Roman"/>
        </w:rPr>
        <w:t>”</w:t>
      </w:r>
      <w:r>
        <w:rPr>
          <w:rFonts w:ascii="Times New Roman" w:hAnsi="Times New Roman" w:eastAsia="楷体_GB2312" w:cs="Times New Roman"/>
        </w:rPr>
        <w:t>是饥寒交迫造成的营养不良，</w:t>
      </w:r>
      <w:r>
        <w:rPr>
          <w:rFonts w:hAnsi="宋体" w:cs="Times New Roman"/>
        </w:rPr>
        <w:t>“</w:t>
      </w:r>
      <w:r>
        <w:rPr>
          <w:rFonts w:ascii="Times New Roman" w:hAnsi="Times New Roman" w:eastAsia="楷体_GB2312" w:cs="Times New Roman"/>
        </w:rPr>
        <w:t>很深的皱纹</w:t>
      </w:r>
      <w:r>
        <w:rPr>
          <w:rFonts w:hAnsi="宋体" w:cs="Times New Roman"/>
        </w:rPr>
        <w:t>”</w:t>
      </w:r>
      <w:r>
        <w:rPr>
          <w:rFonts w:ascii="Times New Roman" w:hAnsi="Times New Roman" w:eastAsia="楷体_GB2312" w:cs="Times New Roman"/>
        </w:rPr>
        <w:t>是生活的重负刻下的痕迹，</w:t>
      </w:r>
      <w:r>
        <w:rPr>
          <w:rFonts w:hAnsi="宋体" w:cs="Times New Roman"/>
        </w:rPr>
        <w:t>“</w:t>
      </w:r>
      <w:r>
        <w:rPr>
          <w:rFonts w:ascii="Times New Roman" w:hAnsi="Times New Roman" w:eastAsia="楷体_GB2312" w:cs="Times New Roman"/>
        </w:rPr>
        <w:t>像是松树皮</w:t>
      </w:r>
      <w:r>
        <w:rPr>
          <w:rFonts w:hAnsi="宋体" w:cs="Times New Roman"/>
        </w:rPr>
        <w:t>”</w:t>
      </w:r>
      <w:r>
        <w:rPr>
          <w:rFonts w:ascii="Times New Roman" w:hAnsi="Times New Roman" w:eastAsia="楷体_GB2312" w:cs="Times New Roman"/>
        </w:rPr>
        <w:t>的手是长年累月超负荷的劳动造成的。</w:t>
      </w:r>
    </w:p>
    <w:p w14:paraId="1ADC9BD6">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称呼的变化：</w:t>
      </w:r>
      <w:r>
        <w:rPr>
          <w:rFonts w:hAnsi="宋体" w:cs="Times New Roman"/>
        </w:rPr>
        <w:t>“</w:t>
      </w:r>
      <w:r>
        <w:rPr>
          <w:rFonts w:ascii="Times New Roman" w:hAnsi="Times New Roman" w:cs="Times New Roman"/>
        </w:rPr>
        <w:t>迅哥儿</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老爷</w:t>
      </w:r>
      <w:r>
        <w:rPr>
          <w:rFonts w:hAnsi="宋体" w:cs="Times New Roman"/>
        </w:rPr>
        <w:t>”</w:t>
      </w:r>
      <w:r>
        <w:rPr>
          <w:rFonts w:ascii="Times New Roman" w:hAnsi="Times New Roman" w:cs="Times New Roman"/>
        </w:rPr>
        <w:t>。</w:t>
      </w:r>
    </w:p>
    <w:p w14:paraId="5E78143F">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身份、地位的变化使人与人之间产生了一种隔膜。</w:t>
      </w:r>
    </w:p>
    <w:p w14:paraId="418138DA">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语言变化：由少年的活泼健谈到中年的吞吞吐吐。</w:t>
      </w:r>
    </w:p>
    <w:p w14:paraId="6F3BC246">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闰土说话吞吞吐吐，断断续</w:t>
      </w:r>
      <w:r>
        <w:rPr>
          <w:rFonts w:hint="eastAsia" w:ascii="Times New Roman" w:hAnsi="Times New Roman" w:eastAsia="楷体_GB2312" w:cs="Times New Roman"/>
        </w:rPr>
        <w:t>续，谦恭而又含糊，表现了他的迟钝麻木。</w:t>
      </w:r>
    </w:p>
    <w:p w14:paraId="0D73907C">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神态变化：</w:t>
      </w:r>
      <w:r>
        <w:rPr>
          <w:rFonts w:hAnsi="宋体" w:cs="Times New Roman"/>
        </w:rPr>
        <w:t>“</w:t>
      </w:r>
      <w:r>
        <w:rPr>
          <w:rFonts w:ascii="Times New Roman" w:hAnsi="Times New Roman" w:cs="Times New Roman"/>
        </w:rPr>
        <w:t>怕羞</w:t>
      </w:r>
      <w:r>
        <w:rPr>
          <w:rFonts w:hAnsi="宋体" w:cs="Times New Roman"/>
        </w:rPr>
        <w:t>”“</w:t>
      </w:r>
      <w:r>
        <w:rPr>
          <w:rFonts w:ascii="Times New Roman" w:hAnsi="Times New Roman" w:cs="Times New Roman"/>
        </w:rPr>
        <w:t>高兴</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欢喜</w:t>
      </w:r>
      <w:r>
        <w:rPr>
          <w:rFonts w:hAnsi="宋体" w:cs="Times New Roman"/>
        </w:rPr>
        <w:t>”“</w:t>
      </w:r>
      <w:r>
        <w:rPr>
          <w:rFonts w:ascii="Times New Roman" w:hAnsi="Times New Roman" w:cs="Times New Roman"/>
        </w:rPr>
        <w:t>凄凉</w:t>
      </w:r>
      <w:r>
        <w:rPr>
          <w:rFonts w:hAnsi="宋体" w:cs="Times New Roman"/>
        </w:rPr>
        <w:t>”</w:t>
      </w:r>
      <w:r>
        <w:rPr>
          <w:rFonts w:ascii="Times New Roman" w:hAnsi="Times New Roman" w:cs="Times New Roman"/>
        </w:rPr>
        <w:t>，像</w:t>
      </w:r>
      <w:r>
        <w:rPr>
          <w:rFonts w:hAnsi="宋体" w:cs="Times New Roman"/>
        </w:rPr>
        <w:t>“</w:t>
      </w:r>
      <w:r>
        <w:rPr>
          <w:rFonts w:ascii="Times New Roman" w:hAnsi="Times New Roman" w:cs="Times New Roman"/>
        </w:rPr>
        <w:t>石像</w:t>
      </w:r>
      <w:r>
        <w:rPr>
          <w:rFonts w:hAnsi="宋体" w:cs="Times New Roman"/>
        </w:rPr>
        <w:t>”</w:t>
      </w:r>
      <w:r>
        <w:rPr>
          <w:rFonts w:ascii="Times New Roman" w:hAnsi="Times New Roman" w:cs="Times New Roman"/>
        </w:rPr>
        <w:t>，像</w:t>
      </w:r>
      <w:r>
        <w:rPr>
          <w:rFonts w:hAnsi="宋体" w:cs="Times New Roman"/>
        </w:rPr>
        <w:t>“</w:t>
      </w:r>
      <w:r>
        <w:rPr>
          <w:rFonts w:ascii="Times New Roman" w:hAnsi="Times New Roman" w:cs="Times New Roman"/>
        </w:rPr>
        <w:t>木偶人</w:t>
      </w:r>
      <w:r>
        <w:rPr>
          <w:rFonts w:hAnsi="宋体" w:cs="Times New Roman"/>
        </w:rPr>
        <w:t>”</w:t>
      </w:r>
      <w:r>
        <w:rPr>
          <w:rFonts w:ascii="Times New Roman" w:hAnsi="Times New Roman" w:cs="Times New Roman"/>
        </w:rPr>
        <w:t>。</w:t>
      </w:r>
    </w:p>
    <w:p w14:paraId="29E8C409">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由于饱受生活的折磨，闰土已经变得呆滞、迟钝、衰老、麻木，了无生气。</w:t>
      </w:r>
    </w:p>
    <w:p w14:paraId="2FD0237A">
      <w:pPr>
        <w:pStyle w:val="4"/>
        <w:ind w:firstLine="420" w:firstLineChars="200"/>
        <w:rPr>
          <w:rFonts w:ascii="Times New Roman" w:hAnsi="Times New Roman" w:cs="Times New Roman"/>
        </w:rPr>
      </w:pPr>
      <w:r>
        <w:rPr>
          <w:rFonts w:ascii="Times New Roman" w:hAnsi="Times New Roman" w:cs="Times New Roman"/>
        </w:rPr>
        <w:t>3．结合课文内容，说说使闰土产生巨大变化的根本原因是什么。</w:t>
      </w:r>
    </w:p>
    <w:p w14:paraId="71D3865C">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多子，饥荒，苛税，兵，匪，官，绅，都苦得他像一个木偶人了。</w:t>
      </w:r>
      <w:r>
        <w:rPr>
          <w:rFonts w:hAnsi="宋体" w:cs="Times New Roman"/>
        </w:rPr>
        <w:t>”</w:t>
      </w:r>
      <w:r>
        <w:rPr>
          <w:rFonts w:ascii="Times New Roman" w:hAnsi="Times New Roman" w:eastAsia="楷体_GB2312" w:cs="Times New Roman"/>
        </w:rPr>
        <w:t>说明帝国主义、封建主义的双重压迫、统治是当时中国农村衰败、萧条、</w:t>
      </w:r>
      <w:r>
        <w:rPr>
          <w:rFonts w:hint="eastAsia" w:ascii="Times New Roman" w:hAnsi="Times New Roman" w:eastAsia="楷体_GB2312" w:cs="Times New Roman"/>
        </w:rPr>
        <w:t>日趋破产的根源，揭示了辛亥革命的不彻底性。</w:t>
      </w:r>
    </w:p>
    <w:p w14:paraId="752E5249">
      <w:pPr>
        <w:pStyle w:val="4"/>
        <w:ind w:firstLine="420" w:firstLineChars="200"/>
        <w:rPr>
          <w:rFonts w:ascii="Times New Roman" w:hAnsi="Times New Roman" w:cs="Times New Roman"/>
        </w:rPr>
      </w:pPr>
      <w:r>
        <w:rPr>
          <w:rFonts w:ascii="Times New Roman" w:hAnsi="Times New Roman" w:cs="Times New Roman"/>
        </w:rPr>
        <w:t>4．作者为什么要提到闰土拣</w:t>
      </w:r>
      <w:r>
        <w:rPr>
          <w:rFonts w:hAnsi="宋体" w:cs="Times New Roman"/>
        </w:rPr>
        <w:t>“</w:t>
      </w:r>
      <w:r>
        <w:rPr>
          <w:rFonts w:ascii="Times New Roman" w:hAnsi="Times New Roman" w:cs="Times New Roman"/>
        </w:rPr>
        <w:t>香炉</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烛台</w:t>
      </w:r>
      <w:r>
        <w:rPr>
          <w:rFonts w:hAnsi="宋体" w:cs="Times New Roman"/>
        </w:rPr>
        <w:t>”</w:t>
      </w:r>
      <w:r>
        <w:rPr>
          <w:rFonts w:ascii="Times New Roman" w:hAnsi="Times New Roman" w:cs="Times New Roman"/>
        </w:rPr>
        <w:t>一事？</w:t>
      </w:r>
    </w:p>
    <w:p w14:paraId="2811A3E0">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这是个细节描写，旨在说明闰土也寄未来于神佛。通过该细节说明他受封建迷信思想愚弄之深，说明了他的麻木迟钝，说明了闰土是旧中国一个尚未觉醒的农民形象。</w:t>
      </w:r>
    </w:p>
    <w:p w14:paraId="7E0809AA">
      <w:pPr>
        <w:pStyle w:val="4"/>
        <w:ind w:firstLine="420" w:firstLineChars="200"/>
        <w:rPr>
          <w:rFonts w:ascii="Times New Roman" w:hAnsi="Times New Roman" w:cs="Times New Roman"/>
        </w:rPr>
      </w:pPr>
      <w:r>
        <w:rPr>
          <w:rFonts w:ascii="Times New Roman" w:hAnsi="Times New Roman" w:cs="Times New Roman"/>
        </w:rPr>
        <w:t>探究：闰土形象之变化是作者</w:t>
      </w:r>
      <w:r>
        <w:rPr>
          <w:rFonts w:hAnsi="宋体" w:cs="Times New Roman"/>
        </w:rPr>
        <w:t>“</w:t>
      </w:r>
      <w:r>
        <w:rPr>
          <w:rFonts w:ascii="Times New Roman" w:hAnsi="Times New Roman" w:cs="Times New Roman"/>
        </w:rPr>
        <w:t>悲哀</w:t>
      </w:r>
      <w:r>
        <w:rPr>
          <w:rFonts w:hAnsi="宋体" w:cs="Times New Roman"/>
        </w:rPr>
        <w:t>”</w:t>
      </w:r>
      <w:r>
        <w:rPr>
          <w:rFonts w:ascii="Times New Roman" w:hAnsi="Times New Roman" w:cs="Times New Roman"/>
        </w:rPr>
        <w:t>的源头吗？</w:t>
      </w:r>
    </w:p>
    <w:p w14:paraId="344CC41C">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闰土形象的变化是时代的反映，代表着时代的黑暗，诉说着下层人民的艰苦生</w:t>
      </w:r>
      <w:r>
        <w:rPr>
          <w:rFonts w:hint="eastAsia" w:ascii="Times New Roman" w:hAnsi="Times New Roman" w:eastAsia="楷体_GB2312" w:cs="Times New Roman"/>
        </w:rPr>
        <w:t>活，同时，专制制度下的人变得麻木、迷信，这无不诉说着这个时代的悲哀，也是作者</w:t>
      </w:r>
      <w:r>
        <w:rPr>
          <w:rFonts w:hint="eastAsia" w:hAnsi="宋体" w:cs="Times New Roman"/>
        </w:rPr>
        <w:t>“</w:t>
      </w:r>
      <w:r>
        <w:rPr>
          <w:rFonts w:hint="eastAsia" w:ascii="Times New Roman" w:hAnsi="Times New Roman" w:eastAsia="楷体_GB2312" w:cs="Times New Roman"/>
        </w:rPr>
        <w:t>悲哀</w:t>
      </w:r>
      <w:r>
        <w:rPr>
          <w:rFonts w:hint="eastAsia" w:hAnsi="宋体" w:cs="Times New Roman"/>
        </w:rPr>
        <w:t>”</w:t>
      </w:r>
      <w:r>
        <w:rPr>
          <w:rFonts w:hint="eastAsia" w:ascii="Times New Roman" w:hAnsi="Times New Roman" w:eastAsia="楷体_GB2312" w:cs="Times New Roman"/>
        </w:rPr>
        <w:t>的源头。</w:t>
      </w:r>
    </w:p>
    <w:p w14:paraId="7C1ABE8D">
      <w:pPr>
        <w:pStyle w:val="4"/>
        <w:ind w:firstLine="420" w:firstLineChars="200"/>
        <w:rPr>
          <w:rFonts w:ascii="Times New Roman" w:hAnsi="Times New Roman" w:cs="Times New Roman"/>
        </w:rPr>
      </w:pPr>
      <w:r>
        <w:rPr>
          <w:rFonts w:ascii="Times New Roman" w:hAnsi="Times New Roman" w:eastAsia="黑体" w:cs="Times New Roman"/>
        </w:rPr>
        <w:t>【分析杨二嫂形象】</w:t>
      </w:r>
    </w:p>
    <w:p w14:paraId="6FA349C0">
      <w:pPr>
        <w:pStyle w:val="4"/>
        <w:ind w:firstLine="420" w:firstLineChars="200"/>
        <w:rPr>
          <w:rFonts w:ascii="Times New Roman" w:hAnsi="Times New Roman" w:cs="Times New Roman"/>
        </w:rPr>
      </w:pPr>
      <w:r>
        <w:rPr>
          <w:rFonts w:ascii="Times New Roman" w:hAnsi="Times New Roman" w:cs="Times New Roman"/>
        </w:rPr>
        <w:t>1．昔日的杨二嫂是怎样的一个形象？</w:t>
      </w:r>
    </w:p>
    <w:p w14:paraId="365D62BC">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昔日被称作</w:t>
      </w:r>
      <w:r>
        <w:rPr>
          <w:rFonts w:hAnsi="宋体" w:cs="Times New Roman"/>
        </w:rPr>
        <w:t>“</w:t>
      </w:r>
      <w:r>
        <w:rPr>
          <w:rFonts w:ascii="Times New Roman" w:hAnsi="Times New Roman" w:eastAsia="楷体_GB2312" w:cs="Times New Roman"/>
        </w:rPr>
        <w:t>豆腐西施</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擦着白粉</w:t>
      </w:r>
      <w:r>
        <w:rPr>
          <w:rFonts w:hAnsi="宋体" w:cs="Times New Roman"/>
        </w:rPr>
        <w:t>”“</w:t>
      </w:r>
      <w:r>
        <w:rPr>
          <w:rFonts w:ascii="Times New Roman" w:hAnsi="Times New Roman" w:eastAsia="楷体_GB2312" w:cs="Times New Roman"/>
        </w:rPr>
        <w:t>终日坐着</w:t>
      </w:r>
      <w:r>
        <w:rPr>
          <w:rFonts w:hAnsi="宋体" w:cs="Times New Roman"/>
        </w:rPr>
        <w:t>”</w:t>
      </w:r>
      <w:r>
        <w:rPr>
          <w:rFonts w:ascii="Times New Roman" w:hAnsi="Times New Roman" w:eastAsia="楷体_GB2312" w:cs="Times New Roman"/>
        </w:rPr>
        <w:t>，是一个安分守己的妇女形象。</w:t>
      </w:r>
    </w:p>
    <w:p w14:paraId="73A6CFD6">
      <w:pPr>
        <w:pStyle w:val="4"/>
        <w:ind w:firstLine="420" w:firstLineChars="200"/>
        <w:rPr>
          <w:rFonts w:ascii="Times New Roman" w:hAnsi="Times New Roman" w:cs="Times New Roman"/>
        </w:rPr>
      </w:pPr>
      <w:r>
        <w:rPr>
          <w:rFonts w:ascii="Times New Roman" w:hAnsi="Times New Roman" w:cs="Times New Roman"/>
        </w:rPr>
        <w:t>2．如今的杨二嫂是怎样的形象？作者是从哪些方面刻画的？</w:t>
      </w:r>
    </w:p>
    <w:p w14:paraId="50A4FBB1">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凸颧骨</w:t>
      </w:r>
      <w:r>
        <w:rPr>
          <w:rFonts w:hAnsi="宋体" w:cs="Times New Roman"/>
        </w:rPr>
        <w:t>”“</w:t>
      </w:r>
      <w:r>
        <w:rPr>
          <w:rFonts w:ascii="Times New Roman" w:hAnsi="Times New Roman" w:eastAsia="楷体_GB2312" w:cs="Times New Roman"/>
        </w:rPr>
        <w:t>薄嘴唇</w:t>
      </w:r>
      <w:r>
        <w:rPr>
          <w:rFonts w:hAnsi="宋体" w:cs="Times New Roman"/>
        </w:rPr>
        <w:t>”“</w:t>
      </w:r>
      <w:r>
        <w:rPr>
          <w:rFonts w:ascii="Times New Roman" w:hAnsi="Times New Roman" w:eastAsia="楷体_GB2312" w:cs="Times New Roman"/>
        </w:rPr>
        <w:t>圆规</w:t>
      </w:r>
      <w:r>
        <w:rPr>
          <w:rFonts w:hAnsi="宋体" w:cs="Times New Roman"/>
        </w:rPr>
        <w:t>”</w:t>
      </w:r>
      <w:r>
        <w:rPr>
          <w:rFonts w:ascii="Times New Roman" w:hAnsi="Times New Roman" w:eastAsia="楷体_GB2312" w:cs="Times New Roman"/>
        </w:rPr>
        <w:t>等肖像描写，</w:t>
      </w:r>
      <w:r>
        <w:rPr>
          <w:rFonts w:hAnsi="宋体" w:cs="Times New Roman"/>
        </w:rPr>
        <w:t>“</w:t>
      </w:r>
      <w:r>
        <w:rPr>
          <w:rFonts w:ascii="Times New Roman" w:hAnsi="Times New Roman" w:eastAsia="楷体_GB2312" w:cs="Times New Roman"/>
        </w:rPr>
        <w:t>尖利的怪声</w:t>
      </w:r>
      <w:r>
        <w:rPr>
          <w:rFonts w:hAnsi="宋体" w:cs="Times New Roman"/>
        </w:rPr>
        <w:t>”“</w:t>
      </w:r>
      <w:r>
        <w:rPr>
          <w:rFonts w:ascii="Times New Roman" w:hAnsi="Times New Roman" w:eastAsia="楷体_GB2312" w:cs="Times New Roman"/>
        </w:rPr>
        <w:t>大叫</w:t>
      </w:r>
      <w:r>
        <w:rPr>
          <w:rFonts w:hAnsi="宋体" w:cs="Times New Roman"/>
        </w:rPr>
        <w:t>”“</w:t>
      </w:r>
      <w:r>
        <w:rPr>
          <w:rFonts w:ascii="Times New Roman" w:hAnsi="Times New Roman" w:eastAsia="楷体_GB2312" w:cs="Times New Roman"/>
        </w:rPr>
        <w:t>两手搭</w:t>
      </w:r>
      <w:r>
        <w:rPr>
          <w:rFonts w:hint="eastAsia" w:ascii="Times New Roman" w:hAnsi="Times New Roman" w:eastAsia="楷体_GB2312" w:cs="Times New Roman"/>
        </w:rPr>
        <w:t>在髀间</w:t>
      </w:r>
      <w:r>
        <w:rPr>
          <w:rFonts w:hint="eastAsia" w:hAnsi="宋体" w:cs="Times New Roman"/>
        </w:rPr>
        <w:t>”“</w:t>
      </w:r>
      <w:r>
        <w:rPr>
          <w:rFonts w:hint="eastAsia" w:ascii="Times New Roman" w:hAnsi="Times New Roman" w:eastAsia="楷体_GB2312" w:cs="Times New Roman"/>
        </w:rPr>
        <w:t>贵人眼高</w:t>
      </w:r>
      <w:r>
        <w:rPr>
          <w:rFonts w:hint="eastAsia" w:hAnsi="宋体" w:cs="Times New Roman"/>
        </w:rPr>
        <w:t>”</w:t>
      </w:r>
      <w:r>
        <w:rPr>
          <w:rFonts w:hint="eastAsia" w:ascii="Times New Roman" w:hAnsi="Times New Roman" w:eastAsia="楷体_GB2312" w:cs="Times New Roman"/>
        </w:rPr>
        <w:t>等动作和语言描写，表现出了杨二嫂泼悍、放肆、尖刻的性格特征。讨东西、造谣、塞手套又表现出她的自私、泼悍、爱贪小便宜。</w:t>
      </w:r>
    </w:p>
    <w:p w14:paraId="2C6E8AA7">
      <w:pPr>
        <w:pStyle w:val="4"/>
        <w:ind w:firstLine="420" w:firstLineChars="200"/>
        <w:rPr>
          <w:rFonts w:ascii="Times New Roman" w:hAnsi="Times New Roman" w:cs="Times New Roman"/>
        </w:rPr>
      </w:pPr>
      <w:r>
        <w:rPr>
          <w:rFonts w:ascii="Times New Roman" w:hAnsi="Times New Roman" w:cs="Times New Roman"/>
        </w:rPr>
        <w:t>探究：作者塑造杨二嫂这一形象有什么作用？杨二嫂的形象是作者</w:t>
      </w:r>
      <w:r>
        <w:rPr>
          <w:rFonts w:hAnsi="宋体" w:cs="Times New Roman"/>
        </w:rPr>
        <w:t>“</w:t>
      </w:r>
      <w:r>
        <w:rPr>
          <w:rFonts w:ascii="Times New Roman" w:hAnsi="Times New Roman" w:cs="Times New Roman"/>
        </w:rPr>
        <w:t>悲哀</w:t>
      </w:r>
      <w:r>
        <w:rPr>
          <w:rFonts w:hAnsi="宋体" w:cs="Times New Roman"/>
        </w:rPr>
        <w:t>”</w:t>
      </w:r>
      <w:r>
        <w:rPr>
          <w:rFonts w:ascii="Times New Roman" w:hAnsi="Times New Roman" w:cs="Times New Roman"/>
        </w:rPr>
        <w:t>的源头吗？</w:t>
      </w:r>
    </w:p>
    <w:p w14:paraId="4E637E31">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杨二嫂的变化说明了辛亥革命后，城镇小市民阶层的贫困化，反映了当时社会经济破产的广度和深度。杨二嫂的变化，是不合理制度下的人性转变，如果说闰土是</w:t>
      </w:r>
      <w:r>
        <w:rPr>
          <w:rFonts w:hAnsi="宋体" w:cs="Times New Roman"/>
        </w:rPr>
        <w:t>“</w:t>
      </w:r>
      <w:r>
        <w:rPr>
          <w:rFonts w:ascii="Times New Roman" w:hAnsi="Times New Roman" w:eastAsia="楷体_GB2312" w:cs="Times New Roman"/>
        </w:rPr>
        <w:t>精神麻木</w:t>
      </w:r>
      <w:r>
        <w:rPr>
          <w:rFonts w:hAnsi="宋体" w:cs="Times New Roman"/>
        </w:rPr>
        <w:t>”</w:t>
      </w:r>
      <w:r>
        <w:rPr>
          <w:rFonts w:ascii="Times New Roman" w:hAnsi="Times New Roman" w:eastAsia="楷体_GB2312" w:cs="Times New Roman"/>
        </w:rPr>
        <w:t>的状态让作者觉得</w:t>
      </w:r>
      <w:r>
        <w:rPr>
          <w:rFonts w:hAnsi="宋体" w:cs="Times New Roman"/>
        </w:rPr>
        <w:t>“</w:t>
      </w:r>
      <w:r>
        <w:rPr>
          <w:rFonts w:ascii="Times New Roman" w:hAnsi="Times New Roman" w:eastAsia="楷体_GB2312" w:cs="Times New Roman"/>
        </w:rPr>
        <w:t>悲哀</w:t>
      </w:r>
      <w:r>
        <w:rPr>
          <w:rFonts w:hAnsi="宋体" w:cs="Times New Roman"/>
        </w:rPr>
        <w:t>”</w:t>
      </w:r>
      <w:r>
        <w:rPr>
          <w:rFonts w:ascii="Times New Roman" w:hAnsi="Times New Roman" w:eastAsia="楷体_GB2312" w:cs="Times New Roman"/>
        </w:rPr>
        <w:t>，那么杨二嫂便是因为失去真善美的人性而使作</w:t>
      </w:r>
      <w:r>
        <w:rPr>
          <w:rFonts w:hint="eastAsia" w:ascii="Times New Roman" w:hAnsi="Times New Roman" w:eastAsia="楷体_GB2312" w:cs="Times New Roman"/>
        </w:rPr>
        <w:t>者觉得</w:t>
      </w:r>
      <w:r>
        <w:rPr>
          <w:rFonts w:hint="eastAsia" w:hAnsi="宋体" w:cs="Times New Roman"/>
        </w:rPr>
        <w:t>“</w:t>
      </w:r>
      <w:r>
        <w:rPr>
          <w:rFonts w:hint="eastAsia" w:ascii="Times New Roman" w:hAnsi="Times New Roman" w:eastAsia="楷体_GB2312" w:cs="Times New Roman"/>
        </w:rPr>
        <w:t>悲哀</w:t>
      </w:r>
      <w:r>
        <w:rPr>
          <w:rFonts w:hint="eastAsia" w:hAnsi="宋体" w:cs="Times New Roman"/>
        </w:rPr>
        <w:t>”</w:t>
      </w:r>
      <w:r>
        <w:rPr>
          <w:rFonts w:hint="eastAsia" w:ascii="Times New Roman" w:hAnsi="Times New Roman" w:eastAsia="楷体_GB2312" w:cs="Times New Roman"/>
        </w:rPr>
        <w:t>。</w:t>
      </w:r>
    </w:p>
    <w:p w14:paraId="270D084B">
      <w:pPr>
        <w:pStyle w:val="4"/>
        <w:ind w:firstLine="420" w:firstLineChars="200"/>
        <w:rPr>
          <w:rFonts w:ascii="Times New Roman" w:hAnsi="Times New Roman" w:cs="Times New Roman"/>
        </w:rPr>
      </w:pPr>
      <w:r>
        <w:rPr>
          <w:rFonts w:ascii="Times New Roman" w:hAnsi="Times New Roman" w:cs="Times New Roman"/>
        </w:rPr>
        <w:t>【教学提示】</w:t>
      </w:r>
    </w:p>
    <w:p w14:paraId="42B0A86C">
      <w:pPr>
        <w:pStyle w:val="4"/>
        <w:ind w:firstLine="420" w:firstLineChars="200"/>
        <w:rPr>
          <w:rFonts w:ascii="Times New Roman" w:hAnsi="Times New Roman" w:cs="Times New Roman"/>
        </w:rPr>
      </w:pPr>
      <w:r>
        <w:rPr>
          <w:rFonts w:ascii="Times New Roman" w:hAnsi="Times New Roman" w:cs="Times New Roman"/>
        </w:rPr>
        <w:t>如何分析人物形象？</w:t>
      </w:r>
    </w:p>
    <w:p w14:paraId="411BF4A7">
      <w:pPr>
        <w:pStyle w:val="4"/>
        <w:ind w:firstLine="420" w:firstLineChars="200"/>
        <w:rPr>
          <w:rFonts w:ascii="Times New Roman" w:hAnsi="Times New Roman" w:cs="Times New Roman"/>
        </w:rPr>
      </w:pPr>
      <w:r>
        <w:rPr>
          <w:rFonts w:ascii="Times New Roman" w:hAnsi="Times New Roman" w:cs="Times New Roman"/>
        </w:rPr>
        <w:t>1．分析肖像描写，体会人物精神风貌和思想品德。</w:t>
      </w:r>
    </w:p>
    <w:p w14:paraId="3CCB36E3">
      <w:pPr>
        <w:pStyle w:val="4"/>
        <w:ind w:firstLine="420" w:firstLineChars="200"/>
        <w:rPr>
          <w:rFonts w:ascii="Times New Roman" w:hAnsi="Times New Roman" w:cs="Times New Roman"/>
        </w:rPr>
      </w:pPr>
      <w:r>
        <w:rPr>
          <w:rFonts w:ascii="Times New Roman" w:hAnsi="Times New Roman" w:cs="Times New Roman"/>
        </w:rPr>
        <w:t>2．分析语言描写，揣摩人物思想情感，体会人物精神境界。</w:t>
      </w:r>
    </w:p>
    <w:p w14:paraId="017C1B4C">
      <w:pPr>
        <w:pStyle w:val="4"/>
        <w:ind w:firstLine="420" w:firstLineChars="200"/>
        <w:rPr>
          <w:rFonts w:ascii="Times New Roman" w:hAnsi="Times New Roman" w:cs="Times New Roman"/>
        </w:rPr>
      </w:pPr>
      <w:r>
        <w:rPr>
          <w:rFonts w:ascii="Times New Roman" w:hAnsi="Times New Roman" w:cs="Times New Roman"/>
        </w:rPr>
        <w:t>3．分析动作描写，了解人物形象特点。</w:t>
      </w:r>
    </w:p>
    <w:p w14:paraId="19F19995">
      <w:pPr>
        <w:pStyle w:val="4"/>
        <w:ind w:firstLine="420" w:firstLineChars="200"/>
        <w:rPr>
          <w:rFonts w:ascii="Times New Roman" w:hAnsi="Times New Roman" w:cs="Times New Roman"/>
        </w:rPr>
      </w:pPr>
      <w:r>
        <w:rPr>
          <w:rFonts w:ascii="Times New Roman" w:hAnsi="Times New Roman" w:cs="Times New Roman"/>
        </w:rPr>
        <w:t>4．分析心理描写，感受人物内心世界。</w:t>
      </w:r>
    </w:p>
    <w:p w14:paraId="4BA08E0D">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目标导学四：学习人物描写的方法</w:instrText>
      </w:r>
      <w:r>
        <w:rPr>
          <w:rFonts w:ascii="Times New Roman" w:hAnsi="Times New Roman" w:cs="Times New Roman"/>
        </w:rPr>
        <w:instrText xml:space="preserve">)</w:instrText>
      </w:r>
      <w:r>
        <w:rPr>
          <w:rFonts w:ascii="Times New Roman" w:hAnsi="Times New Roman" w:cs="Times New Roman"/>
        </w:rPr>
        <w:fldChar w:fldCharType="end"/>
      </w:r>
    </w:p>
    <w:p w14:paraId="7DF6845F">
      <w:pPr>
        <w:pStyle w:val="4"/>
        <w:ind w:firstLine="420" w:firstLineChars="200"/>
        <w:rPr>
          <w:rFonts w:ascii="Times New Roman" w:hAnsi="Times New Roman" w:cs="Times New Roman"/>
        </w:rPr>
      </w:pPr>
      <w:r>
        <w:rPr>
          <w:rFonts w:ascii="Times New Roman" w:hAnsi="Times New Roman" w:cs="Times New Roman"/>
        </w:rPr>
        <w:t>1．思考：本文在刻画人物时给我们带来哪些启示？</w:t>
      </w:r>
    </w:p>
    <w:p w14:paraId="3300FDD1">
      <w:pPr>
        <w:pStyle w:val="4"/>
        <w:ind w:firstLine="420" w:firstLineChars="200"/>
        <w:rPr>
          <w:rFonts w:ascii="Times New Roman" w:hAnsi="Times New Roman" w:cs="Times New Roman"/>
        </w:rPr>
      </w:pPr>
      <w:r>
        <w:rPr>
          <w:rFonts w:ascii="Times New Roman" w:hAnsi="Times New Roman" w:cs="Times New Roman"/>
        </w:rPr>
        <w:t>明</w:t>
      </w:r>
      <w:r>
        <w:rPr>
          <w:rFonts w:hint="eastAsia" w:ascii="Times New Roman" w:hAnsi="Times New Roman" w:cs="Times New Roman"/>
        </w:rPr>
        <w:t>确：</w:t>
      </w:r>
      <w:r>
        <w:rPr>
          <w:rFonts w:ascii="Times New Roman" w:hAnsi="Times New Roman" w:eastAsia="楷体_GB2312" w:cs="Times New Roman"/>
        </w:rPr>
        <w:t>(1)采用对比手法刻画人物。(2)从语言、动作、心理、神态等各方面刻画人物。(3)能够抓住人物的个性来写</w:t>
      </w:r>
      <w:r>
        <w:rPr>
          <w:rFonts w:hAnsi="宋体" w:cs="Times New Roman"/>
        </w:rPr>
        <w:t>……</w:t>
      </w:r>
    </w:p>
    <w:p w14:paraId="7164D2D3">
      <w:pPr>
        <w:pStyle w:val="4"/>
        <w:ind w:firstLine="420" w:firstLineChars="200"/>
        <w:rPr>
          <w:rFonts w:ascii="Times New Roman" w:hAnsi="Times New Roman" w:cs="Times New Roman"/>
        </w:rPr>
      </w:pPr>
      <w:r>
        <w:rPr>
          <w:rFonts w:ascii="Times New Roman" w:hAnsi="Times New Roman" w:cs="Times New Roman"/>
        </w:rPr>
        <w:t>2．借鉴本文的写法，用片段作文的形式，写一个自己熟悉的人。</w:t>
      </w:r>
    </w:p>
    <w:p w14:paraId="0159F873">
      <w:pPr>
        <w:pStyle w:val="4"/>
        <w:ind w:firstLine="420" w:firstLineChars="200"/>
        <w:rPr>
          <w:rFonts w:ascii="Times New Roman" w:hAnsi="Times New Roman" w:cs="Times New Roman"/>
        </w:rPr>
      </w:pPr>
      <w:r>
        <w:rPr>
          <w:rFonts w:ascii="Times New Roman" w:hAnsi="Times New Roman" w:cs="Times New Roman"/>
        </w:rPr>
        <w:t>三、板书设计</w:t>
      </w:r>
    </w:p>
    <w:p w14:paraId="2F22204B">
      <w:pPr>
        <w:pStyle w:val="4"/>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1765300" cy="742315"/>
            <wp:effectExtent l="19050" t="0" r="6350" b="0"/>
            <wp:docPr id="767" name="图片 767" descr="\\c3\本地磁盘 (D)\帮忙做的\18秋·学·人九语教案word\9JA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 name="图片 767" descr="\\c3\本地磁盘 (D)\帮忙做的\18秋·学·人九语教案word\9JA07.tif"/>
                    <pic:cNvPicPr>
                      <a:picLocks noChangeAspect="1" noChangeArrowheads="1"/>
                    </pic:cNvPicPr>
                  </pic:nvPicPr>
                  <pic:blipFill>
                    <a:blip r:embed="rId14" r:link="rId15" cstate="print"/>
                    <a:srcRect/>
                    <a:stretch>
                      <a:fillRect/>
                    </a:stretch>
                  </pic:blipFill>
                  <pic:spPr>
                    <a:xfrm>
                      <a:off x="0" y="0"/>
                      <a:ext cx="1765300" cy="742315"/>
                    </a:xfrm>
                    <a:prstGeom prst="rect">
                      <a:avLst/>
                    </a:prstGeom>
                    <a:noFill/>
                    <a:ln w="9525">
                      <a:noFill/>
                      <a:miter lim="800000"/>
                      <a:headEnd/>
                      <a:tailEnd/>
                    </a:ln>
                  </pic:spPr>
                </pic:pic>
              </a:graphicData>
            </a:graphic>
          </wp:inline>
        </w:drawing>
      </w:r>
    </w:p>
    <w:p w14:paraId="0080F573">
      <w:pPr>
        <w:pStyle w:val="4"/>
        <w:ind w:firstLine="420" w:firstLineChars="200"/>
        <w:rPr>
          <w:rFonts w:ascii="Times New Roman" w:hAnsi="Times New Roman" w:cs="Times New Roman"/>
        </w:rPr>
      </w:pPr>
    </w:p>
    <w:p w14:paraId="5AB82D46">
      <w:pPr>
        <w:pStyle w:val="3"/>
      </w:pPr>
      <w:r>
        <w:t>第2课时</w:t>
      </w:r>
    </w:p>
    <w:p w14:paraId="2BBC3F6F">
      <w:pPr>
        <w:pStyle w:val="4"/>
        <w:ind w:firstLine="420" w:firstLineChars="200"/>
        <w:rPr>
          <w:rFonts w:ascii="Times New Roman" w:hAnsi="Times New Roman" w:cs="Times New Roman"/>
        </w:rPr>
      </w:pPr>
      <w:r>
        <w:rPr>
          <w:rFonts w:ascii="Times New Roman" w:hAnsi="Times New Roman" w:cs="Times New Roman"/>
        </w:rPr>
        <w:t>一、教学新课</w:t>
      </w:r>
    </w:p>
    <w:p w14:paraId="1DD0FAC6">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目标导学一：品味环境描写</w:instrText>
      </w:r>
      <w:r>
        <w:rPr>
          <w:rFonts w:ascii="Times New Roman" w:hAnsi="Times New Roman" w:cs="Times New Roman"/>
        </w:rPr>
        <w:instrText xml:space="preserve">)</w:instrText>
      </w:r>
      <w:r>
        <w:rPr>
          <w:rFonts w:ascii="Times New Roman" w:hAnsi="Times New Roman" w:cs="Times New Roman"/>
        </w:rPr>
        <w:fldChar w:fldCharType="end"/>
      </w:r>
    </w:p>
    <w:p w14:paraId="5504CC40">
      <w:pPr>
        <w:pStyle w:val="4"/>
        <w:ind w:firstLine="420" w:firstLineChars="200"/>
        <w:rPr>
          <w:rFonts w:ascii="Times New Roman" w:hAnsi="Times New Roman" w:cs="Times New Roman"/>
        </w:rPr>
      </w:pPr>
      <w:r>
        <w:rPr>
          <w:rFonts w:ascii="Times New Roman" w:hAnsi="Times New Roman" w:cs="Times New Roman"/>
        </w:rPr>
        <w:t>本文有两处集中写故乡景物的语句，请分别找出来。</w:t>
      </w:r>
    </w:p>
    <w:p w14:paraId="603E1B57">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(1)回故乡时所见：</w:t>
      </w:r>
      <w:r>
        <w:rPr>
          <w:rFonts w:hAnsi="宋体" w:cs="Times New Roman"/>
        </w:rPr>
        <w:t>“</w:t>
      </w:r>
      <w:r>
        <w:rPr>
          <w:rFonts w:ascii="Times New Roman" w:hAnsi="Times New Roman" w:eastAsia="楷体_GB2312" w:cs="Times New Roman"/>
        </w:rPr>
        <w:t>时候既然是深冬</w:t>
      </w:r>
      <w:r>
        <w:rPr>
          <w:rFonts w:hAnsi="宋体" w:cs="Times New Roman"/>
        </w:rPr>
        <w:t>……</w:t>
      </w:r>
      <w:r>
        <w:rPr>
          <w:rFonts w:ascii="Times New Roman" w:hAnsi="Times New Roman" w:eastAsia="楷体_GB2312" w:cs="Times New Roman"/>
        </w:rPr>
        <w:t>没有一些活气。</w:t>
      </w:r>
      <w:r>
        <w:rPr>
          <w:rFonts w:hAnsi="宋体" w:cs="Times New Roman"/>
        </w:rPr>
        <w:t>”</w:t>
      </w:r>
    </w:p>
    <w:p w14:paraId="38790364">
      <w:pPr>
        <w:pStyle w:val="4"/>
        <w:ind w:firstLine="420" w:firstLineChars="200"/>
        <w:rPr>
          <w:rFonts w:ascii="Times New Roman" w:hAnsi="Times New Roman" w:cs="Times New Roman"/>
        </w:rPr>
      </w:pPr>
      <w:r>
        <w:rPr>
          <w:rFonts w:ascii="Times New Roman" w:hAnsi="Times New Roman" w:eastAsia="楷体_GB2312" w:cs="Times New Roman"/>
        </w:rPr>
        <w:t>(2)回忆二十多年前的故乡：</w:t>
      </w:r>
      <w:r>
        <w:rPr>
          <w:rFonts w:hAnsi="宋体" w:cs="Times New Roman"/>
        </w:rPr>
        <w:t>“</w:t>
      </w:r>
      <w:r>
        <w:rPr>
          <w:rFonts w:ascii="Times New Roman" w:hAnsi="Times New Roman" w:eastAsia="楷体_GB2312" w:cs="Times New Roman"/>
        </w:rPr>
        <w:t>深蓝的天空中</w:t>
      </w:r>
      <w:r>
        <w:rPr>
          <w:rFonts w:hAnsi="宋体" w:cs="Times New Roman"/>
        </w:rPr>
        <w:t>……</w:t>
      </w:r>
      <w:r>
        <w:rPr>
          <w:rFonts w:ascii="Times New Roman" w:hAnsi="Times New Roman" w:eastAsia="楷体_GB2312" w:cs="Times New Roman"/>
        </w:rPr>
        <w:t>反从他的胯下逃走了。</w:t>
      </w:r>
      <w:r>
        <w:rPr>
          <w:rFonts w:hAnsi="宋体" w:cs="Times New Roman"/>
        </w:rPr>
        <w:t>”</w:t>
      </w:r>
    </w:p>
    <w:p w14:paraId="09C09137">
      <w:pPr>
        <w:pStyle w:val="4"/>
        <w:ind w:firstLine="420" w:firstLineChars="200"/>
        <w:rPr>
          <w:rFonts w:ascii="Times New Roman" w:hAnsi="Times New Roman" w:cs="Times New Roman"/>
        </w:rPr>
      </w:pPr>
      <w:r>
        <w:rPr>
          <w:rFonts w:ascii="Times New Roman" w:hAnsi="Times New Roman" w:cs="Times New Roman"/>
        </w:rPr>
        <w:t>1．仔细品读这两处写景句，说说它写出了故乡的什么特点，给了我们怎样的感受。</w:t>
      </w:r>
    </w:p>
    <w:p w14:paraId="47FAA05E">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第一处：故乡萧索、荒凉，读起来很悲凉。</w:t>
      </w:r>
    </w:p>
    <w:p w14:paraId="5424DC31">
      <w:pPr>
        <w:pStyle w:val="4"/>
        <w:ind w:firstLine="420" w:firstLineChars="200"/>
        <w:rPr>
          <w:rFonts w:ascii="Times New Roman" w:hAnsi="Times New Roman" w:cs="Times New Roman"/>
        </w:rPr>
      </w:pPr>
      <w:r>
        <w:rPr>
          <w:rFonts w:ascii="Times New Roman" w:hAnsi="Times New Roman" w:eastAsia="楷体_GB2312" w:cs="Times New Roman"/>
        </w:rPr>
        <w:t>第二处：故乡静谧、美好，读起来令人神往。</w:t>
      </w:r>
    </w:p>
    <w:p w14:paraId="3C0AFDC3">
      <w:pPr>
        <w:pStyle w:val="4"/>
        <w:ind w:firstLine="420" w:firstLineChars="200"/>
        <w:rPr>
          <w:rFonts w:ascii="Times New Roman" w:hAnsi="Times New Roman" w:cs="Times New Roman"/>
        </w:rPr>
      </w:pPr>
      <w:r>
        <w:rPr>
          <w:rFonts w:ascii="Times New Roman" w:hAnsi="Times New Roman" w:cs="Times New Roman"/>
        </w:rPr>
        <w:t>2．同样是写故乡，为什么给人的感受差别如此之大呢？</w:t>
      </w:r>
    </w:p>
    <w:p w14:paraId="56BB3CDD">
      <w:pPr>
        <w:pStyle w:val="4"/>
        <w:ind w:firstLine="420" w:firstLineChars="200"/>
        <w:rPr>
          <w:rFonts w:ascii="Times New Roman" w:hAnsi="Times New Roman" w:eastAsia="楷体_GB2312" w:cs="Times New Roman"/>
        </w:rPr>
      </w:pPr>
      <w:r>
        <w:rPr>
          <w:rFonts w:ascii="Times New Roman" w:hAnsi="Times New Roman" w:cs="Times New Roman"/>
        </w:rPr>
        <w:t>示例：</w:t>
      </w:r>
      <w:r>
        <w:rPr>
          <w:rFonts w:ascii="Times New Roman" w:hAnsi="Times New Roman" w:eastAsia="楷体_GB2312" w:cs="Times New Roman"/>
        </w:rPr>
        <w:t>所选取的景物不同：前者选取了荒村、冷风、阴晦的天气；后者选取了金黄的圆月、碧绿的西瓜、矫健的少年等。</w:t>
      </w:r>
    </w:p>
    <w:p w14:paraId="1B1C60A0">
      <w:pPr>
        <w:pStyle w:val="4"/>
        <w:ind w:firstLine="420" w:firstLineChars="200"/>
        <w:rPr>
          <w:rFonts w:ascii="Times New Roman" w:hAnsi="Times New Roman" w:eastAsia="楷体_GB2312" w:cs="Times New Roman"/>
        </w:rPr>
      </w:pPr>
      <w:r>
        <w:rPr>
          <w:rFonts w:ascii="Times New Roman" w:hAnsi="Times New Roman" w:eastAsia="楷体_GB2312" w:cs="Times New Roman"/>
        </w:rPr>
        <w:t>所选景物的色彩不同：前者昏黄、阴晦；后者碧绿、金黄。</w:t>
      </w:r>
    </w:p>
    <w:p w14:paraId="15EBFB5C">
      <w:pPr>
        <w:pStyle w:val="4"/>
        <w:ind w:firstLine="420" w:firstLineChars="200"/>
        <w:rPr>
          <w:rFonts w:ascii="Times New Roman" w:hAnsi="Times New Roman" w:cs="Times New Roman"/>
        </w:rPr>
      </w:pPr>
      <w:r>
        <w:rPr>
          <w:rFonts w:hAnsi="宋体" w:cs="Times New Roman"/>
        </w:rPr>
        <w:t>……</w:t>
      </w:r>
    </w:p>
    <w:p w14:paraId="6A28818B">
      <w:pPr>
        <w:pStyle w:val="4"/>
        <w:ind w:firstLine="420" w:firstLineChars="200"/>
        <w:rPr>
          <w:rFonts w:ascii="Times New Roman" w:hAnsi="Times New Roman" w:cs="Times New Roman"/>
        </w:rPr>
      </w:pPr>
      <w:r>
        <w:rPr>
          <w:rFonts w:ascii="Times New Roman" w:hAnsi="Times New Roman" w:cs="Times New Roman"/>
        </w:rPr>
        <w:t>3．在文章的结尾，再次出现金黄的圆月、碧绿的沙地，试体会这样写的作用。</w:t>
      </w:r>
    </w:p>
    <w:p w14:paraId="2558F6E2">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表现了作者对故乡美好的回忆以及对故乡未来的一种憧憬。</w:t>
      </w:r>
    </w:p>
    <w:p w14:paraId="01010CA4">
      <w:pPr>
        <w:pStyle w:val="4"/>
        <w:ind w:firstLine="420" w:firstLineChars="200"/>
        <w:rPr>
          <w:rFonts w:ascii="Times New Roman" w:hAnsi="Times New Roman" w:cs="Times New Roman"/>
        </w:rPr>
      </w:pPr>
      <w:r>
        <w:rPr>
          <w:rFonts w:ascii="Times New Roman" w:hAnsi="Times New Roman" w:cs="Times New Roman"/>
        </w:rPr>
        <w:t>【教学提示】</w:t>
      </w:r>
    </w:p>
    <w:p w14:paraId="78731AF6">
      <w:pPr>
        <w:pStyle w:val="4"/>
        <w:ind w:firstLine="420" w:firstLineChars="200"/>
        <w:rPr>
          <w:rFonts w:ascii="Times New Roman" w:hAnsi="Times New Roman" w:cs="Times New Roman"/>
        </w:rPr>
      </w:pPr>
      <w:r>
        <w:rPr>
          <w:rFonts w:ascii="Times New Roman" w:hAnsi="Times New Roman" w:cs="Times New Roman"/>
        </w:rPr>
        <w:t>如何分析</w:t>
      </w:r>
      <w:r>
        <w:rPr>
          <w:rFonts w:hint="eastAsia" w:ascii="Times New Roman" w:hAnsi="Times New Roman" w:cs="Times New Roman"/>
        </w:rPr>
        <w:t>环境描写？</w:t>
      </w:r>
    </w:p>
    <w:p w14:paraId="53FF5FB6">
      <w:pPr>
        <w:pStyle w:val="4"/>
        <w:ind w:firstLine="420" w:firstLineChars="200"/>
        <w:rPr>
          <w:rFonts w:ascii="Times New Roman" w:hAnsi="Times New Roman" w:cs="Times New Roman"/>
        </w:rPr>
      </w:pPr>
      <w:r>
        <w:rPr>
          <w:rFonts w:ascii="Times New Roman" w:hAnsi="Times New Roman" w:cs="Times New Roman"/>
        </w:rPr>
        <w:t>环境描写分为自然环境描写、社会环境描写及场面描写。自然环境描写主要有渲染故事气氛、烘托人物形象、深化作品主题等作用。</w:t>
      </w:r>
    </w:p>
    <w:p w14:paraId="258ECFB0">
      <w:pPr>
        <w:pStyle w:val="4"/>
        <w:ind w:firstLine="420" w:firstLineChars="200"/>
        <w:rPr>
          <w:rFonts w:ascii="Times New Roman" w:hAnsi="Times New Roman" w:cs="Times New Roman"/>
        </w:rPr>
      </w:pPr>
      <w:r>
        <w:rPr>
          <w:rFonts w:ascii="Times New Roman" w:hAnsi="Times New Roman" w:eastAsia="黑体" w:cs="Times New Roman"/>
        </w:rPr>
        <w:t>目标导学二：分析对比手法，赏析对比艺术</w:t>
      </w:r>
    </w:p>
    <w:p w14:paraId="720C0A61">
      <w:pPr>
        <w:pStyle w:val="4"/>
        <w:ind w:firstLine="420" w:firstLineChars="200"/>
        <w:rPr>
          <w:rFonts w:ascii="Times New Roman" w:hAnsi="Times New Roman" w:cs="Times New Roman"/>
        </w:rPr>
      </w:pPr>
      <w:r>
        <w:rPr>
          <w:rFonts w:ascii="Times New Roman" w:hAnsi="Times New Roman" w:cs="Times New Roman"/>
        </w:rPr>
        <w:t>本文处处运用对比的手法，在对比中刻画人物形象，在对比中彰显人物主题。请找出本文运用对比手法的内容，并说说使用这种</w:t>
      </w:r>
      <w:r>
        <w:rPr>
          <w:rFonts w:hAnsi="宋体" w:cs="Times New Roman"/>
        </w:rPr>
        <w:t>“</w:t>
      </w:r>
      <w:r>
        <w:rPr>
          <w:rFonts w:ascii="Times New Roman" w:hAnsi="Times New Roman" w:cs="Times New Roman"/>
        </w:rPr>
        <w:t>对比</w:t>
      </w:r>
      <w:r>
        <w:rPr>
          <w:rFonts w:hAnsi="宋体" w:cs="Times New Roman"/>
        </w:rPr>
        <w:t>”</w:t>
      </w:r>
      <w:r>
        <w:rPr>
          <w:rFonts w:ascii="Times New Roman" w:hAnsi="Times New Roman" w:cs="Times New Roman"/>
        </w:rPr>
        <w:t>艺术所达到的效果。</w:t>
      </w:r>
    </w:p>
    <w:p w14:paraId="7E9E7B0A">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人物形象的对比：</w:t>
      </w:r>
    </w:p>
    <w:p w14:paraId="06D67A29">
      <w:pPr>
        <w:pStyle w:val="4"/>
        <w:ind w:firstLine="420" w:firstLineChars="200"/>
        <w:rPr>
          <w:rFonts w:ascii="Times New Roman" w:hAnsi="Times New Roman" w:eastAsia="楷体_GB2312" w:cs="Times New Roman"/>
        </w:rPr>
      </w:pPr>
      <w:r>
        <w:rPr>
          <w:rFonts w:ascii="Times New Roman" w:hAnsi="Times New Roman" w:eastAsia="楷体_GB2312" w:cs="Times New Roman"/>
        </w:rPr>
        <w:t>a．少年闰土与中年闰土的对比：</w:t>
      </w:r>
    </w:p>
    <w:p w14:paraId="0493C8F3">
      <w:pPr>
        <w:pStyle w:val="4"/>
        <w:ind w:firstLine="420" w:firstLineChars="200"/>
        <w:rPr>
          <w:rFonts w:ascii="Times New Roman" w:hAnsi="Times New Roman" w:eastAsia="楷体_GB2312" w:cs="Times New Roman"/>
        </w:rPr>
      </w:pPr>
      <w:r>
        <w:rPr>
          <w:rFonts w:ascii="Times New Roman" w:hAnsi="Times New Roman" w:eastAsia="楷体_GB2312" w:cs="Times New Roman"/>
        </w:rPr>
        <w:t>(1)外貌的对比</w:t>
      </w:r>
    </w:p>
    <w:p w14:paraId="15681D7A">
      <w:pPr>
        <w:pStyle w:val="4"/>
        <w:ind w:firstLine="420" w:firstLineChars="200"/>
        <w:rPr>
          <w:rFonts w:ascii="Times New Roman" w:hAnsi="Times New Roman" w:eastAsia="楷体_GB2312" w:cs="Times New Roman"/>
        </w:rPr>
      </w:pPr>
      <w:r>
        <w:rPr>
          <w:rFonts w:ascii="Times New Roman" w:hAnsi="Times New Roman" w:eastAsia="楷体_GB2312" w:cs="Times New Roman"/>
        </w:rPr>
        <w:t>闰土受尽生活的折磨，使人怅惘</w:t>
      </w:r>
      <w:r>
        <w:rPr>
          <w:rFonts w:hint="eastAsia" w:ascii="Times New Roman" w:hAnsi="Times New Roman" w:eastAsia="楷体_GB2312" w:cs="Times New Roman"/>
        </w:rPr>
        <w:t>。</w:t>
      </w:r>
    </w:p>
    <w:p w14:paraId="18867922">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w:t>
      </w:r>
      <w:r>
        <w:rPr>
          <w:rFonts w:ascii="Times New Roman" w:hAnsi="Times New Roman" w:eastAsia="楷体_GB2312" w:cs="Times New Roman"/>
        </w:rPr>
        <w:t>2)动作、语言对比</w:t>
      </w:r>
    </w:p>
    <w:p w14:paraId="00B3BB1F">
      <w:pPr>
        <w:pStyle w:val="4"/>
        <w:ind w:firstLine="420" w:firstLineChars="200"/>
        <w:rPr>
          <w:rFonts w:ascii="Times New Roman" w:hAnsi="Times New Roman" w:eastAsia="楷体_GB2312" w:cs="Times New Roman"/>
        </w:rPr>
      </w:pPr>
      <w:r>
        <w:rPr>
          <w:rFonts w:ascii="Times New Roman" w:hAnsi="Times New Roman" w:eastAsia="楷体_GB2312" w:cs="Times New Roman"/>
        </w:rPr>
        <w:t>由</w:t>
      </w:r>
      <w:r>
        <w:rPr>
          <w:rFonts w:hAnsi="宋体" w:cs="Times New Roman"/>
        </w:rPr>
        <w:t>“</w:t>
      </w:r>
      <w:r>
        <w:rPr>
          <w:rFonts w:ascii="Times New Roman" w:hAnsi="Times New Roman" w:eastAsia="楷体_GB2312" w:cs="Times New Roman"/>
        </w:rPr>
        <w:t>聪明勇敢，活泼开朗</w:t>
      </w:r>
      <w:r>
        <w:rPr>
          <w:rFonts w:hAnsi="宋体" w:cs="Times New Roman"/>
        </w:rPr>
        <w:t>”</w:t>
      </w:r>
      <w:r>
        <w:rPr>
          <w:rFonts w:ascii="Times New Roman" w:hAnsi="Times New Roman" w:eastAsia="楷体_GB2312" w:cs="Times New Roman"/>
        </w:rPr>
        <w:t>变成</w:t>
      </w:r>
      <w:r>
        <w:rPr>
          <w:rFonts w:hAnsi="宋体" w:cs="Times New Roman"/>
        </w:rPr>
        <w:t>“</w:t>
      </w:r>
      <w:r>
        <w:rPr>
          <w:rFonts w:ascii="Times New Roman" w:hAnsi="Times New Roman" w:eastAsia="楷体_GB2312" w:cs="Times New Roman"/>
        </w:rPr>
        <w:t>迟疑麻木，痛苦难言</w:t>
      </w:r>
      <w:r>
        <w:rPr>
          <w:rFonts w:hAnsi="宋体" w:cs="Times New Roman"/>
        </w:rPr>
        <w:t>”</w:t>
      </w:r>
      <w:r>
        <w:rPr>
          <w:rFonts w:ascii="Times New Roman" w:hAnsi="Times New Roman" w:eastAsia="楷体_GB2312" w:cs="Times New Roman"/>
        </w:rPr>
        <w:t>。</w:t>
      </w:r>
    </w:p>
    <w:p w14:paraId="3885496C">
      <w:pPr>
        <w:pStyle w:val="4"/>
        <w:ind w:firstLine="420" w:firstLineChars="200"/>
        <w:rPr>
          <w:rFonts w:ascii="Times New Roman" w:hAnsi="Times New Roman" w:eastAsia="楷体_GB2312" w:cs="Times New Roman"/>
        </w:rPr>
      </w:pPr>
      <w:r>
        <w:rPr>
          <w:rFonts w:ascii="Times New Roman" w:hAnsi="Times New Roman" w:eastAsia="楷体_GB2312" w:cs="Times New Roman"/>
        </w:rPr>
        <w:t>(3)思想、精神对比</w:t>
      </w:r>
    </w:p>
    <w:p w14:paraId="5CEC5F9C">
      <w:pPr>
        <w:pStyle w:val="4"/>
        <w:ind w:firstLine="420" w:firstLineChars="200"/>
        <w:rPr>
          <w:rFonts w:ascii="Times New Roman" w:hAnsi="Times New Roman" w:eastAsia="楷体_GB2312" w:cs="Times New Roman"/>
        </w:rPr>
      </w:pPr>
      <w:r>
        <w:rPr>
          <w:rFonts w:hAnsi="宋体" w:eastAsia="楷体_GB2312" w:cs="Times New Roman"/>
        </w:rPr>
        <w:t>①</w:t>
      </w:r>
      <w:r>
        <w:rPr>
          <w:rFonts w:ascii="Times New Roman" w:hAnsi="Times New Roman" w:eastAsia="楷体_GB2312" w:cs="Times New Roman"/>
        </w:rPr>
        <w:t>对</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的态度：由</w:t>
      </w:r>
      <w:r>
        <w:rPr>
          <w:rFonts w:hAnsi="宋体" w:cs="Times New Roman"/>
        </w:rPr>
        <w:t>“</w:t>
      </w:r>
      <w:r>
        <w:rPr>
          <w:rFonts w:ascii="Times New Roman" w:hAnsi="Times New Roman" w:eastAsia="楷体_GB2312" w:cs="Times New Roman"/>
        </w:rPr>
        <w:t>情真意切，亲密无间</w:t>
      </w:r>
      <w:r>
        <w:rPr>
          <w:rFonts w:hAnsi="宋体" w:cs="Times New Roman"/>
        </w:rPr>
        <w:t>”</w:t>
      </w:r>
      <w:r>
        <w:rPr>
          <w:rFonts w:ascii="Times New Roman" w:hAnsi="Times New Roman" w:eastAsia="楷体_GB2312" w:cs="Times New Roman"/>
        </w:rPr>
        <w:t>到</w:t>
      </w:r>
      <w:r>
        <w:rPr>
          <w:rFonts w:hAnsi="宋体" w:cs="Times New Roman"/>
        </w:rPr>
        <w:t>“</w:t>
      </w:r>
      <w:r>
        <w:rPr>
          <w:rFonts w:ascii="Times New Roman" w:hAnsi="Times New Roman" w:eastAsia="楷体_GB2312" w:cs="Times New Roman"/>
        </w:rPr>
        <w:t>被封建礼教牢牢束缚</w:t>
      </w:r>
      <w:r>
        <w:rPr>
          <w:rFonts w:hAnsi="宋体" w:cs="Times New Roman"/>
        </w:rPr>
        <w:t>”</w:t>
      </w:r>
      <w:r>
        <w:rPr>
          <w:rFonts w:ascii="Times New Roman" w:hAnsi="Times New Roman" w:eastAsia="楷体_GB2312" w:cs="Times New Roman"/>
        </w:rPr>
        <w:t>。</w:t>
      </w:r>
    </w:p>
    <w:p w14:paraId="3630E901">
      <w:pPr>
        <w:pStyle w:val="4"/>
        <w:ind w:firstLine="420" w:firstLineChars="200"/>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对生活的态度：由</w:t>
      </w:r>
      <w:r>
        <w:rPr>
          <w:rFonts w:hAnsi="宋体" w:cs="Times New Roman"/>
        </w:rPr>
        <w:t>“</w:t>
      </w:r>
      <w:r>
        <w:rPr>
          <w:rFonts w:ascii="Times New Roman" w:hAnsi="Times New Roman" w:eastAsia="楷体_GB2312" w:cs="Times New Roman"/>
        </w:rPr>
        <w:t>朝气蓬勃，对生活充满热情和希望</w:t>
      </w:r>
      <w:r>
        <w:rPr>
          <w:rFonts w:hAnsi="宋体" w:cs="Times New Roman"/>
        </w:rPr>
        <w:t>”</w:t>
      </w:r>
      <w:r>
        <w:rPr>
          <w:rFonts w:ascii="Times New Roman" w:hAnsi="Times New Roman" w:eastAsia="楷体_GB2312" w:cs="Times New Roman"/>
        </w:rPr>
        <w:t>到</w:t>
      </w:r>
      <w:r>
        <w:rPr>
          <w:rFonts w:hAnsi="宋体" w:cs="Times New Roman"/>
        </w:rPr>
        <w:t>“</w:t>
      </w:r>
      <w:r>
        <w:rPr>
          <w:rFonts w:ascii="Times New Roman" w:hAnsi="Times New Roman" w:eastAsia="楷体_GB2312" w:cs="Times New Roman"/>
        </w:rPr>
        <w:t>受封建迷信思想的毒害，生活绝望，只能将希望寄托于神灵</w:t>
      </w:r>
      <w:r>
        <w:rPr>
          <w:rFonts w:hAnsi="宋体" w:cs="Times New Roman"/>
        </w:rPr>
        <w:t>”</w:t>
      </w:r>
      <w:r>
        <w:rPr>
          <w:rFonts w:ascii="Times New Roman" w:hAnsi="Times New Roman" w:eastAsia="楷体_GB2312" w:cs="Times New Roman"/>
        </w:rPr>
        <w:t>。</w:t>
      </w:r>
    </w:p>
    <w:p w14:paraId="431DAEBF">
      <w:pPr>
        <w:pStyle w:val="4"/>
        <w:ind w:firstLine="420" w:firstLineChars="200"/>
        <w:rPr>
          <w:rFonts w:ascii="Times New Roman" w:hAnsi="Times New Roman" w:eastAsia="楷体_GB2312" w:cs="Times New Roman"/>
        </w:rPr>
      </w:pPr>
      <w:r>
        <w:rPr>
          <w:rFonts w:ascii="Times New Roman" w:hAnsi="Times New Roman" w:eastAsia="楷体_GB2312" w:cs="Times New Roman"/>
        </w:rPr>
        <w:t>b．闰土父亲、闰土、水生三代人的对比：</w:t>
      </w:r>
    </w:p>
    <w:p w14:paraId="46A11FA8">
      <w:pPr>
        <w:pStyle w:val="4"/>
        <w:ind w:firstLine="420" w:firstLineChars="200"/>
        <w:rPr>
          <w:rFonts w:ascii="Times New Roman" w:hAnsi="Times New Roman" w:eastAsia="楷体_GB2312" w:cs="Times New Roman"/>
        </w:rPr>
      </w:pPr>
      <w:r>
        <w:rPr>
          <w:rFonts w:ascii="Times New Roman" w:hAnsi="Times New Roman" w:eastAsia="楷体_GB2312" w:cs="Times New Roman"/>
        </w:rPr>
        <w:t>三十年以前，在生活重压下的闰土的父亲，将希望寄托在后代身上；为了怕儿子死了，给他取名为闰土，还</w:t>
      </w:r>
      <w:r>
        <w:rPr>
          <w:rFonts w:hAnsi="宋体" w:cs="Times New Roman"/>
        </w:rPr>
        <w:t>“</w:t>
      </w:r>
      <w:r>
        <w:rPr>
          <w:rFonts w:ascii="Times New Roman" w:hAnsi="Times New Roman" w:eastAsia="楷体_GB2312" w:cs="Times New Roman"/>
        </w:rPr>
        <w:t>在神佛面前许下愿心，用圈子将他套住了</w:t>
      </w:r>
      <w:r>
        <w:rPr>
          <w:rFonts w:hAnsi="宋体" w:cs="Times New Roman"/>
        </w:rPr>
        <w:t>”</w:t>
      </w:r>
      <w:r>
        <w:rPr>
          <w:rFonts w:ascii="Times New Roman" w:hAnsi="Times New Roman" w:eastAsia="楷体_GB2312" w:cs="Times New Roman"/>
        </w:rPr>
        <w:t>。</w:t>
      </w:r>
    </w:p>
    <w:p w14:paraId="1079783D">
      <w:pPr>
        <w:pStyle w:val="4"/>
        <w:ind w:firstLine="420" w:firstLineChars="200"/>
        <w:rPr>
          <w:rFonts w:ascii="Times New Roman" w:hAnsi="Times New Roman" w:eastAsia="楷体_GB2312" w:cs="Times New Roman"/>
        </w:rPr>
      </w:pPr>
      <w:r>
        <w:rPr>
          <w:rFonts w:ascii="Times New Roman" w:hAnsi="Times New Roman" w:eastAsia="楷体_GB2312" w:cs="Times New Roman"/>
        </w:rPr>
        <w:t>三十年以后，在沉重的生活压迫下的闰土，生活</w:t>
      </w:r>
      <w:r>
        <w:rPr>
          <w:rFonts w:hint="eastAsia" w:ascii="Times New Roman" w:hAnsi="Times New Roman" w:eastAsia="楷体_GB2312" w:cs="Times New Roman"/>
        </w:rPr>
        <w:t>比父亲更悲惨了，已无力给儿子套上明晃晃的银项圈；香炉、烛台代替了银项圈，将希望寄托于神灵，连希望也比父亲更渺茫了。</w:t>
      </w:r>
    </w:p>
    <w:p w14:paraId="09FDA377">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三十年以前，闰土是一个聪明勇敢、天真烂漫的少年。</w:t>
      </w:r>
    </w:p>
    <w:p w14:paraId="18F04DE4">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三十年以后，闰土的儿子水生又长成了当年闰土的模样，所不同的是，</w:t>
      </w:r>
      <w:r>
        <w:rPr>
          <w:rFonts w:hint="eastAsia" w:hAnsi="宋体" w:cs="Times New Roman"/>
        </w:rPr>
        <w:t>“</w:t>
      </w:r>
      <w:r>
        <w:rPr>
          <w:rFonts w:hint="eastAsia" w:ascii="Times New Roman" w:hAnsi="Times New Roman" w:eastAsia="楷体_GB2312" w:cs="Times New Roman"/>
        </w:rPr>
        <w:t>黄瘦些，颈子上没有银圈</w:t>
      </w:r>
      <w:r>
        <w:rPr>
          <w:rFonts w:hint="eastAsia" w:hAnsi="宋体" w:cs="Times New Roman"/>
        </w:rPr>
        <w:t>”</w:t>
      </w:r>
      <w:r>
        <w:rPr>
          <w:rFonts w:hint="eastAsia" w:ascii="Times New Roman" w:hAnsi="Times New Roman" w:eastAsia="楷体_GB2312" w:cs="Times New Roman"/>
        </w:rPr>
        <w:t>。</w:t>
      </w:r>
    </w:p>
    <w:p w14:paraId="272FE59F">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这组形象对照揭示的是：故乡没有变，闰土们一代接一代地在半殖民地半封建的黑暗制度下生活、挣扎，当牛做马，一代接一代地遭受经济上的剥削，政治上的压迫，精神上的摧残，重复着同样悲惨的命运；故乡变了，剥削变得更重了，压迫变得更深了，摧残变得更烈了，因而劳苦人民的命运也一代比一代更悲惨了。</w:t>
      </w:r>
    </w:p>
    <w:p w14:paraId="16832C7F">
      <w:pPr>
        <w:pStyle w:val="4"/>
        <w:ind w:firstLine="420" w:firstLineChars="200"/>
        <w:rPr>
          <w:rFonts w:ascii="Times New Roman" w:hAnsi="Times New Roman" w:eastAsia="楷体_GB2312" w:cs="Times New Roman"/>
        </w:rPr>
      </w:pPr>
      <w:r>
        <w:rPr>
          <w:rFonts w:ascii="Times New Roman" w:hAnsi="Times New Roman" w:eastAsia="楷体_GB2312" w:cs="Times New Roman"/>
        </w:rPr>
        <w:t>c</w:t>
      </w:r>
      <w:r>
        <w:rPr>
          <w:rFonts w:hint="eastAsia" w:ascii="Times New Roman" w:hAnsi="Times New Roman" w:eastAsia="楷体_GB2312" w:cs="Times New Roman"/>
        </w:rPr>
        <w:t>．</w:t>
      </w:r>
      <w:r>
        <w:rPr>
          <w:rFonts w:ascii="Times New Roman" w:hAnsi="Times New Roman" w:eastAsia="楷体_GB2312" w:cs="Times New Roman"/>
        </w:rPr>
        <w:t>闰土、</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、杨二嫂三人的对比：</w:t>
      </w:r>
    </w:p>
    <w:p w14:paraId="6CFD6AC8">
      <w:pPr>
        <w:pStyle w:val="4"/>
        <w:ind w:firstLine="420" w:firstLineChars="200"/>
        <w:rPr>
          <w:rFonts w:ascii="Times New Roman" w:hAnsi="Times New Roman" w:eastAsia="楷体_GB2312" w:cs="Times New Roman"/>
        </w:rPr>
      </w:pPr>
      <w:r>
        <w:rPr>
          <w:rFonts w:ascii="Times New Roman" w:hAnsi="Times New Roman" w:eastAsia="楷体_GB2312" w:cs="Times New Roman"/>
        </w:rPr>
        <w:t>闰土世代做奴隶，苦得已经形容不出，却没有醒悟，不但自己事事按奴隶的</w:t>
      </w:r>
      <w:r>
        <w:rPr>
          <w:rFonts w:hAnsi="宋体" w:cs="Times New Roman"/>
        </w:rPr>
        <w:t>“</w:t>
      </w:r>
      <w:r>
        <w:rPr>
          <w:rFonts w:ascii="Times New Roman" w:hAnsi="Times New Roman" w:eastAsia="楷体_GB2312" w:cs="Times New Roman"/>
        </w:rPr>
        <w:t>规矩</w:t>
      </w:r>
      <w:r>
        <w:rPr>
          <w:rFonts w:hAnsi="宋体" w:cs="Times New Roman"/>
        </w:rPr>
        <w:t>”</w:t>
      </w:r>
      <w:r>
        <w:rPr>
          <w:rFonts w:ascii="Times New Roman" w:hAnsi="Times New Roman" w:eastAsia="楷体_GB2312" w:cs="Times New Roman"/>
        </w:rPr>
        <w:t>办，而且要自己的后代也老老实实地做奴隶；</w:t>
      </w:r>
    </w:p>
    <w:p w14:paraId="01DF5CAF">
      <w:pPr>
        <w:pStyle w:val="4"/>
        <w:ind w:firstLine="420" w:firstLineChars="200"/>
        <w:rPr>
          <w:rFonts w:ascii="Times New Roman" w:hAnsi="Times New Roman" w:eastAsia="楷体_GB2312" w:cs="Times New Roman"/>
        </w:rPr>
      </w:pP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是一个同情劳动人民的知识分子，已叛离了原先的阶级，但没有奋起为社会的解放而努力，只是为个人的</w:t>
      </w:r>
      <w:r>
        <w:rPr>
          <w:rFonts w:hAnsi="宋体" w:cs="Times New Roman"/>
        </w:rPr>
        <w:t>“</w:t>
      </w:r>
      <w:r>
        <w:rPr>
          <w:rFonts w:ascii="Times New Roman" w:hAnsi="Times New Roman" w:eastAsia="楷体_GB2312" w:cs="Times New Roman"/>
        </w:rPr>
        <w:t>谋食</w:t>
      </w:r>
      <w:r>
        <w:rPr>
          <w:rFonts w:hAnsi="宋体" w:cs="Times New Roman"/>
        </w:rPr>
        <w:t>”</w:t>
      </w:r>
      <w:r>
        <w:rPr>
          <w:rFonts w:ascii="Times New Roman" w:hAnsi="Times New Roman" w:eastAsia="楷体_GB2312" w:cs="Times New Roman"/>
        </w:rPr>
        <w:t>辗转奔波；</w:t>
      </w:r>
    </w:p>
    <w:p w14:paraId="2884D01D">
      <w:pPr>
        <w:pStyle w:val="4"/>
        <w:ind w:firstLine="420" w:firstLineChars="200"/>
        <w:rPr>
          <w:rFonts w:ascii="Times New Roman" w:hAnsi="Times New Roman" w:eastAsia="楷体_GB2312" w:cs="Times New Roman"/>
        </w:rPr>
      </w:pPr>
      <w:r>
        <w:rPr>
          <w:rFonts w:ascii="Times New Roman" w:hAnsi="Times New Roman" w:eastAsia="楷体_GB2312" w:cs="Times New Roman"/>
        </w:rPr>
        <w:t>杨二嫂是一个破产的小市民，她明抢暗夺，尖酸刻薄，对上层阶级既憎又慕，完全只是为着自己而在生活旋涡中争斗。</w:t>
      </w:r>
    </w:p>
    <w:p w14:paraId="3EB50186">
      <w:pPr>
        <w:pStyle w:val="4"/>
        <w:ind w:firstLine="420" w:firstLineChars="200"/>
        <w:rPr>
          <w:rFonts w:ascii="Times New Roman" w:hAnsi="Times New Roman" w:eastAsia="楷体_GB2312" w:cs="Times New Roman"/>
        </w:rPr>
      </w:pPr>
      <w:r>
        <w:rPr>
          <w:rFonts w:ascii="Times New Roman" w:hAnsi="Times New Roman" w:eastAsia="楷体_GB2312" w:cs="Times New Roman"/>
        </w:rPr>
        <w:t>三个人都是社会直接的或间接的奴隶，由于不觉悟，各自为着自己而辛苦，彼此间隔着厚厚的墙。</w:t>
      </w:r>
    </w:p>
    <w:p w14:paraId="698E610A">
      <w:pPr>
        <w:pStyle w:val="4"/>
        <w:ind w:firstLine="420" w:firstLineChars="200"/>
        <w:rPr>
          <w:rFonts w:ascii="Times New Roman" w:hAnsi="Times New Roman" w:eastAsia="楷体_GB2312" w:cs="Times New Roman"/>
        </w:rPr>
      </w:pPr>
      <w:r>
        <w:rPr>
          <w:rFonts w:ascii="Times New Roman" w:hAnsi="Times New Roman" w:eastAsia="楷体_GB2312" w:cs="Times New Roman"/>
        </w:rPr>
        <w:t>d．现在的</w:t>
      </w:r>
      <w:r>
        <w:rPr>
          <w:rFonts w:hAnsi="宋体" w:cs="Times New Roman"/>
        </w:rPr>
        <w:t>“</w:t>
      </w:r>
      <w:r>
        <w:rPr>
          <w:rFonts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与闰土的关系和过去的</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与闰土的关系的对比：</w:t>
      </w:r>
    </w:p>
    <w:p w14:paraId="597B5623">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现在的</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和闰土已经</w:t>
      </w:r>
      <w:r>
        <w:rPr>
          <w:rFonts w:hint="eastAsia" w:hAnsi="宋体" w:cs="Times New Roman"/>
        </w:rPr>
        <w:t>“</w:t>
      </w:r>
      <w:r>
        <w:rPr>
          <w:rFonts w:hint="eastAsia" w:ascii="Times New Roman" w:hAnsi="Times New Roman" w:eastAsia="楷体_GB2312" w:cs="Times New Roman"/>
        </w:rPr>
        <w:t>隔了一层可悲的厚障壁</w:t>
      </w:r>
      <w:r>
        <w:rPr>
          <w:rFonts w:hint="eastAsia" w:hAnsi="宋体" w:cs="Times New Roman"/>
        </w:rPr>
        <w:t>”</w:t>
      </w:r>
      <w:r>
        <w:rPr>
          <w:rFonts w:hint="eastAsia" w:ascii="Times New Roman" w:hAnsi="Times New Roman" w:eastAsia="楷体_GB2312" w:cs="Times New Roman"/>
        </w:rPr>
        <w:t>，彼此有话</w:t>
      </w:r>
      <w:r>
        <w:rPr>
          <w:rFonts w:hint="eastAsia" w:hAnsi="宋体" w:cs="Times New Roman"/>
        </w:rPr>
        <w:t>“</w:t>
      </w:r>
      <w:r>
        <w:rPr>
          <w:rFonts w:hint="eastAsia" w:ascii="Times New Roman" w:hAnsi="Times New Roman" w:eastAsia="楷体_GB2312" w:cs="Times New Roman"/>
        </w:rPr>
        <w:t>吐不出口外去</w:t>
      </w:r>
      <w:r>
        <w:rPr>
          <w:rFonts w:hint="eastAsia" w:hAnsi="宋体" w:cs="Times New Roman"/>
        </w:rPr>
        <w:t>”</w:t>
      </w:r>
      <w:r>
        <w:rPr>
          <w:rFonts w:hint="eastAsia" w:ascii="Times New Roman" w:hAnsi="Times New Roman" w:eastAsia="楷体_GB2312" w:cs="Times New Roman"/>
        </w:rPr>
        <w:t>了；而过去的</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和闰土则是一对亲密的朋友，心心相印，无话不谈。时间不同、色彩各异的两种大相径庭的关系拿来一比，就会生发出对人生的慨叹与思考。</w:t>
      </w:r>
    </w:p>
    <w:p w14:paraId="7DAD67EE">
      <w:pPr>
        <w:pStyle w:val="4"/>
        <w:ind w:firstLine="420" w:firstLineChars="200"/>
        <w:rPr>
          <w:rFonts w:ascii="Times New Roman" w:hAnsi="Times New Roman" w:eastAsia="楷体_GB2312" w:cs="Times New Roman"/>
        </w:rPr>
      </w:pPr>
      <w:r>
        <w:rPr>
          <w:rFonts w:ascii="Times New Roman" w:hAnsi="Times New Roman" w:eastAsia="楷体_GB2312" w:cs="Times New Roman"/>
        </w:rPr>
        <w:t>e</w:t>
      </w:r>
      <w:r>
        <w:rPr>
          <w:rFonts w:hint="eastAsia" w:ascii="Times New Roman" w:hAnsi="Times New Roman" w:eastAsia="楷体_GB2312" w:cs="Times New Roman"/>
        </w:rPr>
        <w:t>．</w:t>
      </w:r>
      <w:r>
        <w:rPr>
          <w:rFonts w:ascii="Times New Roman" w:hAnsi="Times New Roman" w:eastAsia="楷体_GB2312" w:cs="Times New Roman"/>
        </w:rPr>
        <w:t>现在的宏儿与水生的友谊和</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与闰土的关系的对比：</w:t>
      </w:r>
    </w:p>
    <w:p w14:paraId="222A135E">
      <w:pPr>
        <w:pStyle w:val="4"/>
        <w:ind w:firstLine="420" w:firstLineChars="200"/>
        <w:rPr>
          <w:rFonts w:ascii="Times New Roman" w:hAnsi="Times New Roman" w:cs="Times New Roman"/>
        </w:rPr>
      </w:pPr>
      <w:r>
        <w:rPr>
          <w:rFonts w:ascii="Times New Roman" w:hAnsi="Times New Roman" w:eastAsia="楷体_GB2312" w:cs="Times New Roman"/>
        </w:rPr>
        <w:t>宏儿与水生的友谊如同旧时</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与闰土的友谊，然而这种友谊是否会变成现在</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和闰土式的隔膜？作者在这种对比中同时表达了自己的担忧。</w:t>
      </w:r>
    </w:p>
    <w:p w14:paraId="7BE26D87">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目标导学三：深入理解文本主题</w:instrText>
      </w:r>
      <w:r>
        <w:rPr>
          <w:rFonts w:ascii="Times New Roman" w:hAnsi="Times New Roman" w:cs="Times New Roman"/>
        </w:rPr>
        <w:instrText xml:space="preserve">)</w:instrText>
      </w:r>
      <w:r>
        <w:rPr>
          <w:rFonts w:ascii="Times New Roman" w:hAnsi="Times New Roman" w:cs="Times New Roman"/>
        </w:rPr>
        <w:fldChar w:fldCharType="end"/>
      </w:r>
    </w:p>
    <w:p w14:paraId="2B5D53DB">
      <w:pPr>
        <w:pStyle w:val="4"/>
        <w:ind w:firstLine="420" w:firstLineChars="200"/>
        <w:rPr>
          <w:rFonts w:ascii="Times New Roman" w:hAnsi="Times New Roman" w:cs="Times New Roman"/>
        </w:rPr>
      </w:pPr>
      <w:r>
        <w:rPr>
          <w:rFonts w:ascii="Times New Roman" w:hAnsi="Times New Roman" w:cs="Times New Roman"/>
        </w:rPr>
        <w:t>文章最后一部分有许多议论性文字，请做简要分析。</w:t>
      </w:r>
    </w:p>
    <w:p w14:paraId="43A99FBB">
      <w:pPr>
        <w:pStyle w:val="4"/>
        <w:ind w:firstLine="420" w:firstLineChars="200"/>
        <w:rPr>
          <w:rFonts w:ascii="Times New Roman" w:hAnsi="Times New Roman" w:cs="Times New Roman"/>
        </w:rPr>
      </w:pPr>
      <w:r>
        <w:rPr>
          <w:rFonts w:ascii="Times New Roman" w:hAnsi="Times New Roman" w:cs="Times New Roman"/>
        </w:rPr>
        <w:t>1．为什么</w:t>
      </w:r>
      <w:r>
        <w:rPr>
          <w:rFonts w:hAnsi="宋体" w:cs="Times New Roman"/>
        </w:rPr>
        <w:t>“</w:t>
      </w:r>
      <w:r>
        <w:rPr>
          <w:rFonts w:ascii="Times New Roman" w:hAnsi="Times New Roman" w:cs="Times New Roman"/>
        </w:rPr>
        <w:t>我想到希望，忽然害怕起来了</w:t>
      </w:r>
      <w:r>
        <w:rPr>
          <w:rFonts w:hAnsi="宋体" w:cs="Times New Roman"/>
        </w:rPr>
        <w:t>”</w:t>
      </w:r>
      <w:r>
        <w:rPr>
          <w:rFonts w:ascii="Times New Roman" w:hAnsi="Times New Roman" w:cs="Times New Roman"/>
        </w:rPr>
        <w:t>？</w:t>
      </w:r>
    </w:p>
    <w:p w14:paraId="4859222F">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闰土崇拜神鬼的偶像，态度虔诚，他希望自己的生活能够好起来，这种愿望是</w:t>
      </w:r>
      <w:r>
        <w:rPr>
          <w:rFonts w:hAnsi="宋体" w:cs="Times New Roman"/>
        </w:rPr>
        <w:t>“</w:t>
      </w:r>
      <w:r>
        <w:rPr>
          <w:rFonts w:ascii="Times New Roman" w:hAnsi="Times New Roman" w:eastAsia="楷体_GB2312" w:cs="Times New Roman"/>
        </w:rPr>
        <w:t>切近</w:t>
      </w:r>
      <w:r>
        <w:rPr>
          <w:rFonts w:hAnsi="宋体" w:cs="Times New Roman"/>
        </w:rPr>
        <w:t>”</w:t>
      </w:r>
      <w:r>
        <w:rPr>
          <w:rFonts w:ascii="Times New Roman" w:hAnsi="Times New Roman" w:eastAsia="楷体_GB2312" w:cs="Times New Roman"/>
        </w:rPr>
        <w:t>的；而</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对未来充满希望，</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的希望是让后辈过幸福的生活，我的愿望是</w:t>
      </w:r>
      <w:r>
        <w:rPr>
          <w:rFonts w:hAnsi="宋体" w:cs="Times New Roman"/>
        </w:rPr>
        <w:t>“</w:t>
      </w:r>
      <w:r>
        <w:rPr>
          <w:rFonts w:ascii="Times New Roman" w:hAnsi="Times New Roman" w:eastAsia="楷体_GB2312" w:cs="Times New Roman"/>
        </w:rPr>
        <w:t>茫远</w:t>
      </w:r>
      <w:r>
        <w:rPr>
          <w:rFonts w:hAnsi="宋体" w:cs="Times New Roman"/>
        </w:rPr>
        <w:t>”</w:t>
      </w:r>
      <w:r>
        <w:rPr>
          <w:rFonts w:ascii="Times New Roman" w:hAnsi="Times New Roman" w:eastAsia="楷体_GB2312" w:cs="Times New Roman"/>
        </w:rPr>
        <w:t>的，实现自己的这一希望又是非常艰巨的。因此，</w:t>
      </w:r>
      <w:r>
        <w:rPr>
          <w:rFonts w:hAnsi="宋体" w:cs="Times New Roman"/>
        </w:rPr>
        <w:t>“</w:t>
      </w:r>
      <w:r>
        <w:rPr>
          <w:rFonts w:ascii="Times New Roman" w:hAnsi="Times New Roman" w:eastAsia="楷体_GB2312" w:cs="Times New Roman"/>
        </w:rPr>
        <w:t>我想到希望，忽然害怕起来了</w:t>
      </w:r>
      <w:r>
        <w:rPr>
          <w:rFonts w:hAnsi="宋体" w:cs="Times New Roman"/>
        </w:rPr>
        <w:t>”</w:t>
      </w:r>
      <w:r>
        <w:rPr>
          <w:rFonts w:ascii="Times New Roman" w:hAnsi="Times New Roman" w:eastAsia="楷体_GB2312" w:cs="Times New Roman"/>
        </w:rPr>
        <w:t>。</w:t>
      </w:r>
    </w:p>
    <w:p w14:paraId="634BBEBD">
      <w:pPr>
        <w:pStyle w:val="4"/>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现在我所谓希望，不也</w:t>
      </w:r>
      <w:r>
        <w:rPr>
          <w:rFonts w:hint="eastAsia" w:ascii="Times New Roman" w:hAnsi="Times New Roman" w:cs="Times New Roman"/>
        </w:rPr>
        <w:t>是我自己手制的偶像么</w:t>
      </w:r>
      <w:r>
        <w:rPr>
          <w:rFonts w:hint="eastAsia" w:hAnsi="宋体" w:cs="Times New Roman"/>
        </w:rPr>
        <w:t>”</w:t>
      </w:r>
      <w:r>
        <w:rPr>
          <w:rFonts w:hint="eastAsia" w:ascii="Times New Roman" w:hAnsi="Times New Roman" w:cs="Times New Roman"/>
        </w:rPr>
        <w:t>的含义是什么？</w:t>
      </w:r>
    </w:p>
    <w:p w14:paraId="1D2DDCC1">
      <w:pPr>
        <w:pStyle w:val="4"/>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手制的偶像</w:t>
      </w:r>
      <w:r>
        <w:rPr>
          <w:rFonts w:hAnsi="宋体" w:cs="Times New Roman"/>
        </w:rPr>
        <w:t>”</w:t>
      </w:r>
      <w:r>
        <w:rPr>
          <w:rFonts w:ascii="Times New Roman" w:hAnsi="Times New Roman" w:eastAsia="楷体_GB2312" w:cs="Times New Roman"/>
        </w:rPr>
        <w:t>比喻</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的主观愿望。如果说闰土是用泥塑木雕的偶像来麻木自己的话，那么</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则是用</w:t>
      </w:r>
      <w:r>
        <w:rPr>
          <w:rFonts w:hAnsi="宋体" w:cs="Times New Roman"/>
        </w:rPr>
        <w:t>“</w:t>
      </w:r>
      <w:r>
        <w:rPr>
          <w:rFonts w:ascii="Times New Roman" w:hAnsi="Times New Roman" w:eastAsia="楷体_GB2312" w:cs="Times New Roman"/>
        </w:rPr>
        <w:t>希望</w:t>
      </w:r>
      <w:r>
        <w:rPr>
          <w:rFonts w:hAnsi="宋体" w:cs="Times New Roman"/>
        </w:rPr>
        <w:t>”</w:t>
      </w:r>
      <w:r>
        <w:rPr>
          <w:rFonts w:ascii="Times New Roman" w:hAnsi="Times New Roman" w:eastAsia="楷体_GB2312" w:cs="Times New Roman"/>
        </w:rPr>
        <w:t>来安慰自己。</w:t>
      </w:r>
    </w:p>
    <w:p w14:paraId="4796C6AF">
      <w:pPr>
        <w:pStyle w:val="4"/>
        <w:ind w:firstLine="420" w:firstLineChars="200"/>
        <w:rPr>
          <w:rFonts w:ascii="Times New Roman" w:hAnsi="Times New Roman" w:cs="Times New Roman"/>
        </w:rPr>
      </w:pPr>
      <w:r>
        <w:rPr>
          <w:rFonts w:ascii="Times New Roman" w:hAnsi="Times New Roman" w:cs="Times New Roman"/>
        </w:rPr>
        <w:t>3．怎么理解</w:t>
      </w:r>
      <w:r>
        <w:rPr>
          <w:rFonts w:hAnsi="宋体" w:cs="Times New Roman"/>
        </w:rPr>
        <w:t>“</w:t>
      </w:r>
      <w:r>
        <w:rPr>
          <w:rFonts w:ascii="Times New Roman" w:hAnsi="Times New Roman" w:cs="Times New Roman"/>
        </w:rPr>
        <w:t>我想：希望是本无所谓有，无所谓无的。这正如地上的路；其实地上本没有路，走的人多了，也便成了路</w:t>
      </w:r>
      <w:r>
        <w:rPr>
          <w:rFonts w:hAnsi="宋体" w:cs="Times New Roman"/>
        </w:rPr>
        <w:t>”</w:t>
      </w:r>
      <w:r>
        <w:rPr>
          <w:rFonts w:ascii="Times New Roman" w:hAnsi="Times New Roman" w:cs="Times New Roman"/>
        </w:rPr>
        <w:t>？</w:t>
      </w:r>
    </w:p>
    <w:p w14:paraId="4681703D">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作者把</w:t>
      </w:r>
      <w:r>
        <w:rPr>
          <w:rFonts w:hAnsi="宋体" w:cs="Times New Roman"/>
        </w:rPr>
        <w:t>“</w:t>
      </w:r>
      <w:r>
        <w:rPr>
          <w:rFonts w:ascii="Times New Roman" w:hAnsi="Times New Roman" w:eastAsia="楷体_GB2312" w:cs="Times New Roman"/>
        </w:rPr>
        <w:t>希望</w:t>
      </w:r>
      <w:r>
        <w:rPr>
          <w:rFonts w:hAnsi="宋体" w:cs="Times New Roman"/>
        </w:rPr>
        <w:t>”</w:t>
      </w:r>
      <w:r>
        <w:rPr>
          <w:rFonts w:ascii="Times New Roman" w:hAnsi="Times New Roman" w:eastAsia="楷体_GB2312" w:cs="Times New Roman"/>
        </w:rPr>
        <w:t>比作</w:t>
      </w:r>
      <w:r>
        <w:rPr>
          <w:rFonts w:hAnsi="宋体" w:cs="Times New Roman"/>
        </w:rPr>
        <w:t>“</w:t>
      </w:r>
      <w:r>
        <w:rPr>
          <w:rFonts w:ascii="Times New Roman" w:hAnsi="Times New Roman" w:eastAsia="楷体_GB2312" w:cs="Times New Roman"/>
        </w:rPr>
        <w:t>路</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其实地上本没有路，走的人多了，也便成了路</w:t>
      </w:r>
      <w:r>
        <w:rPr>
          <w:rFonts w:hAnsi="宋体" w:cs="Times New Roman"/>
        </w:rPr>
        <w:t>”</w:t>
      </w:r>
      <w:r>
        <w:rPr>
          <w:rFonts w:ascii="Times New Roman" w:hAnsi="Times New Roman" w:eastAsia="楷体_GB2312" w:cs="Times New Roman"/>
        </w:rPr>
        <w:t>。这段文字告诉我们，希望的有无，取决于实践，只有希望，而不去努力奋斗，等于没有希望；</w:t>
      </w:r>
      <w:r>
        <w:rPr>
          <w:rFonts w:hint="eastAsia" w:ascii="Times New Roman" w:hAnsi="Times New Roman" w:eastAsia="楷体_GB2312" w:cs="Times New Roman"/>
        </w:rPr>
        <w:t>希望虽然遥远，虽然实现起来困难重重，但只要努力去奋斗，去实践，希望就能实现。这段文字，意味深长，表达了</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对</w:t>
      </w:r>
      <w:r>
        <w:rPr>
          <w:rFonts w:hint="eastAsia" w:hAnsi="宋体" w:cs="Times New Roman"/>
        </w:rPr>
        <w:t>“</w:t>
      </w:r>
      <w:r>
        <w:rPr>
          <w:rFonts w:hint="eastAsia" w:ascii="Times New Roman" w:hAnsi="Times New Roman" w:eastAsia="楷体_GB2312" w:cs="Times New Roman"/>
        </w:rPr>
        <w:t>新生活</w:t>
      </w:r>
      <w:r>
        <w:rPr>
          <w:rFonts w:hint="eastAsia" w:hAnsi="宋体" w:cs="Times New Roman"/>
        </w:rPr>
        <w:t>”</w:t>
      </w:r>
      <w:r>
        <w:rPr>
          <w:rFonts w:hint="eastAsia" w:ascii="Times New Roman" w:hAnsi="Times New Roman" w:eastAsia="楷体_GB2312" w:cs="Times New Roman"/>
        </w:rPr>
        <w:t>一定会来临的坚定信心。</w:t>
      </w:r>
    </w:p>
    <w:p w14:paraId="62B18719">
      <w:pPr>
        <w:pStyle w:val="4"/>
        <w:ind w:firstLine="420" w:firstLineChars="200"/>
        <w:rPr>
          <w:rFonts w:ascii="Times New Roman" w:hAnsi="Times New Roman" w:cs="Times New Roman"/>
        </w:rPr>
      </w:pPr>
      <w:r>
        <w:rPr>
          <w:rFonts w:ascii="Times New Roman" w:hAnsi="Times New Roman" w:cs="Times New Roman"/>
        </w:rPr>
        <w:t>探究：请你说说本文的主旨。</w:t>
      </w:r>
    </w:p>
    <w:p w14:paraId="5C20F43D">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(1)时代说：这篇小说写了两个故乡：一是记忆中的故乡，一是现实目睹的故乡。记忆中的故乡，色彩鲜明，是一幅</w:t>
      </w:r>
      <w:r>
        <w:rPr>
          <w:rFonts w:hAnsi="宋体" w:cs="Times New Roman"/>
        </w:rPr>
        <w:t>“</w:t>
      </w:r>
      <w:r>
        <w:rPr>
          <w:rFonts w:ascii="Times New Roman" w:hAnsi="Times New Roman" w:eastAsia="楷体_GB2312" w:cs="Times New Roman"/>
        </w:rPr>
        <w:t>神奇的图画</w:t>
      </w:r>
      <w:r>
        <w:rPr>
          <w:rFonts w:hAnsi="宋体" w:cs="Times New Roman"/>
        </w:rPr>
        <w:t>”</w:t>
      </w:r>
      <w:r>
        <w:rPr>
          <w:rFonts w:ascii="Times New Roman" w:hAnsi="Times New Roman" w:eastAsia="楷体_GB2312" w:cs="Times New Roman"/>
        </w:rPr>
        <w:t>，现实的故乡一片荒凉、沉重、窒息，</w:t>
      </w:r>
      <w:r>
        <w:rPr>
          <w:rFonts w:hAnsi="宋体" w:cs="Times New Roman"/>
        </w:rPr>
        <w:t>“</w:t>
      </w:r>
      <w:r>
        <w:rPr>
          <w:rFonts w:ascii="Times New Roman" w:hAnsi="Times New Roman" w:eastAsia="楷体_GB2312" w:cs="Times New Roman"/>
        </w:rPr>
        <w:t>远近横着几个萧索的荒村，没有一些活气</w:t>
      </w:r>
      <w:r>
        <w:rPr>
          <w:rFonts w:hAnsi="宋体" w:cs="Times New Roman"/>
        </w:rPr>
        <w:t>”</w:t>
      </w:r>
      <w:r>
        <w:rPr>
          <w:rFonts w:ascii="Times New Roman" w:hAnsi="Times New Roman" w:eastAsia="楷体_GB2312" w:cs="Times New Roman"/>
        </w:rPr>
        <w:t>。对记忆中的故乡和现实目睹的故乡的描写，作者采用了对比的写法。这样写，突出了现实故乡的每况愈</w:t>
      </w:r>
      <w:r>
        <w:rPr>
          <w:rFonts w:hint="eastAsia" w:ascii="Times New Roman" w:hAnsi="Times New Roman" w:eastAsia="楷体_GB2312" w:cs="Times New Roman"/>
        </w:rPr>
        <w:t>下的变化，反映了在帝国主义和封建主义的残酷蹂躏下日趋破产的旧中国农村的社会现实。</w:t>
      </w:r>
    </w:p>
    <w:p w14:paraId="4F0D237B">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w:t>
      </w:r>
      <w:r>
        <w:rPr>
          <w:rFonts w:ascii="Times New Roman" w:hAnsi="Times New Roman" w:eastAsia="楷体_GB2312" w:cs="Times New Roman"/>
        </w:rPr>
        <w:t>2)隔膜说：作品中的</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是一个要求进步的知识分子形象。故乡萧索的景色显示了当时农村的凋敝，衬托了</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的悲凉心情。现实的故乡与记忆中的故乡距离太大，</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非常失望；在故乡所遇到的人和事，</w:t>
      </w:r>
      <w:r>
        <w:rPr>
          <w:rFonts w:hAnsi="宋体" w:cs="Times New Roman"/>
        </w:rPr>
        <w:t>“</w:t>
      </w:r>
      <w:r>
        <w:rPr>
          <w:rFonts w:ascii="Times New Roman" w:hAnsi="Times New Roman" w:eastAsia="楷体_GB2312" w:cs="Times New Roman"/>
        </w:rPr>
        <w:t>我只觉得我四面有看不见的高墙，将我隔成孤身，使我非常气闷</w:t>
      </w:r>
      <w:r>
        <w:rPr>
          <w:rFonts w:hAnsi="宋体" w:cs="Times New Roman"/>
        </w:rPr>
        <w:t>”</w:t>
      </w:r>
      <w:r>
        <w:rPr>
          <w:rFonts w:ascii="Times New Roman" w:hAnsi="Times New Roman" w:eastAsia="楷体_GB2312" w:cs="Times New Roman"/>
        </w:rPr>
        <w:t>，这</w:t>
      </w:r>
      <w:r>
        <w:rPr>
          <w:rFonts w:hAnsi="宋体" w:cs="Times New Roman"/>
        </w:rPr>
        <w:t>“</w:t>
      </w:r>
      <w:r>
        <w:rPr>
          <w:rFonts w:ascii="Times New Roman" w:hAnsi="Times New Roman" w:eastAsia="楷体_GB2312" w:cs="Times New Roman"/>
        </w:rPr>
        <w:t>高墙</w:t>
      </w:r>
      <w:r>
        <w:rPr>
          <w:rFonts w:hAnsi="宋体" w:cs="Times New Roman"/>
        </w:rPr>
        <w:t>”</w:t>
      </w:r>
      <w:r>
        <w:rPr>
          <w:rFonts w:ascii="Times New Roman" w:hAnsi="Times New Roman" w:eastAsia="楷体_GB2312" w:cs="Times New Roman"/>
        </w:rPr>
        <w:t>就是社会造成的精神上的</w:t>
      </w:r>
      <w:r>
        <w:rPr>
          <w:rFonts w:hAnsi="宋体" w:cs="Times New Roman"/>
        </w:rPr>
        <w:t>“</w:t>
      </w:r>
      <w:r>
        <w:rPr>
          <w:rFonts w:ascii="Times New Roman" w:hAnsi="Times New Roman" w:eastAsia="楷体_GB2312" w:cs="Times New Roman"/>
        </w:rPr>
        <w:t>厚障壁</w:t>
      </w:r>
      <w:r>
        <w:rPr>
          <w:rFonts w:hAnsi="宋体" w:cs="Times New Roman"/>
        </w:rPr>
        <w:t>”</w:t>
      </w:r>
      <w:r>
        <w:rPr>
          <w:rFonts w:ascii="Times New Roman" w:hAnsi="Times New Roman" w:eastAsia="楷体_GB2312" w:cs="Times New Roman"/>
        </w:rPr>
        <w:t>，就是人与人之间的隔膜。</w:t>
      </w:r>
    </w:p>
    <w:p w14:paraId="6EE3F8CB">
      <w:pPr>
        <w:pStyle w:val="4"/>
        <w:ind w:firstLine="420" w:firstLineChars="200"/>
        <w:rPr>
          <w:rFonts w:ascii="Times New Roman" w:hAnsi="Times New Roman" w:cs="Times New Roman"/>
        </w:rPr>
      </w:pPr>
      <w:r>
        <w:rPr>
          <w:rFonts w:ascii="Times New Roman" w:hAnsi="Times New Roman" w:eastAsia="楷体_GB2312" w:cs="Times New Roman"/>
        </w:rPr>
        <w:t>(3)创造说：通过闰土悲惨遭遇的描述，反映了辛亥革命前后旧中国农村日益破败的面貌，深刻地揭露了旧社会对农民从</w:t>
      </w:r>
      <w:r>
        <w:rPr>
          <w:rFonts w:hint="eastAsia" w:ascii="Times New Roman" w:hAnsi="Times New Roman" w:eastAsia="楷体_GB2312" w:cs="Times New Roman"/>
        </w:rPr>
        <w:t>肉体到精神的严重残害，表达了作者改造旧社会，创造新生活的强烈愿望和坚定信念。</w:t>
      </w:r>
    </w:p>
    <w:p w14:paraId="0AE72A75">
      <w:pPr>
        <w:pStyle w:val="4"/>
        <w:ind w:firstLine="420" w:firstLineChars="200"/>
        <w:rPr>
          <w:rFonts w:ascii="Times New Roman" w:hAnsi="Times New Roman" w:cs="Times New Roman"/>
        </w:rPr>
      </w:pPr>
      <w:r>
        <w:rPr>
          <w:rFonts w:ascii="Times New Roman" w:hAnsi="Times New Roman" w:cs="Times New Roman"/>
        </w:rPr>
        <w:t>【教学提示】</w:t>
      </w:r>
    </w:p>
    <w:p w14:paraId="7504C648">
      <w:pPr>
        <w:pStyle w:val="4"/>
        <w:ind w:firstLine="420" w:firstLineChars="200"/>
        <w:rPr>
          <w:rFonts w:ascii="Times New Roman" w:hAnsi="Times New Roman" w:cs="Times New Roman"/>
        </w:rPr>
      </w:pPr>
      <w:r>
        <w:rPr>
          <w:rFonts w:ascii="Times New Roman" w:hAnsi="Times New Roman" w:cs="Times New Roman"/>
        </w:rPr>
        <w:t>关于本文主旨，教育界一直存在争议，可在引导学生感知</w:t>
      </w:r>
      <w:r>
        <w:rPr>
          <w:rFonts w:hAnsi="宋体" w:cs="Times New Roman"/>
        </w:rPr>
        <w:t>“</w:t>
      </w:r>
      <w:r>
        <w:rPr>
          <w:rFonts w:ascii="Times New Roman" w:hAnsi="Times New Roman" w:cs="Times New Roman"/>
        </w:rPr>
        <w:t>悲哀</w:t>
      </w:r>
      <w:r>
        <w:rPr>
          <w:rFonts w:hAnsi="宋体" w:cs="Times New Roman"/>
        </w:rPr>
        <w:t>”</w:t>
      </w:r>
      <w:r>
        <w:rPr>
          <w:rFonts w:ascii="Times New Roman" w:hAnsi="Times New Roman" w:cs="Times New Roman"/>
        </w:rPr>
        <w:t>的前提下联系写作背景自由论述。</w:t>
      </w:r>
    </w:p>
    <w:p w14:paraId="376E8308">
      <w:pPr>
        <w:pStyle w:val="4"/>
        <w:ind w:firstLine="420" w:firstLineChars="200"/>
        <w:rPr>
          <w:rFonts w:ascii="Times New Roman" w:hAnsi="Times New Roman" w:cs="Times New Roman"/>
        </w:rPr>
      </w:pPr>
      <w:r>
        <w:rPr>
          <w:rFonts w:ascii="Times New Roman" w:hAnsi="Times New Roman" w:cs="Times New Roman"/>
        </w:rPr>
        <w:t>二、板书设计</w:t>
      </w:r>
    </w:p>
    <w:p w14:paraId="45E2EB06">
      <w:pPr>
        <w:pStyle w:val="4"/>
        <w:ind w:firstLine="420" w:firstLineChars="200"/>
        <w:rPr>
          <w:rFonts w:ascii="Times New Roman" w:hAnsi="Times New Roman" w:cs="Times New Roman"/>
        </w:rPr>
      </w:pPr>
      <w:r>
        <w:rPr>
          <w:rFonts w:ascii="Times New Roman" w:hAnsi="Times New Roman" w:cs="Times New Roman"/>
        </w:rPr>
        <w:drawing>
          <wp:inline distT="0" distB="0" distL="0" distR="0">
            <wp:extent cx="1656715" cy="769620"/>
            <wp:effectExtent l="19050" t="0" r="635" b="0"/>
            <wp:docPr id="768" name="图片 768" descr="\\c3\本地磁盘 (D)\帮忙做的\18秋·学·人九语教案word\9JA0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 name="图片 768" descr="\\c3\本地磁盘 (D)\帮忙做的\18秋·学·人九语教案word\9JA08.tif"/>
                    <pic:cNvPicPr>
                      <a:picLocks noChangeAspect="1" noChangeArrowheads="1"/>
                    </pic:cNvPicPr>
                  </pic:nvPicPr>
                  <pic:blipFill>
                    <a:blip r:embed="rId16" r:link="rId17" cstate="print"/>
                    <a:srcRect/>
                    <a:stretch>
                      <a:fillRect/>
                    </a:stretch>
                  </pic:blipFill>
                  <pic:spPr>
                    <a:xfrm>
                      <a:off x="0" y="0"/>
                      <a:ext cx="1656715" cy="769620"/>
                    </a:xfrm>
                    <a:prstGeom prst="rect">
                      <a:avLst/>
                    </a:prstGeom>
                    <a:noFill/>
                    <a:ln w="9525">
                      <a:noFill/>
                      <a:miter lim="800000"/>
                      <a:headEnd/>
                      <a:tailEnd/>
                    </a:ln>
                  </pic:spPr>
                </pic:pic>
              </a:graphicData>
            </a:graphic>
          </wp:inline>
        </w:drawing>
      </w:r>
      <w:r>
        <w:rPr>
          <w:rFonts w:hint="eastAsia" w:ascii="Times New Roman" w:hAnsi="Times New Roman" w:cs="Times New Roman"/>
        </w:rPr>
        <w:drawing>
          <wp:inline distT="0" distB="0" distL="0" distR="0">
            <wp:extent cx="1050290" cy="217170"/>
            <wp:effectExtent l="19050" t="0" r="0" b="0"/>
            <wp:docPr id="769" name="图片 769" descr="\\c3\本地磁盘 (D)\帮忙做的\18秋·学·人九语教案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 name="图片 769" descr="\\c3\本地磁盘 (D)\帮忙做的\18秋·学·人九语教案word\教学反思.TIF"/>
                    <pic:cNvPicPr>
                      <a:picLocks noChangeAspect="1" noChangeArrowheads="1"/>
                    </pic:cNvPicPr>
                  </pic:nvPicPr>
                  <pic:blipFill>
                    <a:blip r:embed="rId18" r:link="rId19"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14:paraId="4533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444528D8">
            <w:pPr>
              <w:pStyle w:val="4"/>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14:paraId="75AF08DB">
            <w:pPr>
              <w:pStyle w:val="4"/>
              <w:jc w:val="center"/>
              <w:rPr>
                <w:rFonts w:ascii="Times New Roman" w:hAnsi="Times New Roman" w:cs="Times New Roman"/>
              </w:rPr>
            </w:pPr>
            <w:r>
              <w:rPr>
                <w:rFonts w:ascii="Times New Roman" w:hAnsi="Times New Roman" w:cs="Times New Roman"/>
              </w:rPr>
              <w:t>　　围绕</w:t>
            </w:r>
            <w:r>
              <w:rPr>
                <w:rFonts w:hAnsi="宋体" w:cs="Times New Roman"/>
              </w:rPr>
              <w:t>“</w:t>
            </w:r>
            <w:r>
              <w:rPr>
                <w:rFonts w:ascii="Times New Roman" w:hAnsi="Times New Roman" w:cs="Times New Roman"/>
              </w:rPr>
              <w:t>悲哀</w:t>
            </w:r>
            <w:r>
              <w:rPr>
                <w:rFonts w:hAnsi="宋体" w:cs="Times New Roman"/>
              </w:rPr>
              <w:t>”</w:t>
            </w:r>
            <w:r>
              <w:rPr>
                <w:rFonts w:ascii="Times New Roman" w:hAnsi="Times New Roman" w:cs="Times New Roman"/>
              </w:rPr>
              <w:t>二字来剖</w:t>
            </w:r>
            <w:r>
              <w:rPr>
                <w:rFonts w:hint="eastAsia" w:ascii="Times New Roman" w:hAnsi="Times New Roman" w:cs="Times New Roman"/>
              </w:rPr>
              <w:t>析文本，解读人物形象，可在分析人物形象的过程中引导学生把握本文主旨。</w:t>
            </w:r>
          </w:p>
        </w:tc>
      </w:tr>
      <w:tr w14:paraId="027D3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262A13DC">
            <w:pPr>
              <w:pStyle w:val="4"/>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14:paraId="01B31A98">
            <w:pPr>
              <w:pStyle w:val="4"/>
              <w:jc w:val="center"/>
              <w:rPr>
                <w:rFonts w:ascii="Times New Roman" w:hAnsi="Times New Roman" w:cs="Times New Roman"/>
              </w:rPr>
            </w:pPr>
            <w:r>
              <w:rPr>
                <w:rFonts w:ascii="Times New Roman" w:hAnsi="Times New Roman" w:cs="Times New Roman"/>
              </w:rPr>
              <w:t>　　故乡的变化是有深刻的历史根源的，不联系历史背景，本文的主旨将很难领悟，由于时间限制，对历史背景只能点到为止，因此，学生也就很难对课文领悟得更加深刻。</w:t>
            </w:r>
          </w:p>
        </w:tc>
      </w:tr>
    </w:tbl>
    <w:p w14:paraId="0EFEB0A4">
      <w:pPr>
        <w:pStyle w:val="4"/>
        <w:ind w:firstLine="420" w:firstLineChars="200"/>
        <w:rPr>
          <w:rFonts w:ascii="Times New Roman" w:hAnsi="Times New Roman" w:cs="Times New Roman"/>
        </w:rPr>
      </w:pPr>
    </w:p>
    <w:p w14:paraId="20E3396F">
      <w:p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753" w:bottom="1440" w:left="1753" w:header="851" w:footer="992" w:gutter="0"/>
          <w:cols w:space="425" w:num="1"/>
          <w:docGrid w:type="lines" w:linePitch="312" w:charSpace="0"/>
        </w:sectPr>
      </w:pPr>
    </w:p>
    <w:p w14:paraId="511BD27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3E071">
    <w:pPr>
      <w:pStyle w:val="5"/>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21534">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44CEF">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0F688">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3F4E9">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A6009">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E9C"/>
    <w:rsid w:val="00095F8A"/>
    <w:rsid w:val="00CA2E9C"/>
    <w:rsid w:val="115C7E94"/>
    <w:rsid w:val="4C963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0"/>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1"/>
    <w:qFormat/>
    <w:uiPriority w:val="0"/>
    <w:rPr>
      <w:rFonts w:ascii="宋体" w:hAnsi="Courier New" w:eastAsia="宋体" w:cs="Courier New"/>
      <w:szCs w:val="21"/>
    </w:rPr>
  </w:style>
  <w:style w:type="paragraph" w:styleId="5">
    <w:name w:val="footer"/>
    <w:basedOn w:val="1"/>
    <w:semiHidden/>
    <w:unhideWhenUsed/>
    <w:uiPriority w:val="99"/>
    <w:pPr>
      <w:tabs>
        <w:tab w:val="center" w:pos="4153"/>
        <w:tab w:val="right" w:pos="8306"/>
      </w:tabs>
      <w:snapToGrid w:val="0"/>
      <w:jc w:val="left"/>
    </w:pPr>
    <w:rPr>
      <w:sz w:val="18"/>
    </w:rPr>
  </w:style>
  <w:style w:type="paragraph" w:styleId="6">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2 Char"/>
    <w:basedOn w:val="8"/>
    <w:link w:val="2"/>
    <w:semiHidden/>
    <w:uiPriority w:val="0"/>
    <w:rPr>
      <w:rFonts w:asciiTheme="majorHAnsi" w:hAnsiTheme="majorHAnsi" w:eastAsiaTheme="majorEastAsia" w:cstheme="majorBidi"/>
      <w:b/>
      <w:bCs/>
      <w:sz w:val="32"/>
      <w:szCs w:val="32"/>
    </w:rPr>
  </w:style>
  <w:style w:type="character" w:customStyle="1" w:styleId="10">
    <w:name w:val="标题 3 Char"/>
    <w:basedOn w:val="8"/>
    <w:link w:val="3"/>
    <w:semiHidden/>
    <w:uiPriority w:val="0"/>
    <w:rPr>
      <w:rFonts w:ascii="Times New Roman" w:hAnsi="Times New Roman" w:eastAsia="宋体" w:cs="Times New Roman"/>
      <w:b/>
      <w:bCs/>
      <w:sz w:val="32"/>
      <w:szCs w:val="32"/>
    </w:rPr>
  </w:style>
  <w:style w:type="character" w:customStyle="1" w:styleId="11">
    <w:name w:val="纯文本 Char"/>
    <w:basedOn w:val="8"/>
    <w:link w:val="4"/>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file:///\\c3\&#26412;&#22320;&#30913;&#30424;%252520(D)\&#24110;&#24537;&#20570;&#30340;\18&#31179;&#183;&#23398;&#183;&#20154;&#20061;&#35821;&#25945;&#26696;word\&#25945;&#23398;&#21453;&#24605;.TIF" TargetMode="External"/><Relationship Id="rId18" Type="http://schemas.openxmlformats.org/officeDocument/2006/relationships/image" Target="media/image5.tiff"/><Relationship Id="rId17" Type="http://schemas.openxmlformats.org/officeDocument/2006/relationships/image" Target="file:///\\c3\&#26412;&#22320;&#30913;&#30424;%252520(D)\&#24110;&#24537;&#20570;&#30340;\18&#31179;&#183;&#23398;&#183;&#20154;&#20061;&#35821;&#25945;&#26696;word\9JA08.tif" TargetMode="External"/><Relationship Id="rId16" Type="http://schemas.openxmlformats.org/officeDocument/2006/relationships/image" Target="media/image4.tiff"/><Relationship Id="rId15" Type="http://schemas.openxmlformats.org/officeDocument/2006/relationships/image" Target="file:///\\c3\&#26412;&#22320;&#30913;&#30424;%252520(D)\&#24110;&#24537;&#20570;&#30340;\18&#31179;&#183;&#23398;&#183;&#20154;&#20061;&#35821;&#25945;&#26696;word\9JA07.tif" TargetMode="External"/><Relationship Id="rId14" Type="http://schemas.openxmlformats.org/officeDocument/2006/relationships/image" Target="media/image3.tiff"/><Relationship Id="rId13" Type="http://schemas.openxmlformats.org/officeDocument/2006/relationships/image" Target="file:///\\c3\&#26412;&#22320;&#30913;&#30424;%252520(D)\&#24110;&#24537;&#20570;&#30340;\18&#31179;&#183;&#23398;&#183;&#20154;&#20061;&#35821;&#25945;&#26696;word\&#25945;&#23398;&#36807;&#31243;.TIF" TargetMode="External"/><Relationship Id="rId12" Type="http://schemas.openxmlformats.org/officeDocument/2006/relationships/image" Target="media/image2.tiff"/><Relationship Id="rId11" Type="http://schemas.openxmlformats.org/officeDocument/2006/relationships/image" Target="file:///\\c3\&#26412;&#22320;&#30913;&#30424;%252520(D)\&#24110;&#24537;&#20570;&#30340;\18&#31179;&#183;&#23398;&#183;&#20154;&#20061;&#35821;&#25945;&#26696;word\&#25945;&#23398;&#30446;&#26631;.TIF" TargetMode="Externa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4841</Words>
  <Characters>4872</Characters>
  <Lines>36</Lines>
  <Paragraphs>10</Paragraphs>
  <TotalTime>0</TotalTime>
  <ScaleCrop>false</ScaleCrop>
  <LinksUpToDate>false</LinksUpToDate>
  <CharactersWithSpaces>4878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2018-05-19T03:49:00Z</dcterms:created>
  <dc:creator>Administrator</dc:creator>
  <cp:lastModifiedBy>上帝掷骰子吗</cp:lastModifiedBy>
  <dcterms:modified xsi:type="dcterms:W3CDTF">2025-08-06T09:09:57Z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017D84C3A3DE44B49B5E405221DB9E66_12</vt:lpwstr>
  </property>
</Properties>
</file>