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FF096">
      <w:pPr>
        <w:pStyle w:val="2"/>
      </w:pPr>
      <w:r>
        <w:rPr>
          <w:rFonts w:ascii="Times New Roman" w:hAnsi="Times New Roman" w:cs="Times New Roman"/>
        </w:rPr>
        <w:t>19　谈创造性思维</w:t>
      </w:r>
    </w:p>
    <w:p w14:paraId="5435DAB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86" name="图片 786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" name="图片 786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E1036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1．把握本文论点，学习举例论证与道理论证的论证方法。</w:t>
      </w:r>
    </w:p>
    <w:p w14:paraId="1D140B6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2．了解、掌握设问句在文中的表达效果。</w:t>
      </w:r>
    </w:p>
    <w:p w14:paraId="5C2A4EC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3．理解创造性思维的重要性，培养创造性思维，培养创新精神与创新能力。</w:t>
      </w:r>
    </w:p>
    <w:p w14:paraId="773D6BD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87" name="图片 787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" name="图片 787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BAF32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7A1278E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被美国《Inc.》杂志赞誉为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他的创意活力无限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罗迦·费·因格，是创意思考顾问公司的创立人与总裁，该公司专门提供激发创意与革新的方法。他为全球各大企业提供演讲与专业课程，这些企业包括可口可乐、迪士尼、英特尔、MTV、微软公司、苹果电脑等。今天我们就一起来聆听他对于创意的思考。</w:t>
      </w:r>
    </w:p>
    <w:p w14:paraId="4EAF26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7332333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目标导学一：把握论点，理清论证思路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00091A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1．默读课文，找出文中主要代表作者观点的句子。</w:t>
      </w:r>
    </w:p>
    <w:p w14:paraId="24D77CC0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(1)不满足于一个答案，不放弃探求，这一点非常重要。</w:t>
      </w:r>
    </w:p>
    <w:p w14:paraId="4191CB4E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(2)创造性的思维，必须有探求新事物并为此而活用知识的态度和意识。在此基础上，持之以恒地进行各种尝试。</w:t>
      </w:r>
    </w:p>
    <w:p w14:paraId="7BDB0FE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(3)区分是否拥有创造力的人，主要根据之一是，拥有创造力的人留意自己细小的想法。</w:t>
      </w:r>
    </w:p>
    <w:p w14:paraId="1F413C2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2．请你结合上述代表作者观点的句子，用自己的语言简要概括本文的论点。</w:t>
      </w:r>
    </w:p>
    <w:p w14:paraId="74511CB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(1)拥有创造性思维十分重要；</w:t>
      </w:r>
      <w:r>
        <w:rPr>
          <w:rFonts w:hint="eastAsia"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</w:rPr>
        <w:t>2)积累知识并运用知识是创造性思维的关键要素；(3)人人都有创造性思维，发挥创造性思维须留意自己的细小想法。</w:t>
      </w:r>
    </w:p>
    <w:p w14:paraId="4818F42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3．请你说说本文的论证思路。</w:t>
      </w:r>
    </w:p>
    <w:p w14:paraId="65049A5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本文先从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正确答案不止一个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说起，论证了创造性思维的重要性；又借别人的言论及事例点明了创造性思维的关键要素，即积累知识并创造性地运用知识以及留意自己的细小想法；最后总结如何成为一个具有创造力的人。</w:t>
      </w:r>
    </w:p>
    <w:p w14:paraId="08574A2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目标导学二：把握论证方法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73D5CF8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1．为什么要确立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事物的正确答案不止一个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的思维方式？</w:t>
      </w:r>
    </w:p>
    <w:p w14:paraId="1003977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因为只有认识到事物的正确答案往往不止一个，不满足于一个答案，不放弃探求，我们才能有所发现，有所创造，有所进步。</w:t>
      </w:r>
    </w:p>
    <w:p w14:paraId="1D6901F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2．作者在阐述自己观点的过程中运用了什么论证方法？请举例简析。</w:t>
      </w:r>
    </w:p>
    <w:p w14:paraId="197B2B0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举例论证。如作者在论述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产生创造性思维必须具备哪些条件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时，列举了谷登堡发明印刷机、排版术的事例以及罗兰·布歇内尔发明交互式乒乓球</w:t>
      </w:r>
      <w:r>
        <w:rPr>
          <w:rFonts w:hint="eastAsia" w:ascii="Times New Roman" w:hAnsi="Times New Roman" w:eastAsia="楷体_GB2312" w:cs="Times New Roman"/>
        </w:rPr>
        <w:t>电子游戏的事例。所举事例典型，有代表性，具体确凿地阐明了事理。</w:t>
      </w:r>
      <w:r>
        <w:rPr>
          <w:rFonts w:hint="eastAsia" w:hAnsi="宋体" w:eastAsia="楷体_GB2312" w:cs="Times New Roman"/>
        </w:rPr>
        <w:t>②</w:t>
      </w:r>
      <w:r>
        <w:rPr>
          <w:rFonts w:hint="eastAsia" w:ascii="Times New Roman" w:hAnsi="Times New Roman" w:eastAsia="楷体_GB2312" w:cs="Times New Roman"/>
        </w:rPr>
        <w:t>道理论证。如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富于创造力的人，认为自己具有创造力；缺乏创造力的人，不认为自己具有创造力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等。</w:t>
      </w:r>
    </w:p>
    <w:p w14:paraId="239D0C1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3C09E06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议论文的论证方法的判别是教学的重点，也是考点，教学中应逐步渗透，通过课文分析，让学生逐步掌握。</w:t>
      </w:r>
    </w:p>
    <w:p w14:paraId="703B6D9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目标导学三：体会议论文语言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37C00AC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请同学们默读课文，找出文中所有的设问句，体会其表达效果。</w:t>
      </w:r>
    </w:p>
    <w:p w14:paraId="3606BE53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文章开篇对四种图形的选择：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你是怎么回答的呢？你若选择的是B</w:t>
      </w:r>
      <w:r>
        <w:rPr>
          <w:rFonts w:hAnsi="宋体" w:cs="Times New Roman"/>
        </w:rPr>
        <w:t>……</w:t>
      </w:r>
      <w:r>
        <w:rPr>
          <w:rFonts w:ascii="Times New Roman" w:hAnsi="Times New Roman" w:eastAsia="楷体_GB2312" w:cs="Times New Roman"/>
        </w:rPr>
        <w:t>那么，D又怎么样呢？这是唯一</w:t>
      </w:r>
      <w:r>
        <w:rPr>
          <w:rFonts w:hAnsi="宋体" w:cs="Times New Roman"/>
        </w:rPr>
        <w:t>……”</w:t>
      </w:r>
    </w:p>
    <w:p w14:paraId="41EE85A0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第4段段尾到第5段：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那么，创造性的思维必须具备哪些条件呢？有人是这样回答的</w:t>
      </w:r>
      <w:r>
        <w:rPr>
          <w:rFonts w:hAnsi="宋体" w:cs="Times New Roman"/>
        </w:rPr>
        <w:t>……”</w:t>
      </w:r>
    </w:p>
    <w:p w14:paraId="0BF8394A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第9段到第10段：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这种创造性的思维是否任何人都具备呢？是否存在富有创造力的人和缺乏创造力的人的区别呢？某心理学专家小组</w:t>
      </w:r>
      <w:r>
        <w:rPr>
          <w:rFonts w:hAnsi="宋体" w:cs="Times New Roman"/>
        </w:rPr>
        <w:t>……</w:t>
      </w:r>
      <w:r>
        <w:rPr>
          <w:rFonts w:ascii="Times New Roman" w:hAnsi="Times New Roman" w:eastAsia="楷体_GB2312" w:cs="Times New Roman"/>
        </w:rPr>
        <w:t>得出如下结论</w:t>
      </w:r>
      <w:r>
        <w:rPr>
          <w:rFonts w:hAnsi="宋体" w:cs="Times New Roman"/>
        </w:rPr>
        <w:t>……”</w:t>
      </w:r>
    </w:p>
    <w:p w14:paraId="4F0D2A6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上面三例均有引发读者思考的作用，后两例还有承接、过渡的作用。</w:t>
      </w:r>
    </w:p>
    <w:p w14:paraId="3C6504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1D22EA5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无疑而问</w:t>
      </w:r>
      <w:r>
        <w:rPr>
          <w:rFonts w:hint="eastAsia" w:ascii="Times New Roman" w:hAnsi="Times New Roman" w:cs="Times New Roman"/>
        </w:rPr>
        <w:t>，自问自答，以引起读者注意和思考问题，这种辞格叫设问，运用该辞格的句子叫设问句。合理使用设问句往往能引起读者注意，启发读者思考，加强作者想表达的思想。</w:t>
      </w:r>
    </w:p>
    <w:p w14:paraId="24A113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目标导学四：学以致用，深入理解创造性思维</w:t>
      </w:r>
    </w:p>
    <w:p w14:paraId="6A782AE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1．你如何理解创造性思维的重要性？请你列举实例，证明创造性思维在当代社会的重要性。</w:t>
      </w:r>
    </w:p>
    <w:p w14:paraId="7295EFAB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(1)当今社会是一个科技高速发展的社会，国家的发展需要创新驱动力，需要更多的创新型人才，这就意味着培养创造性人才，对未来社会的发展具有普遍性意义。</w:t>
      </w:r>
    </w:p>
    <w:p w14:paraId="07F4EAC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</w:rPr>
        <w:t>2)习近平总书记在十九大报告中指出：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创新驱动发展战略大力实施，创新型国家建设成果丰硕，天宫、蛟龙、天眼、悟空、墨子、大飞机等重大科技成果相继问世。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这些重大科技成果，都有赖于一大批具有创造性思维的科学家，可见创造性思维，在当代社会是必须培养的一种思维能力。</w:t>
      </w:r>
    </w:p>
    <w:p w14:paraId="4939C25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0840714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可引导学生关注当今重大的科技成果以及创新课题，引起学生对创造性思维及创新能力的关注。</w:t>
      </w:r>
    </w:p>
    <w:p w14:paraId="78C9325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2．请你认真阅读文章最后一段，并联系生活实际，说说我们应该如何培养自己</w:t>
      </w:r>
      <w:r>
        <w:rPr>
          <w:rFonts w:hint="eastAsia" w:ascii="Times New Roman" w:hAnsi="Times New Roman" w:cs="Times New Roman"/>
        </w:rPr>
        <w:t>的创新能力。</w:t>
      </w:r>
    </w:p>
    <w:p w14:paraId="49AD80C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自信，相信自己拥有创新能力；(2)拓宽阅读知识面，做一个爱学习的人，并坚信所有的学习都不会是徒劳无功；(3)不满足于一个答案，理科性质的问题要学会从不同角度进行答题，文科性质的题目更要详尽全面地进行思考；(4)关注生活中的小灵感，勤做笔记，将小灵感与老师或朋友交流，创造发展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灵感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的可能性；(5)热情面对生活中的一切，不可麻木，对生活充满兴趣，并对感兴趣的事物不断进行探索。</w:t>
      </w:r>
    </w:p>
    <w:p w14:paraId="22B200A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3．创新思维实践应用。</w:t>
      </w:r>
    </w:p>
    <w:p w14:paraId="22AEEB0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请发</w:t>
      </w:r>
      <w:r>
        <w:rPr>
          <w:rFonts w:hint="eastAsia" w:ascii="Times New Roman" w:hAnsi="Times New Roman" w:cs="Times New Roman"/>
        </w:rPr>
        <w:t>挥你的想象，把下列两个图形组合成一段话。</w:t>
      </w:r>
    </w:p>
    <w:p w14:paraId="7D93458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986790" cy="706120"/>
            <wp:effectExtent l="19050" t="0" r="3810" b="0"/>
            <wp:docPr id="788" name="图片 788" descr="\\c3\本地磁盘 (D)\帮忙做的\18秋·学·人九语教案word\9JA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" name="图片 788" descr="\\c3\本地磁盘 (D)\帮忙做的\18秋·学·人九语教案word\9JA06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6790" cy="70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CDB1A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在我的眼前，我看到了一轮红红的太阳。在太阳的左上方，有一座大山，高高的山尖，让我想到了埃及神秘的金字塔，那是创造古埃及光辉灿烂的文明的地方。</w:t>
      </w:r>
    </w:p>
    <w:p w14:paraId="7E49DAB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1AE0B5B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条件允许的情况下，可结合实验性学科的创新性特点进行学生的创造力发掘，也可参考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托兰斯创造思维测验(TTCT)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与学生进行测验活动。</w:t>
      </w:r>
    </w:p>
    <w:p w14:paraId="6F2B3C9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</w:t>
      </w:r>
      <w:r>
        <w:rPr>
          <w:rFonts w:hint="eastAsia" w:ascii="Times New Roman" w:hAnsi="Times New Roman" w:cs="Times New Roman"/>
        </w:rPr>
        <w:t>设计</w:t>
      </w:r>
    </w:p>
    <w:p w14:paraId="22987D3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a\vs4\al(不满足一个答,案（提出问题）)\b\lc\{\rc\}(\a\vs4\al\co1(提出问题,摆出论点))论点,\a\vs4\al(寻求第二种,答案（分析,问题）)\b\lc\{(\a\vs4\al\co1(创造性,思维的,要素))\b\lc\{\rc\}(\a\vs4\al\co1(渊博的学识,活用知识的态度,持之以恒的毅力))\a\vs4\al(论,据),\a\vs4\al(任何人都有创造力,（解决问题）)\b\lc\{(\a\vs4\al\co1(保持好奇心,探求新思路,相信小灵感)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\a\vs4\al(论证过程,创造性思,维很重要)</w:instrText>
      </w:r>
      <w:r>
        <w:rPr>
          <w:rFonts w:ascii="Times New Roman" w:hAnsi="Times New Roman" w:cs="Times New Roman"/>
        </w:rPr>
        <w:fldChar w:fldCharType="end"/>
      </w:r>
    </w:p>
    <w:p w14:paraId="22EA972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89" name="图片 789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" name="图片 789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2A660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0F0DF1F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7FD575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在授课过程中先整体理解，理清行文思路，然后分析论证方法，品味文章语言，最后进行拓展训练，符合学生的认知规律。引导学生意识到创造性思维的重要性，拓展想象的内容有利于培养学生的创造性思维，加深学生对文本的理解。</w:t>
            </w:r>
          </w:p>
        </w:tc>
      </w:tr>
      <w:tr w14:paraId="5A8CC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7F0CF81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78D7A0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创造性思维仍是抽象概念，文本很难引导学生通过具体实践认识到创造性思维的重要性。</w:t>
            </w:r>
          </w:p>
        </w:tc>
      </w:tr>
    </w:tbl>
    <w:p w14:paraId="0D3D41CB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65A3F795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15B2B8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048E9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CFBD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9A7F8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BCCB1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9CBE2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20099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0F7"/>
    <w:rsid w:val="00374FE3"/>
    <w:rsid w:val="005520F7"/>
    <w:rsid w:val="14330AE6"/>
    <w:rsid w:val="1AFB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2 Char"/>
    <w:basedOn w:val="7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6" Type="http://schemas.openxmlformats.org/officeDocument/2006/relationships/image" Target="media/image4.tiff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9JA06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2223</Words>
  <Characters>2261</Characters>
  <Lines>18</Lines>
  <Paragraphs>5</Paragraphs>
  <TotalTime>0</TotalTime>
  <ScaleCrop>false</ScaleCrop>
  <LinksUpToDate>false</LinksUpToDate>
  <CharactersWithSpaces>2266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B9F3D8F6766241DF8A1BCA9F22A14A9A_12</vt:lpwstr>
  </property>
</Properties>
</file>